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1DD2" w14:textId="6022B315" w:rsidR="002D7A01" w:rsidRPr="006A2BC0" w:rsidRDefault="002D7A01" w:rsidP="2E936A8C">
      <w:pPr>
        <w:rPr>
          <w:rFonts w:cs="Arial"/>
        </w:rPr>
      </w:pPr>
    </w:p>
    <w:p w14:paraId="569ADDF9" w14:textId="77777777" w:rsidR="005C07F9" w:rsidRPr="006A2BC0" w:rsidRDefault="005C07F9" w:rsidP="000C4953">
      <w:pPr>
        <w:spacing w:line="276" w:lineRule="auto"/>
        <w:ind w:left="4253" w:right="-36" w:hanging="4253"/>
        <w:jc w:val="center"/>
        <w:rPr>
          <w:rFonts w:cs="Arial"/>
          <w:szCs w:val="24"/>
        </w:rPr>
      </w:pPr>
    </w:p>
    <w:p w14:paraId="0E428DC0" w14:textId="126C9EE7" w:rsidR="005C07F9" w:rsidRPr="006A2BC0" w:rsidRDefault="005C07F9" w:rsidP="000C4953">
      <w:pPr>
        <w:spacing w:line="276" w:lineRule="auto"/>
        <w:ind w:left="4253" w:right="-36" w:hanging="4253"/>
        <w:jc w:val="center"/>
        <w:rPr>
          <w:rFonts w:cs="Arial"/>
          <w:szCs w:val="24"/>
        </w:rPr>
      </w:pPr>
    </w:p>
    <w:p w14:paraId="6C18CB8C" w14:textId="77777777" w:rsidR="00DC5BD2" w:rsidRPr="006A2BC0" w:rsidRDefault="00DC5BD2" w:rsidP="00E568C8">
      <w:pPr>
        <w:rPr>
          <w:rFonts w:cs="Arial"/>
          <w:szCs w:val="24"/>
        </w:rPr>
      </w:pPr>
    </w:p>
    <w:p w14:paraId="2A44AEA1" w14:textId="77777777" w:rsidR="005C07F9" w:rsidRPr="006A2BC0" w:rsidRDefault="005C07F9" w:rsidP="000C4953">
      <w:pPr>
        <w:spacing w:line="276" w:lineRule="auto"/>
        <w:ind w:left="4253" w:right="-36" w:hanging="4253"/>
        <w:jc w:val="center"/>
        <w:rPr>
          <w:rFonts w:cs="Arial"/>
          <w:szCs w:val="24"/>
        </w:rPr>
      </w:pPr>
    </w:p>
    <w:p w14:paraId="27EC32F4" w14:textId="77777777" w:rsidR="005B05CB" w:rsidRPr="006A2BC0" w:rsidRDefault="005B05CB" w:rsidP="000C4953">
      <w:pPr>
        <w:spacing w:line="276" w:lineRule="auto"/>
        <w:ind w:left="4253" w:right="-36" w:hanging="4253"/>
        <w:jc w:val="center"/>
        <w:rPr>
          <w:rFonts w:cs="Arial"/>
          <w:szCs w:val="24"/>
        </w:rPr>
      </w:pPr>
    </w:p>
    <w:p w14:paraId="2B6B73AA" w14:textId="77777777" w:rsidR="005B05CB" w:rsidRPr="006A2BC0" w:rsidRDefault="005B05CB" w:rsidP="000C4953">
      <w:pPr>
        <w:spacing w:line="276" w:lineRule="auto"/>
        <w:ind w:left="4253" w:right="-36" w:hanging="4253"/>
        <w:jc w:val="center"/>
        <w:rPr>
          <w:rFonts w:cs="Arial"/>
          <w:szCs w:val="24"/>
        </w:rPr>
      </w:pPr>
    </w:p>
    <w:p w14:paraId="5440FD00" w14:textId="77777777" w:rsidR="00F9599A" w:rsidRPr="00FB5A13" w:rsidRDefault="00227C9C" w:rsidP="00710B88">
      <w:pPr>
        <w:pStyle w:val="Ttulo"/>
        <w:spacing w:line="276" w:lineRule="auto"/>
        <w:rPr>
          <w:rFonts w:cs="Arial"/>
          <w:szCs w:val="24"/>
        </w:rPr>
      </w:pPr>
      <w:r w:rsidRPr="00FB5A13">
        <w:rPr>
          <w:rFonts w:cs="Arial"/>
          <w:szCs w:val="24"/>
        </w:rPr>
        <w:t>E</w:t>
      </w:r>
      <w:r w:rsidR="00F9599A" w:rsidRPr="00FB5A13">
        <w:rPr>
          <w:rFonts w:cs="Arial"/>
          <w:szCs w:val="24"/>
        </w:rPr>
        <w:t>XHIBIT V</w:t>
      </w:r>
    </w:p>
    <w:p w14:paraId="5C36C456" w14:textId="77777777" w:rsidR="005C07F9" w:rsidRPr="00FB5A13" w:rsidRDefault="005C07F9" w:rsidP="00710B88">
      <w:pPr>
        <w:pStyle w:val="Ttulo"/>
        <w:spacing w:line="276" w:lineRule="auto"/>
        <w:rPr>
          <w:rFonts w:cs="Arial"/>
          <w:szCs w:val="24"/>
        </w:rPr>
      </w:pPr>
    </w:p>
    <w:p w14:paraId="3C170131" w14:textId="46E85103" w:rsidR="005C07F9" w:rsidRDefault="005C07F9" w:rsidP="00710B88">
      <w:pPr>
        <w:pStyle w:val="Ttulo"/>
        <w:spacing w:line="276" w:lineRule="auto"/>
        <w:rPr>
          <w:rFonts w:cs="Arial"/>
          <w:szCs w:val="24"/>
        </w:rPr>
      </w:pPr>
    </w:p>
    <w:p w14:paraId="5978CCCF" w14:textId="5041EEC3" w:rsidR="008560F3" w:rsidRDefault="008560F3" w:rsidP="00710B88">
      <w:pPr>
        <w:pStyle w:val="Ttulo"/>
        <w:spacing w:line="276" w:lineRule="auto"/>
        <w:rPr>
          <w:rFonts w:cs="Arial"/>
          <w:szCs w:val="24"/>
        </w:rPr>
      </w:pPr>
    </w:p>
    <w:p w14:paraId="5995887F" w14:textId="0EFBE3CD" w:rsidR="005C07F9" w:rsidRDefault="005C07F9" w:rsidP="00710B88">
      <w:pPr>
        <w:pStyle w:val="Ttulo"/>
        <w:spacing w:line="276" w:lineRule="auto"/>
        <w:rPr>
          <w:rFonts w:cs="Arial"/>
          <w:szCs w:val="24"/>
        </w:rPr>
      </w:pPr>
    </w:p>
    <w:p w14:paraId="705EE9FD" w14:textId="7B5A307E" w:rsidR="008560F3" w:rsidRDefault="008560F3" w:rsidP="00710B88">
      <w:pPr>
        <w:pStyle w:val="Ttulo"/>
        <w:spacing w:line="276" w:lineRule="auto"/>
        <w:rPr>
          <w:rFonts w:cs="Arial"/>
          <w:szCs w:val="24"/>
        </w:rPr>
      </w:pPr>
    </w:p>
    <w:p w14:paraId="4E03471C" w14:textId="4D0C4A1C" w:rsidR="008560F3" w:rsidRDefault="008560F3" w:rsidP="00710B88">
      <w:pPr>
        <w:pStyle w:val="Ttulo"/>
        <w:spacing w:line="276" w:lineRule="auto"/>
        <w:rPr>
          <w:rFonts w:cs="Arial"/>
          <w:szCs w:val="24"/>
        </w:rPr>
      </w:pPr>
    </w:p>
    <w:p w14:paraId="6B83F99F" w14:textId="77777777" w:rsidR="008560F3" w:rsidRPr="00FB5A13" w:rsidRDefault="008560F3" w:rsidP="00710B88">
      <w:pPr>
        <w:pStyle w:val="Ttulo"/>
        <w:spacing w:line="276" w:lineRule="auto"/>
        <w:rPr>
          <w:rFonts w:cs="Arial"/>
          <w:szCs w:val="24"/>
        </w:rPr>
      </w:pPr>
    </w:p>
    <w:p w14:paraId="58A245DA" w14:textId="77777777" w:rsidR="005C07F9" w:rsidRPr="00FB5A13" w:rsidRDefault="005C07F9" w:rsidP="00710B88">
      <w:pPr>
        <w:pStyle w:val="Ttulo"/>
        <w:spacing w:line="276" w:lineRule="auto"/>
        <w:rPr>
          <w:rFonts w:cs="Arial"/>
          <w:szCs w:val="24"/>
        </w:rPr>
      </w:pPr>
    </w:p>
    <w:p w14:paraId="645EB49A" w14:textId="0520EB9C" w:rsidR="005C07F9" w:rsidRPr="00FB5A13" w:rsidRDefault="005C07F9" w:rsidP="00710B88">
      <w:pPr>
        <w:pStyle w:val="Ttulo"/>
        <w:spacing w:line="276" w:lineRule="auto"/>
        <w:rPr>
          <w:rFonts w:cs="Arial"/>
          <w:szCs w:val="24"/>
        </w:rPr>
      </w:pPr>
    </w:p>
    <w:p w14:paraId="2043742E" w14:textId="556E21F2" w:rsidR="00F9599A" w:rsidRPr="00FB5A13" w:rsidRDefault="00F9599A" w:rsidP="00710B88">
      <w:pPr>
        <w:jc w:val="center"/>
        <w:rPr>
          <w:b/>
        </w:rPr>
      </w:pPr>
      <w:bookmarkStart w:id="0" w:name="_Toc32398773"/>
      <w:bookmarkStart w:id="1" w:name="_Toc32398834"/>
      <w:r w:rsidRPr="00A43B4A">
        <w:rPr>
          <w:b/>
        </w:rPr>
        <w:t xml:space="preserve">DIRECTIVES FOR </w:t>
      </w:r>
      <w:bookmarkEnd w:id="0"/>
      <w:bookmarkEnd w:id="1"/>
      <w:r w:rsidR="00D321F8" w:rsidRPr="00A43B4A">
        <w:rPr>
          <w:b/>
        </w:rPr>
        <w:t>ACQUISITIONS</w:t>
      </w:r>
    </w:p>
    <w:p w14:paraId="56CCC254" w14:textId="77777777" w:rsidR="002D7A01" w:rsidRPr="00FB5A13" w:rsidRDefault="002D7A01" w:rsidP="00710B88">
      <w:pPr>
        <w:pStyle w:val="Corpodetexto3"/>
        <w:spacing w:line="276" w:lineRule="auto"/>
        <w:jc w:val="center"/>
        <w:rPr>
          <w:rFonts w:cs="Arial"/>
          <w:b/>
          <w:bCs/>
          <w:color w:val="auto"/>
          <w:szCs w:val="24"/>
        </w:rPr>
      </w:pPr>
    </w:p>
    <w:p w14:paraId="08480482" w14:textId="10C1B310" w:rsidR="005C07F9" w:rsidRDefault="005C07F9" w:rsidP="00710B88">
      <w:pPr>
        <w:pStyle w:val="Corpodetexto3"/>
        <w:spacing w:line="276" w:lineRule="auto"/>
        <w:jc w:val="center"/>
        <w:rPr>
          <w:rFonts w:cs="Arial"/>
          <w:b/>
          <w:bCs/>
          <w:color w:val="auto"/>
          <w:szCs w:val="24"/>
        </w:rPr>
      </w:pPr>
    </w:p>
    <w:p w14:paraId="71FF2EE6" w14:textId="1DDD64E9" w:rsidR="008560F3" w:rsidRDefault="008560F3" w:rsidP="00710B88">
      <w:pPr>
        <w:pStyle w:val="Corpodetexto3"/>
        <w:spacing w:line="276" w:lineRule="auto"/>
        <w:jc w:val="center"/>
        <w:rPr>
          <w:rFonts w:cs="Arial"/>
          <w:b/>
          <w:bCs/>
          <w:color w:val="auto"/>
          <w:szCs w:val="24"/>
        </w:rPr>
      </w:pPr>
    </w:p>
    <w:p w14:paraId="5174EE26" w14:textId="154CF92B" w:rsidR="008560F3" w:rsidRDefault="008560F3" w:rsidP="00710B88">
      <w:pPr>
        <w:pStyle w:val="Corpodetexto3"/>
        <w:spacing w:line="276" w:lineRule="auto"/>
        <w:jc w:val="center"/>
        <w:rPr>
          <w:rFonts w:cs="Arial"/>
          <w:b/>
          <w:bCs/>
          <w:color w:val="auto"/>
          <w:szCs w:val="24"/>
        </w:rPr>
      </w:pPr>
    </w:p>
    <w:p w14:paraId="44FFA8B5" w14:textId="6A7A9698" w:rsidR="008560F3" w:rsidRDefault="008560F3" w:rsidP="00710B88">
      <w:pPr>
        <w:pStyle w:val="Corpodetexto3"/>
        <w:spacing w:line="276" w:lineRule="auto"/>
        <w:jc w:val="center"/>
        <w:rPr>
          <w:rFonts w:cs="Arial"/>
          <w:b/>
          <w:bCs/>
          <w:color w:val="auto"/>
          <w:szCs w:val="24"/>
        </w:rPr>
      </w:pPr>
    </w:p>
    <w:p w14:paraId="7BF02D37" w14:textId="77777777" w:rsidR="008560F3" w:rsidRDefault="008560F3" w:rsidP="00710B88">
      <w:pPr>
        <w:pStyle w:val="Corpodetexto3"/>
        <w:spacing w:line="276" w:lineRule="auto"/>
        <w:jc w:val="center"/>
        <w:rPr>
          <w:rFonts w:cs="Arial"/>
          <w:b/>
          <w:bCs/>
          <w:color w:val="auto"/>
          <w:szCs w:val="24"/>
        </w:rPr>
      </w:pPr>
    </w:p>
    <w:p w14:paraId="376C9EA3" w14:textId="77777777" w:rsidR="008560F3" w:rsidRPr="00FB5A13" w:rsidRDefault="008560F3" w:rsidP="00710B88">
      <w:pPr>
        <w:pStyle w:val="Corpodetexto3"/>
        <w:spacing w:line="276" w:lineRule="auto"/>
        <w:jc w:val="center"/>
        <w:rPr>
          <w:rFonts w:cs="Arial"/>
          <w:b/>
          <w:bCs/>
          <w:color w:val="auto"/>
          <w:szCs w:val="24"/>
        </w:rPr>
      </w:pPr>
    </w:p>
    <w:p w14:paraId="4DE1A998" w14:textId="77777777" w:rsidR="005C07F9" w:rsidRPr="00FB5A13" w:rsidRDefault="005C07F9" w:rsidP="00710B88">
      <w:pPr>
        <w:pStyle w:val="Corpodetexto3"/>
        <w:spacing w:line="276" w:lineRule="auto"/>
        <w:jc w:val="center"/>
        <w:rPr>
          <w:rFonts w:cs="Arial"/>
          <w:b/>
          <w:bCs/>
          <w:color w:val="auto"/>
          <w:szCs w:val="24"/>
        </w:rPr>
      </w:pPr>
    </w:p>
    <w:p w14:paraId="6534192A" w14:textId="77777777" w:rsidR="005C07F9" w:rsidRPr="00FB5A13" w:rsidRDefault="005C07F9" w:rsidP="00710B88">
      <w:pPr>
        <w:pStyle w:val="Corpodetexto3"/>
        <w:spacing w:line="276" w:lineRule="auto"/>
        <w:jc w:val="center"/>
        <w:rPr>
          <w:rFonts w:cs="Arial"/>
          <w:b/>
          <w:bCs/>
          <w:color w:val="auto"/>
          <w:szCs w:val="24"/>
        </w:rPr>
      </w:pPr>
    </w:p>
    <w:p w14:paraId="1AB63E25" w14:textId="77777777" w:rsidR="005C07F9" w:rsidRPr="00FB5A13" w:rsidRDefault="005C07F9" w:rsidP="00710B88">
      <w:pPr>
        <w:pStyle w:val="Corpodetexto3"/>
        <w:spacing w:line="276" w:lineRule="auto"/>
        <w:jc w:val="center"/>
        <w:rPr>
          <w:rFonts w:cs="Arial"/>
          <w:b/>
          <w:bCs/>
          <w:color w:val="auto"/>
          <w:szCs w:val="24"/>
        </w:rPr>
      </w:pPr>
    </w:p>
    <w:p w14:paraId="48384397" w14:textId="77B52991" w:rsidR="009D4163" w:rsidRPr="00B86D99" w:rsidRDefault="002D43A4" w:rsidP="00EF732E">
      <w:pPr>
        <w:spacing w:line="276" w:lineRule="auto"/>
        <w:jc w:val="center"/>
        <w:rPr>
          <w:b/>
          <w:lang w:val="pt-BR"/>
        </w:rPr>
      </w:pPr>
      <w:r w:rsidRPr="00B86D99">
        <w:rPr>
          <w:b/>
          <w:szCs w:val="24"/>
          <w:lang w:val="pt-BR"/>
        </w:rPr>
        <w:t>FPSO</w:t>
      </w:r>
      <w:r w:rsidR="000B59F3" w:rsidRPr="00B86D99">
        <w:rPr>
          <w:b/>
          <w:szCs w:val="24"/>
          <w:lang w:val="pt-BR"/>
        </w:rPr>
        <w:t xml:space="preserve"> </w:t>
      </w:r>
      <w:r w:rsidR="00741681" w:rsidRPr="00B86D99">
        <w:rPr>
          <w:b/>
          <w:szCs w:val="24"/>
          <w:lang w:val="pt-BR"/>
        </w:rPr>
        <w:t>PETROBRAS</w:t>
      </w:r>
      <w:r w:rsidR="00764A44" w:rsidRPr="00B86D99">
        <w:rPr>
          <w:b/>
          <w:szCs w:val="24"/>
          <w:lang w:val="pt-BR"/>
        </w:rPr>
        <w:t xml:space="preserve"> </w:t>
      </w:r>
      <w:r w:rsidR="00B86D99" w:rsidRPr="00B86D99">
        <w:rPr>
          <w:b/>
          <w:szCs w:val="24"/>
          <w:lang w:val="pt-BR"/>
        </w:rPr>
        <w:t>XX</w:t>
      </w:r>
      <w:r w:rsidR="00764A44" w:rsidRPr="00B86D99">
        <w:rPr>
          <w:b/>
          <w:szCs w:val="24"/>
          <w:lang w:val="pt-BR"/>
        </w:rPr>
        <w:t xml:space="preserve"> (</w:t>
      </w:r>
      <w:r w:rsidR="000408F4" w:rsidRPr="00B86D99">
        <w:rPr>
          <w:b/>
          <w:szCs w:val="24"/>
          <w:lang w:val="pt-BR"/>
        </w:rPr>
        <w:t>P-</w:t>
      </w:r>
      <w:r w:rsidR="00B86D99" w:rsidRPr="00B86D99">
        <w:rPr>
          <w:b/>
          <w:szCs w:val="24"/>
          <w:lang w:val="pt-BR"/>
        </w:rPr>
        <w:t>XX</w:t>
      </w:r>
      <w:r w:rsidR="00764A44" w:rsidRPr="00B86D99">
        <w:rPr>
          <w:b/>
          <w:szCs w:val="24"/>
          <w:lang w:val="pt-BR"/>
        </w:rPr>
        <w:t>)</w:t>
      </w:r>
    </w:p>
    <w:p w14:paraId="363509BD" w14:textId="3185C4E2" w:rsidR="000B59F3" w:rsidRPr="00B86D99" w:rsidRDefault="000B59F3" w:rsidP="00710B88">
      <w:pPr>
        <w:spacing w:line="276" w:lineRule="auto"/>
        <w:jc w:val="center"/>
        <w:rPr>
          <w:b/>
          <w:szCs w:val="24"/>
          <w:lang w:val="pt-BR"/>
        </w:rPr>
      </w:pPr>
    </w:p>
    <w:p w14:paraId="01D2451A" w14:textId="77777777" w:rsidR="000B59F3" w:rsidRPr="00B86D99" w:rsidRDefault="000B59F3" w:rsidP="00272D55">
      <w:pPr>
        <w:spacing w:line="276" w:lineRule="auto"/>
        <w:rPr>
          <w:b/>
          <w:szCs w:val="24"/>
          <w:lang w:val="pt-BR"/>
        </w:rPr>
      </w:pPr>
    </w:p>
    <w:p w14:paraId="1FC7FCB8" w14:textId="77777777" w:rsidR="00EF4AC4" w:rsidRPr="00B86D99" w:rsidRDefault="00EF4AC4" w:rsidP="00C82028">
      <w:pPr>
        <w:jc w:val="center"/>
        <w:rPr>
          <w:b/>
          <w:color w:val="FF0000"/>
          <w:lang w:val="pt-BR"/>
        </w:rPr>
      </w:pPr>
    </w:p>
    <w:p w14:paraId="19DD9C26" w14:textId="06BA93D6" w:rsidR="00C82028" w:rsidRPr="00B86D99" w:rsidRDefault="00C82028" w:rsidP="00C82028">
      <w:pPr>
        <w:jc w:val="center"/>
        <w:rPr>
          <w:b/>
          <w:color w:val="FF0000"/>
          <w:lang w:val="pt-BR"/>
        </w:rPr>
      </w:pPr>
    </w:p>
    <w:p w14:paraId="372F3462" w14:textId="71ADF4C7" w:rsidR="000B59F3" w:rsidRPr="00B86D99" w:rsidRDefault="000B59F3" w:rsidP="000C4953">
      <w:pPr>
        <w:spacing w:line="276" w:lineRule="auto"/>
        <w:jc w:val="center"/>
        <w:rPr>
          <w:sz w:val="20"/>
          <w:u w:val="single"/>
          <w:lang w:val="pt-BR"/>
        </w:rPr>
      </w:pPr>
    </w:p>
    <w:p w14:paraId="39946663" w14:textId="73512C8E" w:rsidR="001A2DD2" w:rsidRPr="00B86D99" w:rsidRDefault="001A2DD2" w:rsidP="000C4953">
      <w:pPr>
        <w:spacing w:line="276" w:lineRule="auto"/>
        <w:jc w:val="center"/>
        <w:rPr>
          <w:sz w:val="20"/>
          <w:u w:val="single"/>
          <w:lang w:val="pt-BR"/>
        </w:rPr>
      </w:pPr>
    </w:p>
    <w:p w14:paraId="0C274B22" w14:textId="31BF5094" w:rsidR="001A2DD2" w:rsidRPr="00B86D99" w:rsidRDefault="001A2DD2" w:rsidP="000C4953">
      <w:pPr>
        <w:spacing w:line="276" w:lineRule="auto"/>
        <w:jc w:val="center"/>
        <w:rPr>
          <w:sz w:val="20"/>
          <w:u w:val="single"/>
          <w:lang w:val="pt-BR"/>
        </w:rPr>
      </w:pPr>
    </w:p>
    <w:p w14:paraId="13831D3A" w14:textId="5B21366A" w:rsidR="001A2DD2" w:rsidRPr="00B86D99" w:rsidRDefault="001A2DD2" w:rsidP="000C4953">
      <w:pPr>
        <w:spacing w:line="276" w:lineRule="auto"/>
        <w:jc w:val="center"/>
        <w:rPr>
          <w:sz w:val="20"/>
          <w:u w:val="single"/>
          <w:lang w:val="pt-BR"/>
        </w:rPr>
      </w:pPr>
    </w:p>
    <w:p w14:paraId="2431570D" w14:textId="561C09A7" w:rsidR="001A2DD2" w:rsidRPr="00B86D99" w:rsidRDefault="001A2DD2" w:rsidP="000C4953">
      <w:pPr>
        <w:spacing w:line="276" w:lineRule="auto"/>
        <w:jc w:val="center"/>
        <w:rPr>
          <w:sz w:val="20"/>
          <w:u w:val="single"/>
          <w:lang w:val="pt-BR"/>
        </w:rPr>
      </w:pPr>
    </w:p>
    <w:p w14:paraId="0CAB2D74" w14:textId="087F63D9" w:rsidR="001A2DD2" w:rsidRPr="00B86D99" w:rsidRDefault="001A2DD2" w:rsidP="000C4953">
      <w:pPr>
        <w:spacing w:line="276" w:lineRule="auto"/>
        <w:jc w:val="center"/>
        <w:rPr>
          <w:sz w:val="20"/>
          <w:u w:val="single"/>
          <w:lang w:val="pt-BR"/>
        </w:rPr>
      </w:pPr>
    </w:p>
    <w:p w14:paraId="5A23264B" w14:textId="1E7EE65E" w:rsidR="001A2DD2" w:rsidRPr="00B86D99" w:rsidRDefault="001A2DD2" w:rsidP="000C4953">
      <w:pPr>
        <w:spacing w:line="276" w:lineRule="auto"/>
        <w:jc w:val="center"/>
        <w:rPr>
          <w:sz w:val="20"/>
          <w:u w:val="single"/>
          <w:lang w:val="pt-BR"/>
        </w:rPr>
      </w:pPr>
    </w:p>
    <w:p w14:paraId="67D214E6" w14:textId="2049DB15" w:rsidR="001A2DD2" w:rsidRPr="00B86D99" w:rsidRDefault="001A2DD2" w:rsidP="000C4953">
      <w:pPr>
        <w:spacing w:line="276" w:lineRule="auto"/>
        <w:jc w:val="center"/>
        <w:rPr>
          <w:sz w:val="20"/>
          <w:u w:val="single"/>
          <w:lang w:val="pt-BR"/>
        </w:rPr>
      </w:pPr>
    </w:p>
    <w:p w14:paraId="0632A9F5" w14:textId="13A499D2" w:rsidR="001A2DD2" w:rsidRPr="00B86D99" w:rsidRDefault="001A2DD2" w:rsidP="000C4953">
      <w:pPr>
        <w:spacing w:line="276" w:lineRule="auto"/>
        <w:jc w:val="center"/>
        <w:rPr>
          <w:sz w:val="20"/>
          <w:u w:val="single"/>
          <w:lang w:val="pt-BR"/>
        </w:rPr>
      </w:pPr>
    </w:p>
    <w:p w14:paraId="10D727B3" w14:textId="394C9CF5" w:rsidR="001A2DD2" w:rsidRPr="00B86D99" w:rsidRDefault="001A2DD2" w:rsidP="000C4953">
      <w:pPr>
        <w:spacing w:line="276" w:lineRule="auto"/>
        <w:jc w:val="center"/>
        <w:rPr>
          <w:sz w:val="20"/>
          <w:u w:val="single"/>
          <w:lang w:val="pt-BR"/>
        </w:rPr>
      </w:pPr>
    </w:p>
    <w:p w14:paraId="63F6A4E4" w14:textId="049BED57" w:rsidR="001A2DD2" w:rsidRPr="00B86D99" w:rsidRDefault="001A2DD2" w:rsidP="000C4953">
      <w:pPr>
        <w:spacing w:line="276" w:lineRule="auto"/>
        <w:jc w:val="center"/>
        <w:rPr>
          <w:sz w:val="20"/>
          <w:u w:val="single"/>
          <w:lang w:val="pt-BR"/>
        </w:rPr>
      </w:pPr>
    </w:p>
    <w:p w14:paraId="5F7AE2E8" w14:textId="4D467BDF" w:rsidR="001A2DD2" w:rsidRPr="00B86D99" w:rsidRDefault="001A2DD2" w:rsidP="000C4953">
      <w:pPr>
        <w:spacing w:line="276" w:lineRule="auto"/>
        <w:jc w:val="center"/>
        <w:rPr>
          <w:sz w:val="20"/>
          <w:u w:val="single"/>
          <w:lang w:val="pt-BR"/>
        </w:rPr>
      </w:pPr>
    </w:p>
    <w:p w14:paraId="75F347B8" w14:textId="3D12A790" w:rsidR="001A2DD2" w:rsidRPr="006A2BC0" w:rsidRDefault="00DE246F" w:rsidP="0053358D">
      <w:pPr>
        <w:tabs>
          <w:tab w:val="center" w:pos="4607"/>
          <w:tab w:val="left" w:pos="5827"/>
        </w:tabs>
        <w:spacing w:before="120" w:after="240"/>
        <w:rPr>
          <w:rFonts w:ascii="Petrobras Sans" w:hAnsi="Petrobras Sans" w:cs="Arial"/>
          <w:b/>
          <w:sz w:val="22"/>
        </w:rPr>
      </w:pPr>
      <w:r w:rsidRPr="00B86D99">
        <w:rPr>
          <w:rFonts w:ascii="Petrobras Sans" w:hAnsi="Petrobras Sans" w:cs="Arial"/>
          <w:b/>
          <w:sz w:val="22"/>
          <w:lang w:val="pt-BR"/>
        </w:rPr>
        <w:lastRenderedPageBreak/>
        <w:tab/>
      </w:r>
      <w:r w:rsidR="009D4163" w:rsidRPr="006A2BC0">
        <w:rPr>
          <w:rFonts w:ascii="Petrobras Sans" w:hAnsi="Petrobras Sans" w:cs="Arial"/>
          <w:b/>
          <w:sz w:val="22"/>
        </w:rPr>
        <w:t>SUMMARY</w:t>
      </w:r>
      <w:r w:rsidRPr="006A2BC0">
        <w:rPr>
          <w:rFonts w:ascii="Petrobras Sans" w:hAnsi="Petrobras Sans" w:cs="Arial"/>
          <w:b/>
          <w:sz w:val="22"/>
        </w:rPr>
        <w:tab/>
      </w:r>
    </w:p>
    <w:sdt>
      <w:sdtPr>
        <w:rPr>
          <w:rFonts w:ascii="Arial" w:eastAsia="Times New Roman" w:hAnsi="Arial" w:cs="Times New Roman"/>
          <w:color w:val="auto"/>
          <w:sz w:val="24"/>
          <w:szCs w:val="20"/>
          <w:lang w:val="en-US"/>
        </w:rPr>
        <w:id w:val="-1005984738"/>
        <w:docPartObj>
          <w:docPartGallery w:val="Table of Contents"/>
          <w:docPartUnique/>
        </w:docPartObj>
      </w:sdtPr>
      <w:sdtEndPr>
        <w:rPr>
          <w:b/>
          <w:bCs/>
        </w:rPr>
      </w:sdtEndPr>
      <w:sdtContent>
        <w:p w14:paraId="582A475A" w14:textId="36F6FA85" w:rsidR="006D2EC1" w:rsidRPr="00FB5A13" w:rsidRDefault="006D2EC1">
          <w:pPr>
            <w:pStyle w:val="CabealhodoSumrio"/>
          </w:pPr>
        </w:p>
        <w:p w14:paraId="75247E15" w14:textId="5325E412" w:rsidR="003335B4" w:rsidRDefault="004E2804" w:rsidP="003335B4">
          <w:pPr>
            <w:pStyle w:val="Sumrio1"/>
            <w:rPr>
              <w:rFonts w:asciiTheme="minorHAnsi" w:eastAsiaTheme="minorEastAsia" w:hAnsiTheme="minorHAnsi" w:cstheme="minorBidi"/>
              <w:noProof/>
              <w:sz w:val="22"/>
              <w:szCs w:val="22"/>
              <w:lang w:val="pt-BR"/>
            </w:rPr>
          </w:pPr>
          <w:r w:rsidRPr="00FB5A13">
            <w:fldChar w:fldCharType="begin"/>
          </w:r>
          <w:r w:rsidRPr="00FB5A13">
            <w:instrText xml:space="preserve"> TOC \o "1-3" \h \z \u </w:instrText>
          </w:r>
          <w:r w:rsidRPr="00FB5A13">
            <w:fldChar w:fldCharType="separate"/>
          </w:r>
          <w:hyperlink w:anchor="_Toc132698222" w:history="1">
            <w:r w:rsidR="003335B4" w:rsidRPr="00C914E7">
              <w:rPr>
                <w:rStyle w:val="Hyperlink"/>
                <w:noProof/>
              </w:rPr>
              <w:t>GENERAL</w:t>
            </w:r>
            <w:r w:rsidR="00763436">
              <w:rPr>
                <w:rStyle w:val="Hyperlink"/>
                <w:noProof/>
              </w:rPr>
              <w:t xml:space="preserve">                                                                                                                   </w:t>
            </w:r>
            <w:r w:rsidR="003335B4">
              <w:rPr>
                <w:noProof/>
                <w:webHidden/>
              </w:rPr>
              <w:fldChar w:fldCharType="begin"/>
            </w:r>
            <w:r w:rsidR="003335B4">
              <w:rPr>
                <w:noProof/>
                <w:webHidden/>
              </w:rPr>
              <w:instrText xml:space="preserve"> PAGEREF _Toc132698222 \h </w:instrText>
            </w:r>
            <w:r w:rsidR="003335B4">
              <w:rPr>
                <w:noProof/>
                <w:webHidden/>
              </w:rPr>
            </w:r>
            <w:r w:rsidR="003335B4">
              <w:rPr>
                <w:noProof/>
                <w:webHidden/>
              </w:rPr>
              <w:fldChar w:fldCharType="separate"/>
            </w:r>
            <w:r w:rsidR="00DA59BB">
              <w:rPr>
                <w:noProof/>
                <w:webHidden/>
              </w:rPr>
              <w:t>3</w:t>
            </w:r>
            <w:r w:rsidR="003335B4">
              <w:rPr>
                <w:noProof/>
                <w:webHidden/>
              </w:rPr>
              <w:fldChar w:fldCharType="end"/>
            </w:r>
          </w:hyperlink>
        </w:p>
        <w:p w14:paraId="1405F460" w14:textId="1E190DDB" w:rsidR="003335B4" w:rsidRDefault="00000000" w:rsidP="003335B4">
          <w:pPr>
            <w:pStyle w:val="Sumrio1"/>
            <w:rPr>
              <w:rFonts w:asciiTheme="minorHAnsi" w:eastAsiaTheme="minorEastAsia" w:hAnsiTheme="minorHAnsi" w:cstheme="minorBidi"/>
              <w:noProof/>
              <w:sz w:val="22"/>
              <w:szCs w:val="22"/>
              <w:lang w:val="pt-BR"/>
            </w:rPr>
          </w:pPr>
          <w:hyperlink w:anchor="_Toc132698223" w:history="1">
            <w:r w:rsidR="003335B4" w:rsidRPr="00C914E7">
              <w:rPr>
                <w:rStyle w:val="Hyperlink"/>
                <w:rFonts w:cs="Arial"/>
                <w:noProof/>
              </w:rPr>
              <w:t>APPLICABLE</w:t>
            </w:r>
            <w:r w:rsidR="00763436">
              <w:rPr>
                <w:rStyle w:val="Hyperlink"/>
                <w:rFonts w:cs="Arial"/>
                <w:noProof/>
              </w:rPr>
              <w:t xml:space="preserve"> </w:t>
            </w:r>
            <w:r w:rsidR="000D14DA">
              <w:rPr>
                <w:rStyle w:val="Hyperlink"/>
                <w:rFonts w:cs="Arial"/>
                <w:noProof/>
              </w:rPr>
              <w:t>D</w:t>
            </w:r>
            <w:r w:rsidR="003335B4" w:rsidRPr="00C914E7">
              <w:rPr>
                <w:rStyle w:val="Hyperlink"/>
                <w:rFonts w:cs="Arial"/>
                <w:noProof/>
              </w:rPr>
              <w:t>OCUMENTS</w:t>
            </w:r>
            <w:r w:rsidR="000D14DA">
              <w:rPr>
                <w:rStyle w:val="Hyperlink"/>
                <w:rFonts w:cs="Arial"/>
                <w:noProof/>
              </w:rPr>
              <w:t xml:space="preserve">                                                                              </w:t>
            </w:r>
            <w:r w:rsidR="003335B4">
              <w:rPr>
                <w:noProof/>
                <w:webHidden/>
              </w:rPr>
              <w:fldChar w:fldCharType="begin"/>
            </w:r>
            <w:r w:rsidR="003335B4">
              <w:rPr>
                <w:noProof/>
                <w:webHidden/>
              </w:rPr>
              <w:instrText xml:space="preserve"> PAGEREF _Toc132698223 \h </w:instrText>
            </w:r>
            <w:r w:rsidR="003335B4">
              <w:rPr>
                <w:noProof/>
                <w:webHidden/>
              </w:rPr>
            </w:r>
            <w:r w:rsidR="003335B4">
              <w:rPr>
                <w:noProof/>
                <w:webHidden/>
              </w:rPr>
              <w:fldChar w:fldCharType="separate"/>
            </w:r>
            <w:r w:rsidR="00DA59BB">
              <w:rPr>
                <w:noProof/>
                <w:webHidden/>
              </w:rPr>
              <w:t>6</w:t>
            </w:r>
            <w:r w:rsidR="003335B4">
              <w:rPr>
                <w:noProof/>
                <w:webHidden/>
              </w:rPr>
              <w:fldChar w:fldCharType="end"/>
            </w:r>
          </w:hyperlink>
        </w:p>
        <w:p w14:paraId="437CCD62" w14:textId="139BE2C6" w:rsidR="003335B4" w:rsidRDefault="00000000" w:rsidP="003335B4">
          <w:pPr>
            <w:pStyle w:val="Sumrio1"/>
            <w:rPr>
              <w:rFonts w:asciiTheme="minorHAnsi" w:eastAsiaTheme="minorEastAsia" w:hAnsiTheme="minorHAnsi" w:cstheme="minorBidi"/>
              <w:noProof/>
              <w:sz w:val="22"/>
              <w:szCs w:val="22"/>
              <w:lang w:val="pt-BR"/>
            </w:rPr>
          </w:pPr>
          <w:hyperlink w:anchor="_Toc132698224" w:history="1">
            <w:r w:rsidR="003335B4" w:rsidRPr="00C914E7">
              <w:rPr>
                <w:rStyle w:val="Hyperlink"/>
                <w:noProof/>
              </w:rPr>
              <w:t>MATERIAL REQUISITIONS</w:t>
            </w:r>
            <w:r w:rsidR="000D14DA">
              <w:rPr>
                <w:rStyle w:val="Hyperlink"/>
                <w:noProof/>
              </w:rPr>
              <w:t xml:space="preserve">                                                                                </w:t>
            </w:r>
            <w:r w:rsidR="003335B4">
              <w:rPr>
                <w:noProof/>
                <w:webHidden/>
              </w:rPr>
              <w:fldChar w:fldCharType="begin"/>
            </w:r>
            <w:r w:rsidR="003335B4">
              <w:rPr>
                <w:noProof/>
                <w:webHidden/>
              </w:rPr>
              <w:instrText xml:space="preserve"> PAGEREF _Toc132698224 \h </w:instrText>
            </w:r>
            <w:r w:rsidR="003335B4">
              <w:rPr>
                <w:noProof/>
                <w:webHidden/>
              </w:rPr>
            </w:r>
            <w:r w:rsidR="003335B4">
              <w:rPr>
                <w:noProof/>
                <w:webHidden/>
              </w:rPr>
              <w:fldChar w:fldCharType="separate"/>
            </w:r>
            <w:r w:rsidR="00DA59BB">
              <w:rPr>
                <w:noProof/>
                <w:webHidden/>
              </w:rPr>
              <w:t>8</w:t>
            </w:r>
            <w:r w:rsidR="003335B4">
              <w:rPr>
                <w:noProof/>
                <w:webHidden/>
              </w:rPr>
              <w:fldChar w:fldCharType="end"/>
            </w:r>
          </w:hyperlink>
        </w:p>
        <w:p w14:paraId="25DFFF85" w14:textId="60855229" w:rsidR="003335B4" w:rsidRDefault="00000000" w:rsidP="003335B4">
          <w:pPr>
            <w:pStyle w:val="Sumrio1"/>
            <w:rPr>
              <w:rFonts w:asciiTheme="minorHAnsi" w:eastAsiaTheme="minorEastAsia" w:hAnsiTheme="minorHAnsi" w:cstheme="minorBidi"/>
              <w:noProof/>
              <w:sz w:val="22"/>
              <w:szCs w:val="22"/>
              <w:lang w:val="pt-BR"/>
            </w:rPr>
          </w:pPr>
          <w:hyperlink w:anchor="_Toc132698225" w:history="1">
            <w:r w:rsidR="003335B4" w:rsidRPr="00C914E7">
              <w:rPr>
                <w:rStyle w:val="Hyperlink"/>
                <w:noProof/>
              </w:rPr>
              <w:t>PURCHASING</w:t>
            </w:r>
            <w:r w:rsidR="000D14DA">
              <w:rPr>
                <w:rStyle w:val="Hyperlink"/>
                <w:noProof/>
              </w:rPr>
              <w:t xml:space="preserve">                                                                                                        </w:t>
            </w:r>
            <w:r w:rsidR="003335B4">
              <w:rPr>
                <w:noProof/>
                <w:webHidden/>
              </w:rPr>
              <w:fldChar w:fldCharType="begin"/>
            </w:r>
            <w:r w:rsidR="003335B4">
              <w:rPr>
                <w:noProof/>
                <w:webHidden/>
              </w:rPr>
              <w:instrText xml:space="preserve"> PAGEREF _Toc132698225 \h </w:instrText>
            </w:r>
            <w:r w:rsidR="003335B4">
              <w:rPr>
                <w:noProof/>
                <w:webHidden/>
              </w:rPr>
            </w:r>
            <w:r w:rsidR="003335B4">
              <w:rPr>
                <w:noProof/>
                <w:webHidden/>
              </w:rPr>
              <w:fldChar w:fldCharType="separate"/>
            </w:r>
            <w:r w:rsidR="00DA59BB">
              <w:rPr>
                <w:noProof/>
                <w:webHidden/>
              </w:rPr>
              <w:t>16</w:t>
            </w:r>
            <w:r w:rsidR="003335B4">
              <w:rPr>
                <w:noProof/>
                <w:webHidden/>
              </w:rPr>
              <w:fldChar w:fldCharType="end"/>
            </w:r>
          </w:hyperlink>
        </w:p>
        <w:p w14:paraId="1D5A5FC5" w14:textId="2BEE4CF0" w:rsidR="003335B4" w:rsidRDefault="00000000" w:rsidP="003335B4">
          <w:pPr>
            <w:pStyle w:val="Sumrio1"/>
            <w:rPr>
              <w:rFonts w:asciiTheme="minorHAnsi" w:eastAsiaTheme="minorEastAsia" w:hAnsiTheme="minorHAnsi" w:cstheme="minorBidi"/>
              <w:noProof/>
              <w:sz w:val="22"/>
              <w:szCs w:val="22"/>
              <w:lang w:val="pt-BR"/>
            </w:rPr>
          </w:pPr>
          <w:hyperlink w:anchor="_Toc132698226" w:history="1">
            <w:r w:rsidR="003335B4" w:rsidRPr="00C914E7">
              <w:rPr>
                <w:rStyle w:val="Hyperlink"/>
                <w:noProof/>
              </w:rPr>
              <w:t>EXPEDITING</w:t>
            </w:r>
            <w:r w:rsidR="000D14DA">
              <w:rPr>
                <w:rStyle w:val="Hyperlink"/>
                <w:noProof/>
              </w:rPr>
              <w:t xml:space="preserve">                                                                                                           </w:t>
            </w:r>
            <w:r w:rsidR="003335B4">
              <w:rPr>
                <w:noProof/>
                <w:webHidden/>
              </w:rPr>
              <w:fldChar w:fldCharType="begin"/>
            </w:r>
            <w:r w:rsidR="003335B4">
              <w:rPr>
                <w:noProof/>
                <w:webHidden/>
              </w:rPr>
              <w:instrText xml:space="preserve"> PAGEREF _Toc132698226 \h </w:instrText>
            </w:r>
            <w:r w:rsidR="003335B4">
              <w:rPr>
                <w:noProof/>
                <w:webHidden/>
              </w:rPr>
            </w:r>
            <w:r w:rsidR="003335B4">
              <w:rPr>
                <w:noProof/>
                <w:webHidden/>
              </w:rPr>
              <w:fldChar w:fldCharType="separate"/>
            </w:r>
            <w:r w:rsidR="00DA59BB">
              <w:rPr>
                <w:noProof/>
                <w:webHidden/>
              </w:rPr>
              <w:t>23</w:t>
            </w:r>
            <w:r w:rsidR="003335B4">
              <w:rPr>
                <w:noProof/>
                <w:webHidden/>
              </w:rPr>
              <w:fldChar w:fldCharType="end"/>
            </w:r>
          </w:hyperlink>
        </w:p>
        <w:p w14:paraId="2F18C2DD" w14:textId="58D21090" w:rsidR="003335B4" w:rsidRDefault="00000000" w:rsidP="003335B4">
          <w:pPr>
            <w:pStyle w:val="Sumrio1"/>
            <w:rPr>
              <w:rFonts w:asciiTheme="minorHAnsi" w:eastAsiaTheme="minorEastAsia" w:hAnsiTheme="minorHAnsi" w:cstheme="minorBidi"/>
              <w:noProof/>
              <w:sz w:val="22"/>
              <w:szCs w:val="22"/>
              <w:lang w:val="pt-BR"/>
            </w:rPr>
          </w:pPr>
          <w:hyperlink w:anchor="_Toc132698227" w:history="1">
            <w:r w:rsidR="003335B4" w:rsidRPr="00C914E7">
              <w:rPr>
                <w:rStyle w:val="Hyperlink"/>
                <w:noProof/>
              </w:rPr>
              <w:t>MANUFACTURING SURVEY INSPECTION</w:t>
            </w:r>
            <w:r w:rsidR="00537B06">
              <w:rPr>
                <w:rStyle w:val="Hyperlink"/>
                <w:noProof/>
              </w:rPr>
              <w:t xml:space="preserve">                                              </w:t>
            </w:r>
            <w:r w:rsidR="003335B4">
              <w:rPr>
                <w:noProof/>
                <w:webHidden/>
              </w:rPr>
              <w:fldChar w:fldCharType="begin"/>
            </w:r>
            <w:r w:rsidR="003335B4">
              <w:rPr>
                <w:noProof/>
                <w:webHidden/>
              </w:rPr>
              <w:instrText xml:space="preserve"> PAGEREF _Toc132698227 \h </w:instrText>
            </w:r>
            <w:r w:rsidR="003335B4">
              <w:rPr>
                <w:noProof/>
                <w:webHidden/>
              </w:rPr>
            </w:r>
            <w:r w:rsidR="003335B4">
              <w:rPr>
                <w:noProof/>
                <w:webHidden/>
              </w:rPr>
              <w:fldChar w:fldCharType="separate"/>
            </w:r>
            <w:r w:rsidR="00DA59BB">
              <w:rPr>
                <w:noProof/>
                <w:webHidden/>
              </w:rPr>
              <w:t>25</w:t>
            </w:r>
            <w:r w:rsidR="003335B4">
              <w:rPr>
                <w:noProof/>
                <w:webHidden/>
              </w:rPr>
              <w:fldChar w:fldCharType="end"/>
            </w:r>
          </w:hyperlink>
        </w:p>
        <w:p w14:paraId="63F857E6" w14:textId="55EC2CBC" w:rsidR="003335B4" w:rsidRDefault="00000000" w:rsidP="003335B4">
          <w:pPr>
            <w:pStyle w:val="Sumrio1"/>
            <w:rPr>
              <w:rFonts w:asciiTheme="minorHAnsi" w:eastAsiaTheme="minorEastAsia" w:hAnsiTheme="minorHAnsi" w:cstheme="minorBidi"/>
              <w:noProof/>
              <w:sz w:val="22"/>
              <w:szCs w:val="22"/>
              <w:lang w:val="pt-BR"/>
            </w:rPr>
          </w:pPr>
          <w:hyperlink w:anchor="_Toc132698228" w:history="1">
            <w:r w:rsidR="003335B4" w:rsidRPr="00C914E7">
              <w:rPr>
                <w:rStyle w:val="Hyperlink"/>
                <w:noProof/>
              </w:rPr>
              <w:t>PRESERVATION, PACKING AND TRANSPORTATION</w:t>
            </w:r>
            <w:r w:rsidR="00537B06">
              <w:rPr>
                <w:rStyle w:val="Hyperlink"/>
                <w:noProof/>
              </w:rPr>
              <w:t xml:space="preserve">                     </w:t>
            </w:r>
            <w:r w:rsidR="003335B4">
              <w:rPr>
                <w:noProof/>
                <w:webHidden/>
              </w:rPr>
              <w:fldChar w:fldCharType="begin"/>
            </w:r>
            <w:r w:rsidR="003335B4">
              <w:rPr>
                <w:noProof/>
                <w:webHidden/>
              </w:rPr>
              <w:instrText xml:space="preserve"> PAGEREF _Toc132698228 \h </w:instrText>
            </w:r>
            <w:r w:rsidR="003335B4">
              <w:rPr>
                <w:noProof/>
                <w:webHidden/>
              </w:rPr>
            </w:r>
            <w:r w:rsidR="003335B4">
              <w:rPr>
                <w:noProof/>
                <w:webHidden/>
              </w:rPr>
              <w:fldChar w:fldCharType="separate"/>
            </w:r>
            <w:r w:rsidR="00DA59BB">
              <w:rPr>
                <w:noProof/>
                <w:webHidden/>
              </w:rPr>
              <w:t>27</w:t>
            </w:r>
            <w:r w:rsidR="003335B4">
              <w:rPr>
                <w:noProof/>
                <w:webHidden/>
              </w:rPr>
              <w:fldChar w:fldCharType="end"/>
            </w:r>
          </w:hyperlink>
        </w:p>
        <w:p w14:paraId="4950F490" w14:textId="39236F3B" w:rsidR="003335B4" w:rsidRDefault="00000000" w:rsidP="003335B4">
          <w:pPr>
            <w:pStyle w:val="Sumrio1"/>
            <w:rPr>
              <w:rFonts w:asciiTheme="minorHAnsi" w:eastAsiaTheme="minorEastAsia" w:hAnsiTheme="minorHAnsi" w:cstheme="minorBidi"/>
              <w:noProof/>
              <w:sz w:val="22"/>
              <w:szCs w:val="22"/>
              <w:lang w:val="pt-BR"/>
            </w:rPr>
          </w:pPr>
          <w:hyperlink w:anchor="_Toc132698229" w:history="1">
            <w:r w:rsidR="003335B4" w:rsidRPr="00C914E7">
              <w:rPr>
                <w:rStyle w:val="Hyperlink"/>
                <w:noProof/>
              </w:rPr>
              <w:t>CUSTOMS CLEARANCE</w:t>
            </w:r>
            <w:r w:rsidR="00537B06">
              <w:rPr>
                <w:rStyle w:val="Hyperlink"/>
                <w:noProof/>
              </w:rPr>
              <w:t xml:space="preserve">                                                                                  </w:t>
            </w:r>
            <w:r w:rsidR="003335B4">
              <w:rPr>
                <w:noProof/>
                <w:webHidden/>
              </w:rPr>
              <w:fldChar w:fldCharType="begin"/>
            </w:r>
            <w:r w:rsidR="003335B4">
              <w:rPr>
                <w:noProof/>
                <w:webHidden/>
              </w:rPr>
              <w:instrText xml:space="preserve"> PAGEREF _Toc132698229 \h </w:instrText>
            </w:r>
            <w:r w:rsidR="003335B4">
              <w:rPr>
                <w:noProof/>
                <w:webHidden/>
              </w:rPr>
            </w:r>
            <w:r w:rsidR="003335B4">
              <w:rPr>
                <w:noProof/>
                <w:webHidden/>
              </w:rPr>
              <w:fldChar w:fldCharType="separate"/>
            </w:r>
            <w:r w:rsidR="00DA59BB">
              <w:rPr>
                <w:noProof/>
                <w:webHidden/>
              </w:rPr>
              <w:t>28</w:t>
            </w:r>
            <w:r w:rsidR="003335B4">
              <w:rPr>
                <w:noProof/>
                <w:webHidden/>
              </w:rPr>
              <w:fldChar w:fldCharType="end"/>
            </w:r>
          </w:hyperlink>
        </w:p>
        <w:p w14:paraId="41C30244" w14:textId="7DBC68DC" w:rsidR="003335B4" w:rsidRDefault="00000000" w:rsidP="003335B4">
          <w:pPr>
            <w:pStyle w:val="Sumrio1"/>
            <w:rPr>
              <w:rFonts w:asciiTheme="minorHAnsi" w:eastAsiaTheme="minorEastAsia" w:hAnsiTheme="minorHAnsi" w:cstheme="minorBidi"/>
              <w:noProof/>
              <w:sz w:val="22"/>
              <w:szCs w:val="22"/>
              <w:lang w:val="pt-BR"/>
            </w:rPr>
          </w:pPr>
          <w:hyperlink w:anchor="_Toc132698230" w:history="1">
            <w:r w:rsidR="003335B4" w:rsidRPr="00C914E7">
              <w:rPr>
                <w:rStyle w:val="Hyperlink"/>
                <w:noProof/>
              </w:rPr>
              <w:t>DELIVERY</w:t>
            </w:r>
            <w:r w:rsidR="00537B06">
              <w:rPr>
                <w:rStyle w:val="Hyperlink"/>
                <w:noProof/>
              </w:rPr>
              <w:t xml:space="preserve">                                                                                                                </w:t>
            </w:r>
            <w:r w:rsidR="003335B4">
              <w:rPr>
                <w:noProof/>
                <w:webHidden/>
              </w:rPr>
              <w:fldChar w:fldCharType="begin"/>
            </w:r>
            <w:r w:rsidR="003335B4">
              <w:rPr>
                <w:noProof/>
                <w:webHidden/>
              </w:rPr>
              <w:instrText xml:space="preserve"> PAGEREF _Toc132698230 \h </w:instrText>
            </w:r>
            <w:r w:rsidR="003335B4">
              <w:rPr>
                <w:noProof/>
                <w:webHidden/>
              </w:rPr>
            </w:r>
            <w:r w:rsidR="003335B4">
              <w:rPr>
                <w:noProof/>
                <w:webHidden/>
              </w:rPr>
              <w:fldChar w:fldCharType="separate"/>
            </w:r>
            <w:r w:rsidR="00DA59BB">
              <w:rPr>
                <w:noProof/>
                <w:webHidden/>
              </w:rPr>
              <w:t>29</w:t>
            </w:r>
            <w:r w:rsidR="003335B4">
              <w:rPr>
                <w:noProof/>
                <w:webHidden/>
              </w:rPr>
              <w:fldChar w:fldCharType="end"/>
            </w:r>
          </w:hyperlink>
        </w:p>
        <w:p w14:paraId="713ACF41" w14:textId="395585D6" w:rsidR="003335B4" w:rsidRDefault="00000000" w:rsidP="003335B4">
          <w:pPr>
            <w:pStyle w:val="Sumrio1"/>
            <w:rPr>
              <w:rFonts w:asciiTheme="minorHAnsi" w:eastAsiaTheme="minorEastAsia" w:hAnsiTheme="minorHAnsi" w:cstheme="minorBidi"/>
              <w:noProof/>
              <w:sz w:val="22"/>
              <w:szCs w:val="22"/>
              <w:lang w:val="pt-BR"/>
            </w:rPr>
          </w:pPr>
          <w:hyperlink w:anchor="_Toc132698231" w:history="1">
            <w:r w:rsidR="003335B4" w:rsidRPr="00C914E7">
              <w:rPr>
                <w:rStyle w:val="Hyperlink"/>
                <w:noProof/>
              </w:rPr>
              <w:t>EQUIPMENT SUPPLIED BY BUYER</w:t>
            </w:r>
            <w:r w:rsidR="00537B06">
              <w:rPr>
                <w:rStyle w:val="Hyperlink"/>
                <w:noProof/>
              </w:rPr>
              <w:t xml:space="preserve">                                                            </w:t>
            </w:r>
            <w:r w:rsidR="003335B4">
              <w:rPr>
                <w:noProof/>
                <w:webHidden/>
              </w:rPr>
              <w:fldChar w:fldCharType="begin"/>
            </w:r>
            <w:r w:rsidR="003335B4">
              <w:rPr>
                <w:noProof/>
                <w:webHidden/>
              </w:rPr>
              <w:instrText xml:space="preserve"> PAGEREF _Toc132698231 \h </w:instrText>
            </w:r>
            <w:r w:rsidR="003335B4">
              <w:rPr>
                <w:noProof/>
                <w:webHidden/>
              </w:rPr>
            </w:r>
            <w:r w:rsidR="003335B4">
              <w:rPr>
                <w:noProof/>
                <w:webHidden/>
              </w:rPr>
              <w:fldChar w:fldCharType="separate"/>
            </w:r>
            <w:r w:rsidR="00DA59BB">
              <w:rPr>
                <w:noProof/>
                <w:webHidden/>
              </w:rPr>
              <w:t>31</w:t>
            </w:r>
            <w:r w:rsidR="003335B4">
              <w:rPr>
                <w:noProof/>
                <w:webHidden/>
              </w:rPr>
              <w:fldChar w:fldCharType="end"/>
            </w:r>
          </w:hyperlink>
        </w:p>
        <w:p w14:paraId="782DE7AC" w14:textId="057C6B06" w:rsidR="003335B4" w:rsidRDefault="00000000" w:rsidP="003335B4">
          <w:pPr>
            <w:pStyle w:val="Sumrio1"/>
            <w:rPr>
              <w:rFonts w:asciiTheme="minorHAnsi" w:eastAsiaTheme="minorEastAsia" w:hAnsiTheme="minorHAnsi" w:cstheme="minorBidi"/>
              <w:noProof/>
              <w:sz w:val="22"/>
              <w:szCs w:val="22"/>
              <w:lang w:val="pt-BR"/>
            </w:rPr>
          </w:pPr>
          <w:hyperlink w:anchor="_Toc132698232" w:history="1">
            <w:r w:rsidR="003335B4" w:rsidRPr="00C914E7">
              <w:rPr>
                <w:rStyle w:val="Hyperlink"/>
                <w:noProof/>
              </w:rPr>
              <w:t>INVENTORY CONTROL</w:t>
            </w:r>
            <w:r w:rsidR="00537B06">
              <w:rPr>
                <w:rStyle w:val="Hyperlink"/>
                <w:noProof/>
              </w:rPr>
              <w:t xml:space="preserve">                                                                                     </w:t>
            </w:r>
            <w:r w:rsidR="003335B4">
              <w:rPr>
                <w:noProof/>
                <w:webHidden/>
              </w:rPr>
              <w:fldChar w:fldCharType="begin"/>
            </w:r>
            <w:r w:rsidR="003335B4">
              <w:rPr>
                <w:noProof/>
                <w:webHidden/>
              </w:rPr>
              <w:instrText xml:space="preserve"> PAGEREF _Toc132698232 \h </w:instrText>
            </w:r>
            <w:r w:rsidR="003335B4">
              <w:rPr>
                <w:noProof/>
                <w:webHidden/>
              </w:rPr>
            </w:r>
            <w:r w:rsidR="003335B4">
              <w:rPr>
                <w:noProof/>
                <w:webHidden/>
              </w:rPr>
              <w:fldChar w:fldCharType="separate"/>
            </w:r>
            <w:r w:rsidR="00DA59BB">
              <w:rPr>
                <w:noProof/>
                <w:webHidden/>
              </w:rPr>
              <w:t>31</w:t>
            </w:r>
            <w:r w:rsidR="003335B4">
              <w:rPr>
                <w:noProof/>
                <w:webHidden/>
              </w:rPr>
              <w:fldChar w:fldCharType="end"/>
            </w:r>
          </w:hyperlink>
        </w:p>
        <w:p w14:paraId="141DA374" w14:textId="721CBAF8" w:rsidR="003335B4" w:rsidRDefault="00000000" w:rsidP="003335B4">
          <w:pPr>
            <w:pStyle w:val="Sumrio1"/>
            <w:rPr>
              <w:rFonts w:asciiTheme="minorHAnsi" w:eastAsiaTheme="minorEastAsia" w:hAnsiTheme="minorHAnsi" w:cstheme="minorBidi"/>
              <w:noProof/>
              <w:sz w:val="22"/>
              <w:szCs w:val="22"/>
              <w:lang w:val="pt-BR"/>
            </w:rPr>
          </w:pPr>
          <w:hyperlink w:anchor="_Toc132698233" w:history="1">
            <w:r w:rsidR="003335B4" w:rsidRPr="00C914E7">
              <w:rPr>
                <w:rStyle w:val="Hyperlink"/>
                <w:rFonts w:cs="Arial"/>
                <w:noProof/>
              </w:rPr>
              <w:t>REPORTS</w:t>
            </w:r>
            <w:r w:rsidR="00537B06">
              <w:rPr>
                <w:rStyle w:val="Hyperlink"/>
                <w:rFonts w:cs="Arial"/>
                <w:noProof/>
              </w:rPr>
              <w:t xml:space="preserve">                                                                                                                </w:t>
            </w:r>
            <w:r w:rsidR="003335B4">
              <w:rPr>
                <w:noProof/>
                <w:webHidden/>
              </w:rPr>
              <w:fldChar w:fldCharType="begin"/>
            </w:r>
            <w:r w:rsidR="003335B4">
              <w:rPr>
                <w:noProof/>
                <w:webHidden/>
              </w:rPr>
              <w:instrText xml:space="preserve"> PAGEREF _Toc132698233 \h </w:instrText>
            </w:r>
            <w:r w:rsidR="003335B4">
              <w:rPr>
                <w:noProof/>
                <w:webHidden/>
              </w:rPr>
            </w:r>
            <w:r w:rsidR="003335B4">
              <w:rPr>
                <w:noProof/>
                <w:webHidden/>
              </w:rPr>
              <w:fldChar w:fldCharType="separate"/>
            </w:r>
            <w:r w:rsidR="00DA59BB">
              <w:rPr>
                <w:noProof/>
                <w:webHidden/>
              </w:rPr>
              <w:t>32</w:t>
            </w:r>
            <w:r w:rsidR="003335B4">
              <w:rPr>
                <w:noProof/>
                <w:webHidden/>
              </w:rPr>
              <w:fldChar w:fldCharType="end"/>
            </w:r>
          </w:hyperlink>
        </w:p>
        <w:p w14:paraId="50145741" w14:textId="7FBE8030" w:rsidR="003335B4" w:rsidRDefault="00000000" w:rsidP="003335B4">
          <w:pPr>
            <w:pStyle w:val="Sumrio1"/>
            <w:rPr>
              <w:rFonts w:asciiTheme="minorHAnsi" w:eastAsiaTheme="minorEastAsia" w:hAnsiTheme="minorHAnsi" w:cstheme="minorBidi"/>
              <w:noProof/>
              <w:sz w:val="22"/>
              <w:szCs w:val="22"/>
              <w:lang w:val="pt-BR"/>
            </w:rPr>
          </w:pPr>
          <w:hyperlink w:anchor="_Toc132698234" w:history="1">
            <w:r w:rsidR="003335B4" w:rsidRPr="00C914E7">
              <w:rPr>
                <w:rStyle w:val="Hyperlink"/>
                <w:rFonts w:cs="Arial"/>
                <w:noProof/>
              </w:rPr>
              <w:t>APPENDIX</w:t>
            </w:r>
            <w:r w:rsidR="00537B06">
              <w:rPr>
                <w:rStyle w:val="Hyperlink"/>
                <w:rFonts w:cs="Arial"/>
                <w:noProof/>
              </w:rPr>
              <w:t xml:space="preserve">                                                                                                               </w:t>
            </w:r>
            <w:r w:rsidR="003335B4">
              <w:rPr>
                <w:noProof/>
                <w:webHidden/>
              </w:rPr>
              <w:fldChar w:fldCharType="begin"/>
            </w:r>
            <w:r w:rsidR="003335B4">
              <w:rPr>
                <w:noProof/>
                <w:webHidden/>
              </w:rPr>
              <w:instrText xml:space="preserve"> PAGEREF _Toc132698234 \h </w:instrText>
            </w:r>
            <w:r w:rsidR="003335B4">
              <w:rPr>
                <w:noProof/>
                <w:webHidden/>
              </w:rPr>
            </w:r>
            <w:r w:rsidR="003335B4">
              <w:rPr>
                <w:noProof/>
                <w:webHidden/>
              </w:rPr>
              <w:fldChar w:fldCharType="separate"/>
            </w:r>
            <w:r w:rsidR="00DA59BB">
              <w:rPr>
                <w:noProof/>
                <w:webHidden/>
              </w:rPr>
              <w:t>33</w:t>
            </w:r>
            <w:r w:rsidR="003335B4">
              <w:rPr>
                <w:noProof/>
                <w:webHidden/>
              </w:rPr>
              <w:fldChar w:fldCharType="end"/>
            </w:r>
          </w:hyperlink>
        </w:p>
        <w:p w14:paraId="6CBDAD57" w14:textId="7DC39FA3" w:rsidR="004E2804" w:rsidRPr="00FB5A13" w:rsidRDefault="004E2804">
          <w:r w:rsidRPr="00FB5A13">
            <w:rPr>
              <w:b/>
              <w:bCs/>
            </w:rPr>
            <w:fldChar w:fldCharType="end"/>
          </w:r>
        </w:p>
      </w:sdtContent>
    </w:sdt>
    <w:p w14:paraId="1C4588C3" w14:textId="175E7E08" w:rsidR="003D5705" w:rsidRPr="00FB5A13" w:rsidRDefault="003D5705">
      <w:pPr>
        <w:rPr>
          <w:sz w:val="20"/>
          <w:u w:val="single"/>
          <w:lang w:val="pt-BR"/>
        </w:rPr>
      </w:pPr>
      <w:r w:rsidRPr="00FB5A13">
        <w:rPr>
          <w:sz w:val="20"/>
          <w:u w:val="single"/>
          <w:lang w:val="pt-BR"/>
        </w:rPr>
        <w:br w:type="page"/>
      </w:r>
    </w:p>
    <w:p w14:paraId="1F15C26A" w14:textId="77777777" w:rsidR="00284E6D" w:rsidRPr="00FB5A13" w:rsidRDefault="00284E6D" w:rsidP="00C10FF5">
      <w:pPr>
        <w:spacing w:line="276" w:lineRule="auto"/>
        <w:jc w:val="center"/>
        <w:rPr>
          <w:sz w:val="20"/>
          <w:u w:val="single"/>
          <w:lang w:val="pt-BR"/>
        </w:rPr>
      </w:pPr>
    </w:p>
    <w:p w14:paraId="676204C9" w14:textId="19629A10" w:rsidR="00375545" w:rsidRPr="00FB5A13" w:rsidRDefault="00F9599A" w:rsidP="00C83205">
      <w:pPr>
        <w:pStyle w:val="Ttulo1"/>
        <w:numPr>
          <w:ilvl w:val="0"/>
          <w:numId w:val="9"/>
        </w:numPr>
        <w:spacing w:line="276" w:lineRule="auto"/>
        <w:jc w:val="left"/>
      </w:pPr>
      <w:bookmarkStart w:id="2" w:name="_Toc32425897"/>
      <w:bookmarkStart w:id="3" w:name="_Toc32425940"/>
      <w:bookmarkStart w:id="4" w:name="_Toc37194903"/>
      <w:bookmarkStart w:id="5" w:name="_Toc37195024"/>
      <w:bookmarkStart w:id="6" w:name="_Toc132698222"/>
      <w:bookmarkEnd w:id="2"/>
      <w:bookmarkEnd w:id="3"/>
      <w:r w:rsidRPr="00FB5A13">
        <w:t>GENERAL</w:t>
      </w:r>
      <w:bookmarkEnd w:id="4"/>
      <w:bookmarkEnd w:id="5"/>
      <w:bookmarkEnd w:id="6"/>
    </w:p>
    <w:p w14:paraId="32BE391C" w14:textId="77777777" w:rsidR="00375545" w:rsidRPr="00FB5A13" w:rsidRDefault="00375545" w:rsidP="00863CC5">
      <w:pPr>
        <w:widowControl w:val="0"/>
        <w:tabs>
          <w:tab w:val="left" w:pos="1134"/>
        </w:tabs>
        <w:spacing w:before="120" w:after="120" w:line="276" w:lineRule="auto"/>
        <w:jc w:val="both"/>
        <w:rPr>
          <w:rFonts w:cs="Arial"/>
          <w:b/>
          <w:szCs w:val="24"/>
        </w:rPr>
      </w:pPr>
    </w:p>
    <w:p w14:paraId="7DCEF6CA" w14:textId="6F9FCE59" w:rsidR="00F9599A" w:rsidRPr="00FB5A13" w:rsidRDefault="00F9599A" w:rsidP="00C83205">
      <w:pPr>
        <w:pStyle w:val="PargrafodaLista"/>
        <w:numPr>
          <w:ilvl w:val="1"/>
          <w:numId w:val="10"/>
        </w:numPr>
        <w:spacing w:line="276" w:lineRule="auto"/>
        <w:jc w:val="both"/>
        <w:rPr>
          <w:color w:val="0000FF"/>
        </w:rPr>
      </w:pPr>
      <w:r w:rsidRPr="00FB5A13">
        <w:t xml:space="preserve">These directives define the requirements to be </w:t>
      </w:r>
      <w:r w:rsidR="007666F2" w:rsidRPr="00FB5A13">
        <w:t xml:space="preserve">complied </w:t>
      </w:r>
      <w:r w:rsidRPr="00FB5A13">
        <w:t>by</w:t>
      </w:r>
      <w:r w:rsidR="00B72E38" w:rsidRPr="00FB5A13">
        <w:t xml:space="preserve"> </w:t>
      </w:r>
      <w:r w:rsidR="003E7C47" w:rsidRPr="00FB5A13">
        <w:t>SELLER</w:t>
      </w:r>
      <w:r w:rsidR="003271F6" w:rsidRPr="00FB5A13">
        <w:t xml:space="preserve"> </w:t>
      </w:r>
      <w:r w:rsidRPr="00FB5A13">
        <w:t xml:space="preserve">in carrying out </w:t>
      </w:r>
      <w:r w:rsidR="00505986" w:rsidRPr="00FB5A13">
        <w:t xml:space="preserve">at least </w:t>
      </w:r>
      <w:r w:rsidRPr="00FB5A13">
        <w:t xml:space="preserve">the following stages of procurement </w:t>
      </w:r>
      <w:r w:rsidR="007666F2" w:rsidRPr="00FB5A13">
        <w:t xml:space="preserve">process </w:t>
      </w:r>
      <w:r w:rsidRPr="00FB5A13">
        <w:t xml:space="preserve">for </w:t>
      </w:r>
      <w:r w:rsidR="00505986" w:rsidRPr="00FB5A13">
        <w:t xml:space="preserve">all system, </w:t>
      </w:r>
      <w:r w:rsidRPr="00FB5A13">
        <w:t>equipment</w:t>
      </w:r>
      <w:r w:rsidR="00BA67D1">
        <w:t>,</w:t>
      </w:r>
      <w:r w:rsidRPr="00FB5A13">
        <w:t xml:space="preserve"> and materials </w:t>
      </w:r>
      <w:r w:rsidR="007666F2" w:rsidRPr="00FB5A13">
        <w:t>within SELLER</w:t>
      </w:r>
      <w:r w:rsidR="007F6F09">
        <w:t>’</w:t>
      </w:r>
      <w:r w:rsidR="007666F2" w:rsidRPr="00FB5A13">
        <w:t>s Scope of Supply</w:t>
      </w:r>
      <w:r w:rsidRPr="00FB5A13">
        <w:rPr>
          <w:color w:val="0000FF"/>
        </w:rPr>
        <w:t>:</w:t>
      </w:r>
    </w:p>
    <w:p w14:paraId="067C8143" w14:textId="77777777" w:rsidR="002F1A18" w:rsidRPr="00FB5A13" w:rsidRDefault="002F1A18" w:rsidP="00863CC5">
      <w:pPr>
        <w:pStyle w:val="PargrafodaLista"/>
        <w:spacing w:line="276" w:lineRule="auto"/>
        <w:ind w:left="675"/>
        <w:jc w:val="both"/>
        <w:rPr>
          <w:i/>
        </w:rPr>
      </w:pPr>
    </w:p>
    <w:p w14:paraId="07DEAFF4" w14:textId="5B6B0D9E" w:rsidR="00F9599A" w:rsidRPr="00FB5A13" w:rsidRDefault="00F9599A" w:rsidP="00C83205">
      <w:pPr>
        <w:pStyle w:val="PargrafodaLista"/>
        <w:numPr>
          <w:ilvl w:val="0"/>
          <w:numId w:val="11"/>
        </w:numPr>
        <w:spacing w:line="276" w:lineRule="auto"/>
        <w:jc w:val="both"/>
        <w:rPr>
          <w:rFonts w:cs="Arial"/>
          <w:szCs w:val="24"/>
        </w:rPr>
      </w:pPr>
      <w:proofErr w:type="gramStart"/>
      <w:r w:rsidRPr="00FB5A13">
        <w:rPr>
          <w:rFonts w:cs="Arial"/>
          <w:szCs w:val="24"/>
        </w:rPr>
        <w:t>Purchasing;</w:t>
      </w:r>
      <w:proofErr w:type="gramEnd"/>
    </w:p>
    <w:p w14:paraId="0510CDD4" w14:textId="721AD5FB" w:rsidR="00F9599A" w:rsidRPr="00FB5A13" w:rsidRDefault="00F9599A" w:rsidP="00C83205">
      <w:pPr>
        <w:pStyle w:val="PargrafodaLista"/>
        <w:numPr>
          <w:ilvl w:val="0"/>
          <w:numId w:val="11"/>
        </w:numPr>
        <w:spacing w:line="276" w:lineRule="auto"/>
        <w:jc w:val="both"/>
        <w:rPr>
          <w:rFonts w:cs="Arial"/>
          <w:szCs w:val="24"/>
        </w:rPr>
      </w:pPr>
      <w:proofErr w:type="gramStart"/>
      <w:r w:rsidRPr="00FB5A13">
        <w:rPr>
          <w:rFonts w:cs="Arial"/>
          <w:szCs w:val="24"/>
        </w:rPr>
        <w:t>Expediting;</w:t>
      </w:r>
      <w:proofErr w:type="gramEnd"/>
    </w:p>
    <w:p w14:paraId="70B4FB9B" w14:textId="04A0157D" w:rsidR="00F9599A" w:rsidRDefault="00506F46" w:rsidP="00C83205">
      <w:pPr>
        <w:pStyle w:val="PargrafodaLista"/>
        <w:numPr>
          <w:ilvl w:val="0"/>
          <w:numId w:val="11"/>
        </w:numPr>
        <w:spacing w:line="276" w:lineRule="auto"/>
        <w:jc w:val="both"/>
        <w:rPr>
          <w:rFonts w:cs="Arial"/>
          <w:szCs w:val="24"/>
        </w:rPr>
      </w:pPr>
      <w:r>
        <w:rPr>
          <w:rFonts w:cs="Arial"/>
          <w:szCs w:val="24"/>
        </w:rPr>
        <w:t xml:space="preserve">Survey </w:t>
      </w:r>
      <w:proofErr w:type="gramStart"/>
      <w:r w:rsidR="00F9599A" w:rsidRPr="00FB5A13">
        <w:rPr>
          <w:rFonts w:cs="Arial"/>
          <w:szCs w:val="24"/>
        </w:rPr>
        <w:t>Inspection;</w:t>
      </w:r>
      <w:proofErr w:type="gramEnd"/>
    </w:p>
    <w:p w14:paraId="0C651762" w14:textId="30A56FBB" w:rsidR="002444A7" w:rsidRPr="00FB5A13" w:rsidRDefault="002444A7" w:rsidP="00C83205">
      <w:pPr>
        <w:pStyle w:val="PargrafodaLista"/>
        <w:numPr>
          <w:ilvl w:val="0"/>
          <w:numId w:val="11"/>
        </w:numPr>
        <w:spacing w:line="276" w:lineRule="auto"/>
        <w:jc w:val="both"/>
        <w:rPr>
          <w:rFonts w:cs="Arial"/>
          <w:szCs w:val="24"/>
        </w:rPr>
      </w:pPr>
      <w:r>
        <w:rPr>
          <w:rFonts w:cs="Arial"/>
          <w:szCs w:val="24"/>
        </w:rPr>
        <w:t xml:space="preserve">Quality </w:t>
      </w:r>
      <w:proofErr w:type="gramStart"/>
      <w:r>
        <w:rPr>
          <w:rFonts w:cs="Arial"/>
          <w:szCs w:val="24"/>
        </w:rPr>
        <w:t>Audit;</w:t>
      </w:r>
      <w:proofErr w:type="gramEnd"/>
    </w:p>
    <w:p w14:paraId="10B2C7F5" w14:textId="54E34169" w:rsidR="00505986" w:rsidRPr="00FB5A13" w:rsidRDefault="00505986" w:rsidP="00C83205">
      <w:pPr>
        <w:pStyle w:val="PargrafodaLista"/>
        <w:numPr>
          <w:ilvl w:val="0"/>
          <w:numId w:val="11"/>
        </w:numPr>
        <w:spacing w:line="276" w:lineRule="auto"/>
        <w:jc w:val="both"/>
      </w:pPr>
      <w:r w:rsidRPr="00FB5A13">
        <w:rPr>
          <w:rFonts w:cs="Arial"/>
        </w:rPr>
        <w:t xml:space="preserve">Certification, including Classification Society Certification whenever </w:t>
      </w:r>
      <w:proofErr w:type="gramStart"/>
      <w:r w:rsidRPr="00FB5A13">
        <w:rPr>
          <w:rFonts w:cs="Arial"/>
        </w:rPr>
        <w:t>applicable;</w:t>
      </w:r>
      <w:proofErr w:type="gramEnd"/>
    </w:p>
    <w:p w14:paraId="6A254EFC" w14:textId="466AB500" w:rsidR="00F9599A" w:rsidRPr="00FB5A13" w:rsidRDefault="003D1FEA" w:rsidP="00C83205">
      <w:pPr>
        <w:pStyle w:val="PargrafodaLista"/>
        <w:numPr>
          <w:ilvl w:val="0"/>
          <w:numId w:val="11"/>
        </w:numPr>
        <w:spacing w:line="276" w:lineRule="auto"/>
        <w:jc w:val="both"/>
        <w:rPr>
          <w:rFonts w:cs="Arial"/>
          <w:szCs w:val="24"/>
        </w:rPr>
      </w:pPr>
      <w:r w:rsidRPr="00FB5A13">
        <w:rPr>
          <w:rFonts w:cs="Arial"/>
          <w:szCs w:val="24"/>
        </w:rPr>
        <w:t xml:space="preserve">Painting, </w:t>
      </w:r>
      <w:r w:rsidR="000B638C" w:rsidRPr="00FB5A13">
        <w:rPr>
          <w:rFonts w:cs="Arial"/>
          <w:szCs w:val="24"/>
        </w:rPr>
        <w:t xml:space="preserve">Preservation, </w:t>
      </w:r>
      <w:r w:rsidR="00F9599A" w:rsidRPr="00FB5A13">
        <w:rPr>
          <w:rFonts w:cs="Arial"/>
          <w:szCs w:val="24"/>
        </w:rPr>
        <w:t xml:space="preserve">Packing and </w:t>
      </w:r>
      <w:proofErr w:type="gramStart"/>
      <w:r w:rsidR="00F9599A" w:rsidRPr="00FB5A13">
        <w:rPr>
          <w:rFonts w:cs="Arial"/>
          <w:szCs w:val="24"/>
        </w:rPr>
        <w:t>Transportation;</w:t>
      </w:r>
      <w:proofErr w:type="gramEnd"/>
    </w:p>
    <w:p w14:paraId="3454061E" w14:textId="4669DB70" w:rsidR="00F9599A" w:rsidRPr="00FB5A13" w:rsidRDefault="00F9599A" w:rsidP="00C83205">
      <w:pPr>
        <w:pStyle w:val="PargrafodaLista"/>
        <w:numPr>
          <w:ilvl w:val="0"/>
          <w:numId w:val="11"/>
        </w:numPr>
        <w:spacing w:line="276" w:lineRule="auto"/>
        <w:jc w:val="both"/>
        <w:rPr>
          <w:rFonts w:cs="Arial"/>
          <w:szCs w:val="24"/>
        </w:rPr>
      </w:pPr>
      <w:r w:rsidRPr="00FB5A13">
        <w:rPr>
          <w:rFonts w:cs="Arial"/>
          <w:szCs w:val="24"/>
        </w:rPr>
        <w:t xml:space="preserve">Customs </w:t>
      </w:r>
      <w:proofErr w:type="gramStart"/>
      <w:r w:rsidRPr="00FB5A13">
        <w:rPr>
          <w:rFonts w:cs="Arial"/>
          <w:szCs w:val="24"/>
        </w:rPr>
        <w:t>Clearance;</w:t>
      </w:r>
      <w:proofErr w:type="gramEnd"/>
    </w:p>
    <w:p w14:paraId="167B8E4F" w14:textId="661437D2" w:rsidR="00F9599A" w:rsidRPr="00FB5A13" w:rsidRDefault="00F9599A" w:rsidP="00C83205">
      <w:pPr>
        <w:pStyle w:val="PargrafodaLista"/>
        <w:numPr>
          <w:ilvl w:val="0"/>
          <w:numId w:val="11"/>
        </w:numPr>
        <w:spacing w:line="276" w:lineRule="auto"/>
        <w:jc w:val="both"/>
        <w:rPr>
          <w:rFonts w:cs="Arial"/>
          <w:szCs w:val="24"/>
        </w:rPr>
      </w:pPr>
      <w:r w:rsidRPr="00FB5A13">
        <w:rPr>
          <w:rFonts w:cs="Arial"/>
          <w:szCs w:val="24"/>
        </w:rPr>
        <w:t xml:space="preserve">Delivery of </w:t>
      </w:r>
      <w:proofErr w:type="gramStart"/>
      <w:r w:rsidRPr="00FB5A13">
        <w:rPr>
          <w:rFonts w:cs="Arial"/>
          <w:szCs w:val="24"/>
        </w:rPr>
        <w:t>Materials;</w:t>
      </w:r>
      <w:proofErr w:type="gramEnd"/>
    </w:p>
    <w:p w14:paraId="3892FDEC" w14:textId="7D60AB7F" w:rsidR="00505986" w:rsidRPr="00FB5A13" w:rsidRDefault="007666F2" w:rsidP="00C83205">
      <w:pPr>
        <w:pStyle w:val="PargrafodaLista"/>
        <w:numPr>
          <w:ilvl w:val="0"/>
          <w:numId w:val="11"/>
        </w:numPr>
        <w:spacing w:line="276" w:lineRule="auto"/>
        <w:jc w:val="both"/>
      </w:pPr>
      <w:r w:rsidRPr="00FB5A13">
        <w:rPr>
          <w:rFonts w:cs="Arial"/>
        </w:rPr>
        <w:t xml:space="preserve">Registration and Control of Punch List </w:t>
      </w:r>
      <w:proofErr w:type="gramStart"/>
      <w:r w:rsidRPr="00FB5A13">
        <w:rPr>
          <w:rFonts w:cs="Arial"/>
        </w:rPr>
        <w:t>Items</w:t>
      </w:r>
      <w:r w:rsidR="00505986" w:rsidRPr="00FB5A13">
        <w:rPr>
          <w:rFonts w:cs="Arial"/>
        </w:rPr>
        <w:t>;</w:t>
      </w:r>
      <w:proofErr w:type="gramEnd"/>
    </w:p>
    <w:p w14:paraId="7A241AA7" w14:textId="408D91D9" w:rsidR="00505986" w:rsidRPr="00FB5A13" w:rsidRDefault="00505986" w:rsidP="00C83205">
      <w:pPr>
        <w:pStyle w:val="PargrafodaLista"/>
        <w:numPr>
          <w:ilvl w:val="0"/>
          <w:numId w:val="11"/>
        </w:numPr>
        <w:spacing w:line="276" w:lineRule="auto"/>
        <w:jc w:val="both"/>
        <w:rPr>
          <w:rFonts w:cs="Arial"/>
        </w:rPr>
      </w:pPr>
      <w:proofErr w:type="gramStart"/>
      <w:r w:rsidRPr="00FB5A13">
        <w:rPr>
          <w:rFonts w:cs="Arial"/>
        </w:rPr>
        <w:t>Inventory</w:t>
      </w:r>
      <w:r w:rsidR="007666F2" w:rsidRPr="00FB5A13">
        <w:rPr>
          <w:rFonts w:cs="Arial"/>
        </w:rPr>
        <w:t>;</w:t>
      </w:r>
      <w:proofErr w:type="gramEnd"/>
    </w:p>
    <w:p w14:paraId="7EBD29C4" w14:textId="5FE4B9E8" w:rsidR="00F9599A" w:rsidRPr="00FB5A13" w:rsidRDefault="00F9599A" w:rsidP="00C83205">
      <w:pPr>
        <w:pStyle w:val="PargrafodaLista"/>
        <w:numPr>
          <w:ilvl w:val="0"/>
          <w:numId w:val="11"/>
        </w:numPr>
        <w:spacing w:line="276" w:lineRule="auto"/>
        <w:jc w:val="both"/>
        <w:rPr>
          <w:rFonts w:cs="Arial"/>
          <w:szCs w:val="24"/>
        </w:rPr>
      </w:pPr>
      <w:proofErr w:type="gramStart"/>
      <w:r w:rsidRPr="00FB5A13">
        <w:rPr>
          <w:rFonts w:cs="Arial"/>
          <w:szCs w:val="24"/>
        </w:rPr>
        <w:t>Documentation;</w:t>
      </w:r>
      <w:proofErr w:type="gramEnd"/>
    </w:p>
    <w:p w14:paraId="6C7164B4" w14:textId="607D168A" w:rsidR="008B35D1" w:rsidRPr="00FB5A13" w:rsidRDefault="00F9599A" w:rsidP="00C83205">
      <w:pPr>
        <w:pStyle w:val="PargrafodaLista"/>
        <w:numPr>
          <w:ilvl w:val="0"/>
          <w:numId w:val="11"/>
        </w:numPr>
        <w:spacing w:line="276" w:lineRule="auto"/>
        <w:jc w:val="both"/>
        <w:rPr>
          <w:rFonts w:cs="Arial"/>
          <w:szCs w:val="24"/>
        </w:rPr>
      </w:pPr>
      <w:r w:rsidRPr="00FB5A13">
        <w:rPr>
          <w:rFonts w:cs="Arial"/>
          <w:szCs w:val="24"/>
        </w:rPr>
        <w:t xml:space="preserve">Technical </w:t>
      </w:r>
      <w:proofErr w:type="gramStart"/>
      <w:r w:rsidR="0061044E">
        <w:rPr>
          <w:rFonts w:cs="Arial"/>
          <w:szCs w:val="24"/>
        </w:rPr>
        <w:t>Support</w:t>
      </w:r>
      <w:r w:rsidRPr="00FB5A13">
        <w:rPr>
          <w:rFonts w:cs="Arial"/>
          <w:szCs w:val="24"/>
        </w:rPr>
        <w:t>;</w:t>
      </w:r>
      <w:proofErr w:type="gramEnd"/>
    </w:p>
    <w:p w14:paraId="0678E388" w14:textId="21A720A7" w:rsidR="00F9599A" w:rsidRPr="00FB5A13" w:rsidRDefault="00F9599A">
      <w:pPr>
        <w:pStyle w:val="PargrafodaLista"/>
        <w:numPr>
          <w:ilvl w:val="0"/>
          <w:numId w:val="11"/>
        </w:numPr>
        <w:spacing w:line="276" w:lineRule="auto"/>
        <w:jc w:val="both"/>
        <w:rPr>
          <w:rFonts w:cs="Arial"/>
          <w:szCs w:val="24"/>
        </w:rPr>
      </w:pPr>
      <w:r w:rsidRPr="00FB5A13">
        <w:rPr>
          <w:rFonts w:cs="Arial"/>
          <w:szCs w:val="24"/>
        </w:rPr>
        <w:t>Training</w:t>
      </w:r>
      <w:r w:rsidR="00C36394" w:rsidRPr="00FB5A13">
        <w:rPr>
          <w:rFonts w:cs="Arial"/>
          <w:szCs w:val="24"/>
        </w:rPr>
        <w:t xml:space="preserve"> for </w:t>
      </w:r>
      <w:r w:rsidR="00297819" w:rsidRPr="00FB5A13">
        <w:rPr>
          <w:rFonts w:cs="Arial"/>
          <w:szCs w:val="24"/>
        </w:rPr>
        <w:t>BUYER</w:t>
      </w:r>
      <w:r w:rsidR="00C36394" w:rsidRPr="00FB5A13">
        <w:rPr>
          <w:rFonts w:cs="Arial"/>
          <w:szCs w:val="24"/>
        </w:rPr>
        <w:t xml:space="preserve"> Operation and </w:t>
      </w:r>
      <w:r w:rsidR="007666F2" w:rsidRPr="00FB5A13">
        <w:rPr>
          <w:rFonts w:cs="Arial"/>
          <w:szCs w:val="24"/>
        </w:rPr>
        <w:t>M</w:t>
      </w:r>
      <w:r w:rsidR="00C36394" w:rsidRPr="00FB5A13">
        <w:rPr>
          <w:rFonts w:cs="Arial"/>
          <w:szCs w:val="24"/>
        </w:rPr>
        <w:t xml:space="preserve">aintenance </w:t>
      </w:r>
      <w:r w:rsidR="007666F2" w:rsidRPr="00FB5A13">
        <w:rPr>
          <w:rFonts w:cs="Arial"/>
          <w:szCs w:val="24"/>
        </w:rPr>
        <w:t>T</w:t>
      </w:r>
      <w:r w:rsidR="00C36394" w:rsidRPr="00FB5A13">
        <w:rPr>
          <w:rFonts w:cs="Arial"/>
          <w:szCs w:val="24"/>
        </w:rPr>
        <w:t>eam</w:t>
      </w:r>
      <w:r w:rsidR="008B35D1" w:rsidRPr="00FB5A13">
        <w:t xml:space="preserve"> (see </w:t>
      </w:r>
      <w:r w:rsidR="008B35D1" w:rsidRPr="00F1273C">
        <w:t>I-ET-3010.</w:t>
      </w:r>
      <w:r w:rsidR="00F1273C" w:rsidRPr="00F1273C">
        <w:t>2D</w:t>
      </w:r>
      <w:r w:rsidR="008B35D1" w:rsidRPr="00F1273C">
        <w:t>-1200-919-P4X-</w:t>
      </w:r>
      <w:r w:rsidR="00F1273C" w:rsidRPr="00F1273C">
        <w:t>001</w:t>
      </w:r>
      <w:r w:rsidR="008B35D1" w:rsidRPr="00FB5A13">
        <w:t xml:space="preserve"> - REQUIREMENTS FOR VENDORS TRAINING CONTENT AND PROGRAM</w:t>
      </w:r>
      <w:proofErr w:type="gramStart"/>
      <w:r w:rsidR="008B35D1" w:rsidRPr="00FB5A13">
        <w:t>);</w:t>
      </w:r>
      <w:proofErr w:type="gramEnd"/>
    </w:p>
    <w:p w14:paraId="66BD904D" w14:textId="46337898" w:rsidR="00E67C5F" w:rsidRPr="00FB5A13" w:rsidRDefault="00F9599A" w:rsidP="00C83205">
      <w:pPr>
        <w:pStyle w:val="PargrafodaLista"/>
        <w:numPr>
          <w:ilvl w:val="0"/>
          <w:numId w:val="11"/>
        </w:numPr>
        <w:spacing w:line="276" w:lineRule="auto"/>
        <w:jc w:val="both"/>
        <w:rPr>
          <w:rFonts w:cs="Arial"/>
          <w:szCs w:val="24"/>
        </w:rPr>
      </w:pPr>
      <w:r w:rsidRPr="00FB5A13">
        <w:rPr>
          <w:rFonts w:cs="Arial"/>
          <w:szCs w:val="24"/>
        </w:rPr>
        <w:t>Warranty.</w:t>
      </w:r>
    </w:p>
    <w:p w14:paraId="3FA6274D" w14:textId="77777777" w:rsidR="0089615F" w:rsidRPr="00FB5A13" w:rsidRDefault="0089615F" w:rsidP="006573A8">
      <w:pPr>
        <w:pStyle w:val="PargrafodaLista"/>
        <w:spacing w:line="276" w:lineRule="auto"/>
        <w:jc w:val="both"/>
        <w:rPr>
          <w:rFonts w:cs="Arial"/>
          <w:szCs w:val="24"/>
        </w:rPr>
      </w:pPr>
    </w:p>
    <w:p w14:paraId="1B8F7224" w14:textId="476F8A70" w:rsidR="003271F6" w:rsidRPr="00FB5A13" w:rsidRDefault="003E7C47" w:rsidP="006B7FF4">
      <w:pPr>
        <w:pStyle w:val="PargrafodaLista"/>
        <w:numPr>
          <w:ilvl w:val="1"/>
          <w:numId w:val="10"/>
        </w:numPr>
        <w:spacing w:line="276" w:lineRule="auto"/>
        <w:jc w:val="both"/>
      </w:pPr>
      <w:r w:rsidRPr="00FB5A13">
        <w:t>SELLER</w:t>
      </w:r>
      <w:r w:rsidR="003271F6" w:rsidRPr="00FB5A13">
        <w:t xml:space="preserve"> Procurement Team shall be mobilized since </w:t>
      </w:r>
      <w:r w:rsidR="005813AC">
        <w:t>Agreement Effective Date</w:t>
      </w:r>
      <w:r w:rsidR="003271F6" w:rsidRPr="00FB5A13">
        <w:t>.</w:t>
      </w:r>
    </w:p>
    <w:p w14:paraId="59DEB3F1" w14:textId="77777777" w:rsidR="003D5705" w:rsidRPr="00FB5A13" w:rsidRDefault="003D5705" w:rsidP="006B7FF4">
      <w:pPr>
        <w:pStyle w:val="PargrafodaLista"/>
        <w:spacing w:line="276" w:lineRule="auto"/>
        <w:ind w:left="675"/>
        <w:jc w:val="both"/>
      </w:pPr>
    </w:p>
    <w:p w14:paraId="1FB061EA" w14:textId="3F7F2606" w:rsidR="0023510F" w:rsidRPr="00FB5A13" w:rsidRDefault="0023510F" w:rsidP="7FBFDA28">
      <w:pPr>
        <w:pStyle w:val="PargrafodaLista"/>
        <w:numPr>
          <w:ilvl w:val="1"/>
          <w:numId w:val="10"/>
        </w:numPr>
        <w:jc w:val="both"/>
        <w:rPr>
          <w:rFonts w:eastAsia="Arial" w:cs="Arial"/>
        </w:rPr>
      </w:pPr>
      <w:r w:rsidRPr="00FB5A13">
        <w:rPr>
          <w:rFonts w:eastAsia="Arial" w:cs="Arial"/>
        </w:rPr>
        <w:t>SELLER shall use a single computer-based system for the management, control and integration of all materials, services and activities related to the Project, according to Exhibit XVI - COMPUTATION TOOLS AND INTEGRATED MANAGEMENT SYSTEM.</w:t>
      </w:r>
    </w:p>
    <w:p w14:paraId="12110487" w14:textId="3533DAAE" w:rsidR="003D5705" w:rsidRPr="00FB5A13" w:rsidRDefault="003D5705" w:rsidP="006B7FF4">
      <w:pPr>
        <w:spacing w:line="276" w:lineRule="auto"/>
        <w:jc w:val="both"/>
      </w:pPr>
    </w:p>
    <w:p w14:paraId="7F2438FC" w14:textId="295C2452" w:rsidR="002F1A18" w:rsidRPr="00FB5A13" w:rsidRDefault="00F9599A" w:rsidP="7FBFDA28">
      <w:pPr>
        <w:pStyle w:val="PargrafodaLista"/>
        <w:numPr>
          <w:ilvl w:val="1"/>
          <w:numId w:val="10"/>
        </w:numPr>
        <w:spacing w:line="276" w:lineRule="auto"/>
        <w:jc w:val="both"/>
        <w:rPr>
          <w:rFonts w:cs="Arial"/>
        </w:rPr>
      </w:pPr>
      <w:r w:rsidRPr="00FB5A13">
        <w:rPr>
          <w:rFonts w:cs="Arial"/>
        </w:rPr>
        <w:t xml:space="preserve">Unless defined otherwise herein, all terms </w:t>
      </w:r>
      <w:r w:rsidR="00FE3861" w:rsidRPr="00FB5A13">
        <w:rPr>
          <w:rFonts w:cs="Arial"/>
        </w:rPr>
        <w:t xml:space="preserve">applied on this exhibit </w:t>
      </w:r>
      <w:r w:rsidRPr="00FB5A13">
        <w:rPr>
          <w:rFonts w:cs="Arial"/>
        </w:rPr>
        <w:t xml:space="preserve">shall have the meanings defined in the </w:t>
      </w:r>
      <w:r w:rsidR="00234BFD" w:rsidRPr="00FB5A13">
        <w:rPr>
          <w:rFonts w:cs="Arial"/>
        </w:rPr>
        <w:t>Agreement</w:t>
      </w:r>
      <w:r w:rsidR="003C6016" w:rsidRPr="00FB5A13">
        <w:rPr>
          <w:rFonts w:cs="Arial"/>
        </w:rPr>
        <w:t>.</w:t>
      </w:r>
    </w:p>
    <w:p w14:paraId="7749FEB5" w14:textId="77777777" w:rsidR="002F1A18" w:rsidRPr="00FB5A13" w:rsidRDefault="002F1A18" w:rsidP="00863CC5">
      <w:pPr>
        <w:pStyle w:val="PargrafodaLista"/>
        <w:spacing w:line="276" w:lineRule="auto"/>
        <w:ind w:left="675"/>
        <w:jc w:val="both"/>
        <w:rPr>
          <w:rFonts w:cs="Arial"/>
          <w:color w:val="000000"/>
          <w:szCs w:val="24"/>
        </w:rPr>
      </w:pPr>
    </w:p>
    <w:p w14:paraId="22C5A2DF" w14:textId="7BD937AA" w:rsidR="00F9599A" w:rsidRPr="00FB5A13" w:rsidRDefault="00F9599A" w:rsidP="7FBFDA28">
      <w:pPr>
        <w:pStyle w:val="PargrafodaLista"/>
        <w:numPr>
          <w:ilvl w:val="2"/>
          <w:numId w:val="10"/>
        </w:numPr>
        <w:spacing w:line="276" w:lineRule="auto"/>
        <w:jc w:val="both"/>
        <w:rPr>
          <w:rFonts w:cs="Arial"/>
          <w:color w:val="000000"/>
        </w:rPr>
      </w:pPr>
      <w:r w:rsidRPr="00FB5A13">
        <w:rPr>
          <w:rFonts w:cs="Arial"/>
          <w:color w:val="000000" w:themeColor="text1"/>
        </w:rPr>
        <w:t xml:space="preserve">The </w:t>
      </w:r>
      <w:r w:rsidR="00505986" w:rsidRPr="00FB5A13">
        <w:rPr>
          <w:rFonts w:cs="Arial"/>
          <w:color w:val="000000" w:themeColor="text1"/>
        </w:rPr>
        <w:t xml:space="preserve">term “material” or </w:t>
      </w:r>
      <w:r w:rsidRPr="00FB5A13">
        <w:rPr>
          <w:rFonts w:cs="Arial"/>
          <w:color w:val="000000" w:themeColor="text1"/>
        </w:rPr>
        <w:t>“materials” applied herein is to be understood as a generic expression covering equipment, instruments, materials, consumables,</w:t>
      </w:r>
      <w:r w:rsidR="00FE3861" w:rsidRPr="00FB5A13">
        <w:rPr>
          <w:rFonts w:cs="Arial"/>
          <w:color w:val="000000" w:themeColor="text1"/>
        </w:rPr>
        <w:t xml:space="preserve"> spare parts</w:t>
      </w:r>
      <w:r w:rsidRPr="00FB5A13">
        <w:rPr>
          <w:rFonts w:cs="Arial"/>
          <w:color w:val="000000" w:themeColor="text1"/>
        </w:rPr>
        <w:t xml:space="preserve"> etc.</w:t>
      </w:r>
    </w:p>
    <w:p w14:paraId="66B85215" w14:textId="77777777" w:rsidR="002F1A18" w:rsidRPr="00FB5A13" w:rsidRDefault="002F1A18" w:rsidP="00863CC5">
      <w:pPr>
        <w:pStyle w:val="PargrafodaLista"/>
        <w:spacing w:line="276" w:lineRule="auto"/>
        <w:jc w:val="both"/>
        <w:rPr>
          <w:rFonts w:cs="Arial"/>
          <w:color w:val="000000"/>
          <w:szCs w:val="24"/>
        </w:rPr>
      </w:pPr>
    </w:p>
    <w:p w14:paraId="130602FB" w14:textId="52CB57E2" w:rsidR="00B01843" w:rsidRPr="00FB5A13" w:rsidRDefault="003E7C47" w:rsidP="7FBFDA28">
      <w:pPr>
        <w:pStyle w:val="PargrafodaLista"/>
        <w:numPr>
          <w:ilvl w:val="1"/>
          <w:numId w:val="10"/>
        </w:numPr>
        <w:spacing w:line="276" w:lineRule="auto"/>
        <w:jc w:val="both"/>
        <w:rPr>
          <w:rFonts w:eastAsia="Arial" w:cs="Arial"/>
          <w:szCs w:val="24"/>
        </w:rPr>
      </w:pPr>
      <w:r w:rsidRPr="00FB5A13">
        <w:rPr>
          <w:rFonts w:cs="Arial"/>
        </w:rPr>
        <w:t>SELLER</w:t>
      </w:r>
      <w:r w:rsidR="00F9599A" w:rsidRPr="00FB5A13">
        <w:rPr>
          <w:rFonts w:cs="Arial"/>
        </w:rPr>
        <w:t xml:space="preserve"> will be responsible for supplying all materials to be incorporated to the </w:t>
      </w:r>
      <w:r w:rsidR="0099227E" w:rsidRPr="00FB5A13">
        <w:rPr>
          <w:rFonts w:cs="Arial"/>
        </w:rPr>
        <w:t>UNIT</w:t>
      </w:r>
      <w:r w:rsidR="003B5DF9" w:rsidRPr="00FB5A13">
        <w:rPr>
          <w:rFonts w:cs="Arial"/>
        </w:rPr>
        <w:t>,</w:t>
      </w:r>
      <w:r w:rsidR="00E67C5F" w:rsidRPr="00FB5A13">
        <w:rPr>
          <w:rFonts w:cs="Arial"/>
        </w:rPr>
        <w:t xml:space="preserve"> </w:t>
      </w:r>
      <w:r w:rsidR="00F9599A" w:rsidRPr="00FB5A13">
        <w:rPr>
          <w:rFonts w:cs="Arial"/>
        </w:rPr>
        <w:t xml:space="preserve">except </w:t>
      </w:r>
      <w:r w:rsidR="00FE3861" w:rsidRPr="00FB5A13">
        <w:rPr>
          <w:rFonts w:cs="Arial"/>
        </w:rPr>
        <w:t xml:space="preserve">those </w:t>
      </w:r>
      <w:r w:rsidR="00F9599A" w:rsidRPr="00FB5A13">
        <w:rPr>
          <w:rFonts w:cs="Arial"/>
        </w:rPr>
        <w:t xml:space="preserve">clearly </w:t>
      </w:r>
      <w:r w:rsidR="00FE3861" w:rsidRPr="00FB5A13">
        <w:rPr>
          <w:rFonts w:cs="Arial"/>
        </w:rPr>
        <w:t>mentioned in the Agreement and its Exhibits that are under BUYER</w:t>
      </w:r>
      <w:r w:rsidR="002C50BD">
        <w:rPr>
          <w:rFonts w:cs="Arial"/>
        </w:rPr>
        <w:t>’</w:t>
      </w:r>
      <w:r w:rsidR="00FE3861" w:rsidRPr="00FB5A13">
        <w:rPr>
          <w:rFonts w:cs="Arial"/>
        </w:rPr>
        <w:t>s responsibility to supply</w:t>
      </w:r>
      <w:r w:rsidR="00F9599A" w:rsidRPr="00FB5A13">
        <w:rPr>
          <w:rFonts w:cs="Arial"/>
        </w:rPr>
        <w:t>.</w:t>
      </w:r>
      <w:r w:rsidR="00392BCB" w:rsidRPr="00FB5A13">
        <w:rPr>
          <w:rFonts w:cs="Arial"/>
        </w:rPr>
        <w:t xml:space="preserve"> </w:t>
      </w:r>
      <w:r w:rsidR="00EC53AB">
        <w:rPr>
          <w:rFonts w:cs="Arial"/>
        </w:rPr>
        <w:t>Prototype, m</w:t>
      </w:r>
      <w:r w:rsidR="000E48BA" w:rsidRPr="00FB5A13">
        <w:rPr>
          <w:rFonts w:cs="Arial"/>
        </w:rPr>
        <w:t xml:space="preserve">ature, refurbished, obsolete, </w:t>
      </w:r>
      <w:r w:rsidR="000E48BA" w:rsidRPr="00FB5A13">
        <w:rPr>
          <w:rFonts w:cs="Arial"/>
        </w:rPr>
        <w:lastRenderedPageBreak/>
        <w:t xml:space="preserve">phased out, discontinued or with an "End-of-Life Notice" equipment is not </w:t>
      </w:r>
      <w:r w:rsidR="00FE3861" w:rsidRPr="00FB5A13">
        <w:rPr>
          <w:rFonts w:cs="Arial"/>
        </w:rPr>
        <w:t xml:space="preserve">to </w:t>
      </w:r>
      <w:r w:rsidR="000E48BA" w:rsidRPr="00FB5A13">
        <w:rPr>
          <w:rFonts w:cs="Arial"/>
        </w:rPr>
        <w:t>be accepted for any part of a system/package of contract scope.</w:t>
      </w:r>
    </w:p>
    <w:p w14:paraId="3F1BA7A4" w14:textId="77777777" w:rsidR="00065EF6" w:rsidRPr="00FB5A13" w:rsidRDefault="00065EF6" w:rsidP="7FBFDA28">
      <w:pPr>
        <w:spacing w:line="276" w:lineRule="auto"/>
        <w:jc w:val="both"/>
        <w:rPr>
          <w:szCs w:val="24"/>
        </w:rPr>
      </w:pPr>
    </w:p>
    <w:p w14:paraId="68AD12F9" w14:textId="5DF76213" w:rsidR="00F9599A" w:rsidRPr="00FB5A13" w:rsidRDefault="003E7C47" w:rsidP="7FBFDA28">
      <w:pPr>
        <w:pStyle w:val="PargrafodaLista"/>
        <w:numPr>
          <w:ilvl w:val="2"/>
          <w:numId w:val="10"/>
        </w:numPr>
        <w:spacing w:line="276" w:lineRule="auto"/>
        <w:jc w:val="both"/>
        <w:rPr>
          <w:rFonts w:cs="Arial"/>
        </w:rPr>
      </w:pPr>
      <w:r w:rsidRPr="00FB5A13">
        <w:rPr>
          <w:rFonts w:cs="Arial"/>
        </w:rPr>
        <w:t>SELLER</w:t>
      </w:r>
      <w:r w:rsidR="00FB0CC6" w:rsidRPr="00FB5A13">
        <w:rPr>
          <w:rFonts w:cs="Arial"/>
        </w:rPr>
        <w:t>’s</w:t>
      </w:r>
      <w:r w:rsidR="00F9599A" w:rsidRPr="00FB5A13">
        <w:rPr>
          <w:rFonts w:cs="Arial"/>
        </w:rPr>
        <w:t xml:space="preserve"> </w:t>
      </w:r>
      <w:r w:rsidR="00FB0CC6" w:rsidRPr="00FB5A13">
        <w:rPr>
          <w:rFonts w:cs="Arial"/>
        </w:rPr>
        <w:t xml:space="preserve">Scope of Supply includes </w:t>
      </w:r>
      <w:r w:rsidR="00F9599A" w:rsidRPr="00FB5A13">
        <w:rPr>
          <w:rFonts w:cs="Arial"/>
        </w:rPr>
        <w:t>all temporary materials,</w:t>
      </w:r>
      <w:r w:rsidR="00505986" w:rsidRPr="00FB5A13">
        <w:rPr>
          <w:rFonts w:cs="Arial"/>
        </w:rPr>
        <w:t xml:space="preserve"> commissioning </w:t>
      </w:r>
      <w:r w:rsidR="00F9599A" w:rsidRPr="00FB5A13">
        <w:rPr>
          <w:rFonts w:cs="Arial"/>
        </w:rPr>
        <w:t>spare par</w:t>
      </w:r>
      <w:r w:rsidR="00F40B56" w:rsidRPr="00FB5A13">
        <w:rPr>
          <w:rFonts w:cs="Arial"/>
        </w:rPr>
        <w:t>ts (including filter elements)</w:t>
      </w:r>
      <w:r w:rsidR="003B5DF9" w:rsidRPr="00FB5A13">
        <w:rPr>
          <w:rFonts w:cs="Arial"/>
        </w:rPr>
        <w:t xml:space="preserve">, </w:t>
      </w:r>
      <w:r w:rsidR="00F9599A" w:rsidRPr="00FB5A13">
        <w:rPr>
          <w:rFonts w:cs="Arial"/>
        </w:rPr>
        <w:t>special tools</w:t>
      </w:r>
      <w:r w:rsidR="00FC1FAB" w:rsidRPr="00FB5A13">
        <w:rPr>
          <w:rFonts w:cs="Arial"/>
        </w:rPr>
        <w:t xml:space="preserve">, Capital </w:t>
      </w:r>
      <w:proofErr w:type="gramStart"/>
      <w:r w:rsidR="00FC1FAB" w:rsidRPr="00FB5A13">
        <w:rPr>
          <w:rFonts w:cs="Arial"/>
        </w:rPr>
        <w:t>Spares</w:t>
      </w:r>
      <w:proofErr w:type="gramEnd"/>
      <w:r w:rsidR="00F9599A" w:rsidRPr="00FB5A13">
        <w:rPr>
          <w:rFonts w:cs="Arial"/>
        </w:rPr>
        <w:t xml:space="preserve"> and any consumables (including lube oils, diesel and water), hydraulic oils and greases for flushing and operation first filling required for construction, preservation, commissioning, pre-operation and start-up of the </w:t>
      </w:r>
      <w:r w:rsidR="0099227E" w:rsidRPr="00FB5A13">
        <w:rPr>
          <w:rFonts w:cs="Arial"/>
        </w:rPr>
        <w:t>UNIT</w:t>
      </w:r>
      <w:r w:rsidR="00DB3F2E">
        <w:rPr>
          <w:rFonts w:cs="Arial"/>
        </w:rPr>
        <w:t>’</w:t>
      </w:r>
      <w:r w:rsidR="0099227E" w:rsidRPr="00FB5A13">
        <w:rPr>
          <w:rFonts w:cs="Arial"/>
        </w:rPr>
        <w:t>s</w:t>
      </w:r>
      <w:r w:rsidR="00F9599A" w:rsidRPr="00FB5A13">
        <w:rPr>
          <w:rFonts w:cs="Arial"/>
        </w:rPr>
        <w:t xml:space="preserve"> systems</w:t>
      </w:r>
      <w:r w:rsidR="00FB0CC6" w:rsidRPr="00FB5A13">
        <w:rPr>
          <w:rFonts w:cs="Arial"/>
        </w:rPr>
        <w:t xml:space="preserve">, according to </w:t>
      </w:r>
      <w:r w:rsidR="003B5DF9" w:rsidRPr="00FB5A13">
        <w:rPr>
          <w:rFonts w:cs="Arial"/>
        </w:rPr>
        <w:t xml:space="preserve">the </w:t>
      </w:r>
      <w:r w:rsidR="004D4D47" w:rsidRPr="00FB5A13">
        <w:rPr>
          <w:rFonts w:cs="Arial"/>
        </w:rPr>
        <w:t xml:space="preserve">requirements described in </w:t>
      </w:r>
      <w:r w:rsidR="00117083" w:rsidRPr="00FB5A13">
        <w:rPr>
          <w:rFonts w:cs="Arial"/>
        </w:rPr>
        <w:t>Exhibit VIII - DIRECTIVES FOR COMMISSIONING</w:t>
      </w:r>
      <w:r w:rsidR="004D4D47" w:rsidRPr="00FB5A13">
        <w:rPr>
          <w:rFonts w:cs="Arial"/>
        </w:rPr>
        <w:t>.</w:t>
      </w:r>
    </w:p>
    <w:p w14:paraId="480139F2" w14:textId="77777777" w:rsidR="00F642D6" w:rsidRPr="00FB5A13" w:rsidRDefault="00F642D6" w:rsidP="00863CC5">
      <w:pPr>
        <w:pStyle w:val="PargrafodaLista"/>
        <w:spacing w:line="276" w:lineRule="auto"/>
        <w:jc w:val="both"/>
        <w:rPr>
          <w:rFonts w:cs="Arial"/>
          <w:szCs w:val="24"/>
        </w:rPr>
      </w:pPr>
    </w:p>
    <w:p w14:paraId="52BDD8B6" w14:textId="13A7E2D3" w:rsidR="00F9599A" w:rsidRPr="00FB5A13" w:rsidRDefault="003E7C47" w:rsidP="7FBFDA28">
      <w:pPr>
        <w:pStyle w:val="PargrafodaLista"/>
        <w:numPr>
          <w:ilvl w:val="1"/>
          <w:numId w:val="10"/>
        </w:numPr>
        <w:spacing w:line="276" w:lineRule="auto"/>
        <w:jc w:val="both"/>
        <w:rPr>
          <w:rFonts w:cs="Arial"/>
        </w:rPr>
      </w:pPr>
      <w:r w:rsidRPr="00FB5A13">
        <w:rPr>
          <w:rFonts w:cs="Arial"/>
        </w:rPr>
        <w:t>SELLER</w:t>
      </w:r>
      <w:r w:rsidR="00F9599A" w:rsidRPr="00FB5A13">
        <w:rPr>
          <w:rFonts w:cs="Arial"/>
        </w:rPr>
        <w:t xml:space="preserve"> shall purchase</w:t>
      </w:r>
      <w:r w:rsidR="00DD5926" w:rsidRPr="00FB5A13">
        <w:rPr>
          <w:rFonts w:cs="Arial"/>
        </w:rPr>
        <w:t xml:space="preserve">, as much as possible, </w:t>
      </w:r>
      <w:proofErr w:type="gramStart"/>
      <w:r w:rsidR="007A01AC">
        <w:rPr>
          <w:rFonts w:cs="Arial"/>
        </w:rPr>
        <w:t>standard</w:t>
      </w:r>
      <w:proofErr w:type="gramEnd"/>
      <w:r w:rsidR="007A01AC">
        <w:rPr>
          <w:rFonts w:cs="Arial"/>
        </w:rPr>
        <w:t xml:space="preserve"> and </w:t>
      </w:r>
      <w:r w:rsidR="00DD5926" w:rsidRPr="00FB5A13">
        <w:rPr>
          <w:rFonts w:cs="Arial"/>
        </w:rPr>
        <w:t xml:space="preserve">same brand for </w:t>
      </w:r>
      <w:r w:rsidR="00F9599A" w:rsidRPr="00FB5A13">
        <w:rPr>
          <w:rFonts w:cs="Arial"/>
        </w:rPr>
        <w:t xml:space="preserve">equipment and general fittings </w:t>
      </w:r>
      <w:r w:rsidR="00DD5926" w:rsidRPr="00FB5A13">
        <w:rPr>
          <w:rFonts w:cs="Arial"/>
        </w:rPr>
        <w:t>within same category</w:t>
      </w:r>
      <w:r w:rsidR="00F9599A" w:rsidRPr="00FB5A13">
        <w:rPr>
          <w:rFonts w:cs="Arial"/>
        </w:rPr>
        <w:t>, so as to standardize installation, facilitate maintenance and</w:t>
      </w:r>
      <w:r w:rsidR="00DD5926" w:rsidRPr="00FB5A13">
        <w:rPr>
          <w:rFonts w:cs="Arial"/>
        </w:rPr>
        <w:t xml:space="preserve"> avoid</w:t>
      </w:r>
      <w:r w:rsidR="00F9599A" w:rsidRPr="00FB5A13">
        <w:rPr>
          <w:rFonts w:cs="Arial"/>
        </w:rPr>
        <w:t xml:space="preserve"> variety of spare parts.</w:t>
      </w:r>
    </w:p>
    <w:p w14:paraId="00941476" w14:textId="77777777" w:rsidR="00CE057A" w:rsidRPr="00FB5A13" w:rsidRDefault="00CE057A" w:rsidP="00240727">
      <w:pPr>
        <w:pStyle w:val="PargrafodaLista"/>
        <w:spacing w:line="276" w:lineRule="auto"/>
        <w:ind w:left="675"/>
        <w:jc w:val="both"/>
        <w:rPr>
          <w:rFonts w:cs="Arial"/>
          <w:szCs w:val="24"/>
        </w:rPr>
      </w:pPr>
    </w:p>
    <w:p w14:paraId="237AAF8E" w14:textId="060F2568" w:rsidR="000121EA" w:rsidRPr="00FB5A13" w:rsidRDefault="003E7C47" w:rsidP="7FBFDA28">
      <w:pPr>
        <w:pStyle w:val="PargrafodaLista"/>
        <w:numPr>
          <w:ilvl w:val="1"/>
          <w:numId w:val="10"/>
        </w:numPr>
        <w:spacing w:line="276" w:lineRule="auto"/>
        <w:jc w:val="both"/>
        <w:rPr>
          <w:rFonts w:cs="Arial"/>
        </w:rPr>
      </w:pPr>
      <w:r w:rsidRPr="00FB5A13">
        <w:rPr>
          <w:rFonts w:cs="Arial"/>
        </w:rPr>
        <w:t>SELLER</w:t>
      </w:r>
      <w:r w:rsidR="00F9599A" w:rsidRPr="00FB5A13">
        <w:rPr>
          <w:rFonts w:cs="Arial"/>
        </w:rPr>
        <w:t xml:space="preserve"> </w:t>
      </w:r>
      <w:r w:rsidR="00BC0D7F" w:rsidRPr="00FB5A13">
        <w:rPr>
          <w:rFonts w:cs="Arial"/>
        </w:rPr>
        <w:t xml:space="preserve">shall submit within </w:t>
      </w:r>
      <w:r w:rsidR="002B044E" w:rsidRPr="00FB5A13">
        <w:rPr>
          <w:rFonts w:cs="Arial"/>
        </w:rPr>
        <w:t xml:space="preserve">thirty </w:t>
      </w:r>
      <w:r w:rsidR="00F61CD9" w:rsidRPr="00FB5A13">
        <w:rPr>
          <w:rFonts w:cs="Arial"/>
        </w:rPr>
        <w:t>(</w:t>
      </w:r>
      <w:r w:rsidR="009C2663" w:rsidRPr="00FB5A13">
        <w:rPr>
          <w:rFonts w:cs="Arial"/>
        </w:rPr>
        <w:t>3</w:t>
      </w:r>
      <w:r w:rsidR="00AA060D" w:rsidRPr="00FB5A13">
        <w:rPr>
          <w:rFonts w:cs="Arial"/>
        </w:rPr>
        <w:t>0</w:t>
      </w:r>
      <w:r w:rsidR="00F61CD9" w:rsidRPr="00FB5A13">
        <w:rPr>
          <w:rFonts w:cs="Arial"/>
        </w:rPr>
        <w:t>)</w:t>
      </w:r>
      <w:r w:rsidR="00F9599A" w:rsidRPr="00FB5A13">
        <w:rPr>
          <w:rFonts w:cs="Arial"/>
        </w:rPr>
        <w:t xml:space="preserve"> </w:t>
      </w:r>
      <w:r w:rsidR="000B638C" w:rsidRPr="00FB5A13">
        <w:rPr>
          <w:rFonts w:cs="Arial"/>
        </w:rPr>
        <w:t>D</w:t>
      </w:r>
      <w:r w:rsidR="00F9599A" w:rsidRPr="00FB5A13">
        <w:rPr>
          <w:rFonts w:cs="Arial"/>
        </w:rPr>
        <w:t xml:space="preserve">ays after </w:t>
      </w:r>
      <w:r w:rsidR="005813AC">
        <w:rPr>
          <w:rFonts w:cs="Arial"/>
        </w:rPr>
        <w:t>Agreement Effective Date</w:t>
      </w:r>
      <w:r w:rsidR="00F9599A" w:rsidRPr="00FB5A13">
        <w:rPr>
          <w:rFonts w:cs="Arial"/>
        </w:rPr>
        <w:t xml:space="preserve">, </w:t>
      </w:r>
      <w:r w:rsidR="00BC0D7F" w:rsidRPr="00FB5A13">
        <w:rPr>
          <w:rFonts w:cs="Arial"/>
        </w:rPr>
        <w:t>the</w:t>
      </w:r>
      <w:r w:rsidR="00F9599A" w:rsidRPr="00FB5A13">
        <w:rPr>
          <w:rFonts w:cs="Arial"/>
        </w:rPr>
        <w:t xml:space="preserve"> </w:t>
      </w:r>
      <w:r w:rsidR="00BC0D7F" w:rsidRPr="00FB5A13">
        <w:rPr>
          <w:rFonts w:cs="Arial"/>
        </w:rPr>
        <w:t>P</w:t>
      </w:r>
      <w:r w:rsidR="00F9599A" w:rsidRPr="00FB5A13">
        <w:rPr>
          <w:rFonts w:cs="Arial"/>
        </w:rPr>
        <w:t xml:space="preserve">rocurement </w:t>
      </w:r>
      <w:r w:rsidR="00BC0D7F" w:rsidRPr="00FB5A13">
        <w:rPr>
          <w:rFonts w:cs="Arial"/>
        </w:rPr>
        <w:t>Plan</w:t>
      </w:r>
      <w:r w:rsidR="00F9599A" w:rsidRPr="00FB5A13">
        <w:rPr>
          <w:rFonts w:cs="Arial"/>
        </w:rPr>
        <w:t xml:space="preserve">, </w:t>
      </w:r>
      <w:r w:rsidR="00AF0096" w:rsidRPr="00FB5A13">
        <w:rPr>
          <w:rFonts w:cs="Arial"/>
        </w:rPr>
        <w:t xml:space="preserve">including at least purchasing, </w:t>
      </w:r>
      <w:r w:rsidR="002B044E" w:rsidRPr="00FB5A13">
        <w:rPr>
          <w:rFonts w:cs="Arial"/>
        </w:rPr>
        <w:t xml:space="preserve">expediting, </w:t>
      </w:r>
      <w:r w:rsidR="00CE057A" w:rsidRPr="00FB5A13">
        <w:rPr>
          <w:rFonts w:cs="Arial"/>
        </w:rPr>
        <w:t xml:space="preserve">vendor documentation, </w:t>
      </w:r>
      <w:r w:rsidR="007C0CA3" w:rsidRPr="00FB5A13">
        <w:rPr>
          <w:rFonts w:cs="Arial"/>
        </w:rPr>
        <w:t>c</w:t>
      </w:r>
      <w:r w:rsidR="00F9599A" w:rsidRPr="00FB5A13">
        <w:rPr>
          <w:rFonts w:cs="Arial"/>
        </w:rPr>
        <w:t>ustoms clearance, delivery, inspection, materials, equipment</w:t>
      </w:r>
      <w:r w:rsidR="002B044E" w:rsidRPr="00FB5A13">
        <w:rPr>
          <w:rFonts w:cs="Arial"/>
        </w:rPr>
        <w:t>,</w:t>
      </w:r>
      <w:r w:rsidR="00F9599A" w:rsidRPr="00FB5A13">
        <w:rPr>
          <w:rFonts w:cs="Arial"/>
        </w:rPr>
        <w:t xml:space="preserve"> </w:t>
      </w:r>
      <w:r w:rsidR="007C0CA3" w:rsidRPr="00FB5A13">
        <w:rPr>
          <w:rFonts w:cs="Arial"/>
        </w:rPr>
        <w:t xml:space="preserve">commissioning </w:t>
      </w:r>
      <w:r w:rsidR="00F9599A" w:rsidRPr="00FB5A13">
        <w:rPr>
          <w:rFonts w:cs="Arial"/>
        </w:rPr>
        <w:t>spare parts</w:t>
      </w:r>
      <w:r w:rsidR="007C0CA3" w:rsidRPr="00FB5A13">
        <w:rPr>
          <w:rFonts w:cs="Arial"/>
        </w:rPr>
        <w:t xml:space="preserve">, </w:t>
      </w:r>
      <w:r w:rsidR="002B044E" w:rsidRPr="00FB5A13">
        <w:rPr>
          <w:rFonts w:cs="Arial"/>
        </w:rPr>
        <w:t>sp</w:t>
      </w:r>
      <w:r w:rsidR="00C36394" w:rsidRPr="00FB5A13">
        <w:rPr>
          <w:rFonts w:cs="Arial"/>
        </w:rPr>
        <w:t>e</w:t>
      </w:r>
      <w:r w:rsidR="002B044E" w:rsidRPr="00FB5A13">
        <w:rPr>
          <w:rFonts w:cs="Arial"/>
        </w:rPr>
        <w:t xml:space="preserve">cial tools </w:t>
      </w:r>
      <w:r w:rsidR="007C0CA3" w:rsidRPr="00FB5A13">
        <w:rPr>
          <w:rFonts w:cs="Arial"/>
        </w:rPr>
        <w:t xml:space="preserve">and </w:t>
      </w:r>
      <w:r w:rsidR="00BC0D7F" w:rsidRPr="00FB5A13">
        <w:rPr>
          <w:rFonts w:cs="Arial"/>
        </w:rPr>
        <w:t>C</w:t>
      </w:r>
      <w:r w:rsidR="007C0CA3" w:rsidRPr="00FB5A13">
        <w:rPr>
          <w:rFonts w:cs="Arial"/>
        </w:rPr>
        <w:t xml:space="preserve">apital </w:t>
      </w:r>
      <w:r w:rsidR="00BC0D7F" w:rsidRPr="00FB5A13">
        <w:rPr>
          <w:rFonts w:cs="Arial"/>
        </w:rPr>
        <w:t>S</w:t>
      </w:r>
      <w:r w:rsidR="007C0CA3" w:rsidRPr="00FB5A13">
        <w:rPr>
          <w:rFonts w:cs="Arial"/>
        </w:rPr>
        <w:t>pares</w:t>
      </w:r>
      <w:r w:rsidR="00F9599A" w:rsidRPr="00FB5A13">
        <w:rPr>
          <w:rFonts w:cs="Arial"/>
        </w:rPr>
        <w:t xml:space="preserve">, technical </w:t>
      </w:r>
      <w:r w:rsidR="00EF2447">
        <w:rPr>
          <w:rFonts w:cs="Arial"/>
        </w:rPr>
        <w:t>support</w:t>
      </w:r>
      <w:r w:rsidR="00F9599A" w:rsidRPr="00FB5A13">
        <w:rPr>
          <w:rFonts w:cs="Arial"/>
        </w:rPr>
        <w:t>, training</w:t>
      </w:r>
      <w:r w:rsidR="00AF0096" w:rsidRPr="00FB5A13">
        <w:rPr>
          <w:rFonts w:cs="Arial"/>
        </w:rPr>
        <w:t xml:space="preserve">, </w:t>
      </w:r>
      <w:proofErr w:type="gramStart"/>
      <w:r w:rsidR="00AF0096" w:rsidRPr="00FB5A13">
        <w:rPr>
          <w:rFonts w:cs="Arial"/>
        </w:rPr>
        <w:t>storage</w:t>
      </w:r>
      <w:proofErr w:type="gramEnd"/>
      <w:r w:rsidR="00F9599A" w:rsidRPr="00FB5A13">
        <w:rPr>
          <w:rFonts w:cs="Arial"/>
        </w:rPr>
        <w:t xml:space="preserve"> and transportation.</w:t>
      </w:r>
      <w:r w:rsidR="00CE057A" w:rsidRPr="00FB5A13">
        <w:rPr>
          <w:rFonts w:cs="Arial"/>
        </w:rPr>
        <w:t xml:space="preserve"> Th</w:t>
      </w:r>
      <w:r w:rsidR="00BC0D7F" w:rsidRPr="00FB5A13">
        <w:rPr>
          <w:rFonts w:cs="Arial"/>
        </w:rPr>
        <w:t xml:space="preserve">e Procurement Plan </w:t>
      </w:r>
      <w:r w:rsidR="00CE057A" w:rsidRPr="00FB5A13">
        <w:rPr>
          <w:rFonts w:cs="Arial"/>
        </w:rPr>
        <w:t>shall be compatible with and logically reflected within Exhibit VI – DIRECTIVES FOR PLANNING AND CONTROL.</w:t>
      </w:r>
    </w:p>
    <w:p w14:paraId="7E28AD9C" w14:textId="77777777" w:rsidR="00CE057A" w:rsidRPr="00FB5A13" w:rsidRDefault="00CE057A" w:rsidP="00240727">
      <w:pPr>
        <w:pStyle w:val="PargrafodaLista"/>
        <w:spacing w:line="276" w:lineRule="auto"/>
        <w:jc w:val="both"/>
      </w:pPr>
    </w:p>
    <w:p w14:paraId="18943717" w14:textId="4000EC33" w:rsidR="00C36394" w:rsidRPr="00FB5A13" w:rsidRDefault="00C36394" w:rsidP="00C66A54">
      <w:pPr>
        <w:pStyle w:val="PargrafodaLista"/>
        <w:numPr>
          <w:ilvl w:val="2"/>
          <w:numId w:val="10"/>
        </w:numPr>
        <w:spacing w:line="276" w:lineRule="auto"/>
        <w:jc w:val="both"/>
        <w:rPr>
          <w:rFonts w:cs="Arial"/>
        </w:rPr>
      </w:pPr>
      <w:bookmarkStart w:id="7" w:name="_Ref100672010"/>
      <w:r w:rsidRPr="00FB5A13">
        <w:rPr>
          <w:rFonts w:cs="Arial"/>
        </w:rPr>
        <w:t>Th</w:t>
      </w:r>
      <w:r w:rsidR="003B6DE3" w:rsidRPr="00FB5A13">
        <w:rPr>
          <w:rFonts w:cs="Arial"/>
        </w:rPr>
        <w:t xml:space="preserve">e Procurement Plan </w:t>
      </w:r>
      <w:r w:rsidRPr="00FB5A13">
        <w:rPr>
          <w:rFonts w:cs="Arial"/>
        </w:rPr>
        <w:t xml:space="preserve">shall include all phases of the </w:t>
      </w:r>
      <w:r w:rsidR="003B6DE3" w:rsidRPr="00FB5A13">
        <w:rPr>
          <w:rFonts w:cs="Arial"/>
        </w:rPr>
        <w:t xml:space="preserve">Procurement </w:t>
      </w:r>
      <w:r w:rsidRPr="00FB5A13">
        <w:rPr>
          <w:rFonts w:cs="Arial"/>
        </w:rPr>
        <w:t xml:space="preserve">Process, </w:t>
      </w:r>
      <w:r w:rsidR="003B6DE3" w:rsidRPr="00FB5A13">
        <w:rPr>
          <w:rFonts w:cs="Arial"/>
        </w:rPr>
        <w:t xml:space="preserve">since </w:t>
      </w:r>
      <w:r w:rsidRPr="00FB5A13">
        <w:rPr>
          <w:rFonts w:cs="Arial"/>
        </w:rPr>
        <w:t xml:space="preserve">the issuance of the Material Requisitions </w:t>
      </w:r>
      <w:r w:rsidR="003B6DE3" w:rsidRPr="00FB5A13">
        <w:rPr>
          <w:rFonts w:cs="Arial"/>
        </w:rPr>
        <w:t xml:space="preserve">until </w:t>
      </w:r>
      <w:r w:rsidRPr="00FB5A13">
        <w:rPr>
          <w:rFonts w:cs="Arial"/>
        </w:rPr>
        <w:t xml:space="preserve">delivery </w:t>
      </w:r>
      <w:r w:rsidR="003B6DE3" w:rsidRPr="00FB5A13">
        <w:rPr>
          <w:rFonts w:cs="Arial"/>
        </w:rPr>
        <w:t>at</w:t>
      </w:r>
      <w:r w:rsidRPr="00FB5A13">
        <w:rPr>
          <w:rFonts w:cs="Arial"/>
        </w:rPr>
        <w:t xml:space="preserve"> </w:t>
      </w:r>
      <w:r w:rsidR="003E7C47" w:rsidRPr="00FB5A13">
        <w:rPr>
          <w:rFonts w:cs="Arial"/>
        </w:rPr>
        <w:t>SELLER</w:t>
      </w:r>
      <w:r w:rsidRPr="00FB5A13">
        <w:rPr>
          <w:rFonts w:cs="Arial"/>
        </w:rPr>
        <w:t>’s Job Site</w:t>
      </w:r>
      <w:r w:rsidR="00CE057A" w:rsidRPr="00FB5A13">
        <w:rPr>
          <w:rFonts w:cs="Arial"/>
        </w:rPr>
        <w:t>s</w:t>
      </w:r>
      <w:r w:rsidRPr="00FB5A13">
        <w:rPr>
          <w:rFonts w:cs="Arial"/>
        </w:rPr>
        <w:t>, detailing at least the following processes and sub-processes:</w:t>
      </w:r>
      <w:bookmarkEnd w:id="7"/>
    </w:p>
    <w:p w14:paraId="3AAAD27A" w14:textId="77777777" w:rsidR="0020006A" w:rsidRPr="00FB5A13" w:rsidRDefault="0020006A" w:rsidP="0020006A">
      <w:pPr>
        <w:pStyle w:val="PargrafodaLista"/>
        <w:spacing w:line="276" w:lineRule="auto"/>
        <w:jc w:val="both"/>
        <w:rPr>
          <w:rFonts w:cs="Arial"/>
        </w:rPr>
      </w:pPr>
    </w:p>
    <w:p w14:paraId="09121D63" w14:textId="21C344AB" w:rsidR="00C36394" w:rsidRPr="00FB5A13" w:rsidRDefault="00C36394" w:rsidP="00AF5CFF">
      <w:pPr>
        <w:pStyle w:val="PargrafodaLista"/>
        <w:numPr>
          <w:ilvl w:val="0"/>
          <w:numId w:val="66"/>
        </w:numPr>
      </w:pPr>
      <w:r w:rsidRPr="00FB5A13">
        <w:t xml:space="preserve">Issuance of the Technical </w:t>
      </w:r>
      <w:proofErr w:type="gramStart"/>
      <w:r w:rsidRPr="00FB5A13">
        <w:t>Documents;</w:t>
      </w:r>
      <w:proofErr w:type="gramEnd"/>
    </w:p>
    <w:p w14:paraId="16FE2301" w14:textId="115E8BD5" w:rsidR="00C36394" w:rsidRPr="00FB5A13" w:rsidRDefault="00C36394" w:rsidP="00AF5CFF">
      <w:pPr>
        <w:pStyle w:val="PargrafodaLista"/>
        <w:numPr>
          <w:ilvl w:val="0"/>
          <w:numId w:val="66"/>
        </w:numPr>
      </w:pPr>
      <w:r w:rsidRPr="00FB5A13">
        <w:t xml:space="preserve">Issuance of the Material Requisitions and Request for </w:t>
      </w:r>
      <w:proofErr w:type="gramStart"/>
      <w:r w:rsidRPr="00FB5A13">
        <w:t>Proposals;</w:t>
      </w:r>
      <w:proofErr w:type="gramEnd"/>
    </w:p>
    <w:p w14:paraId="2E918E25" w14:textId="1B77B91C" w:rsidR="00C36394" w:rsidRPr="00FB5A13" w:rsidRDefault="00C36394" w:rsidP="00AF5CFF">
      <w:pPr>
        <w:pStyle w:val="PargrafodaLista"/>
        <w:numPr>
          <w:ilvl w:val="0"/>
          <w:numId w:val="66"/>
        </w:numPr>
      </w:pPr>
      <w:r w:rsidRPr="00FB5A13">
        <w:t xml:space="preserve">Receipt of Vendors’ </w:t>
      </w:r>
      <w:proofErr w:type="gramStart"/>
      <w:r w:rsidRPr="00FB5A13">
        <w:t>Proposals;</w:t>
      </w:r>
      <w:proofErr w:type="gramEnd"/>
    </w:p>
    <w:p w14:paraId="2106DE6F" w14:textId="4974D2FE" w:rsidR="00C36394" w:rsidRPr="00FB5A13" w:rsidRDefault="00C36394" w:rsidP="00AF5CFF">
      <w:pPr>
        <w:pStyle w:val="PargrafodaLista"/>
        <w:numPr>
          <w:ilvl w:val="0"/>
          <w:numId w:val="66"/>
        </w:numPr>
      </w:pPr>
      <w:r w:rsidRPr="00FB5A13">
        <w:t xml:space="preserve">Analysis and approval of </w:t>
      </w:r>
      <w:proofErr w:type="gramStart"/>
      <w:r w:rsidRPr="00FB5A13">
        <w:t>Proposals;</w:t>
      </w:r>
      <w:proofErr w:type="gramEnd"/>
    </w:p>
    <w:p w14:paraId="1F901C9F" w14:textId="12B1336E" w:rsidR="00C36394" w:rsidRPr="00FB5A13" w:rsidRDefault="00C36394" w:rsidP="00AF5CFF">
      <w:pPr>
        <w:pStyle w:val="PargrafodaLista"/>
        <w:numPr>
          <w:ilvl w:val="0"/>
          <w:numId w:val="66"/>
        </w:numPr>
      </w:pPr>
      <w:r w:rsidRPr="00FB5A13">
        <w:t xml:space="preserve">Issuance of the Purchase </w:t>
      </w:r>
      <w:proofErr w:type="gramStart"/>
      <w:r w:rsidRPr="00FB5A13">
        <w:t>Orders;</w:t>
      </w:r>
      <w:proofErr w:type="gramEnd"/>
    </w:p>
    <w:p w14:paraId="76A6C07F" w14:textId="54CA8BC2" w:rsidR="00C36394" w:rsidRPr="00FB5A13" w:rsidRDefault="00C36394" w:rsidP="00AF5CFF">
      <w:pPr>
        <w:pStyle w:val="PargrafodaLista"/>
        <w:numPr>
          <w:ilvl w:val="0"/>
          <w:numId w:val="66"/>
        </w:numPr>
      </w:pPr>
      <w:r w:rsidRPr="00FB5A13">
        <w:t>Kick-Off Meeting with Vendors/</w:t>
      </w:r>
      <w:proofErr w:type="gramStart"/>
      <w:r w:rsidRPr="00FB5A13">
        <w:t>Manufacturers;</w:t>
      </w:r>
      <w:proofErr w:type="gramEnd"/>
    </w:p>
    <w:p w14:paraId="7633C5F0" w14:textId="03974D60" w:rsidR="00C36394" w:rsidRPr="00FB5A13" w:rsidRDefault="00C36394" w:rsidP="00AF5CFF">
      <w:pPr>
        <w:pStyle w:val="PargrafodaLista"/>
        <w:numPr>
          <w:ilvl w:val="0"/>
          <w:numId w:val="66"/>
        </w:numPr>
      </w:pPr>
      <w:r w:rsidRPr="00FB5A13">
        <w:t>Pre-Inspection Meeting (PIM</w:t>
      </w:r>
      <w:proofErr w:type="gramStart"/>
      <w:r w:rsidRPr="00FB5A13">
        <w:t>);</w:t>
      </w:r>
      <w:proofErr w:type="gramEnd"/>
    </w:p>
    <w:p w14:paraId="3B3D877E" w14:textId="00ABF3BB" w:rsidR="00C36394" w:rsidRPr="00FB5A13" w:rsidRDefault="003B6DE3" w:rsidP="00AF5CFF">
      <w:pPr>
        <w:pStyle w:val="PargrafodaLista"/>
        <w:numPr>
          <w:ilvl w:val="0"/>
          <w:numId w:val="66"/>
        </w:numPr>
      </w:pPr>
      <w:r w:rsidRPr="00FB5A13">
        <w:t>E</w:t>
      </w:r>
      <w:r w:rsidR="00C36394" w:rsidRPr="00FB5A13">
        <w:t>xpediting</w:t>
      </w:r>
      <w:r w:rsidRPr="00FB5A13">
        <w:t>,</w:t>
      </w:r>
      <w:r w:rsidR="00C36394" w:rsidRPr="00FB5A13">
        <w:t xml:space="preserve"> inspections</w:t>
      </w:r>
      <w:r w:rsidRPr="00FB5A13">
        <w:t xml:space="preserve"> and acceptance </w:t>
      </w:r>
      <w:proofErr w:type="gramStart"/>
      <w:r w:rsidRPr="00FB5A13">
        <w:t>tests</w:t>
      </w:r>
      <w:r w:rsidR="00C36394" w:rsidRPr="00FB5A13">
        <w:t>;</w:t>
      </w:r>
      <w:proofErr w:type="gramEnd"/>
    </w:p>
    <w:p w14:paraId="4283B7A1" w14:textId="47DB029C" w:rsidR="00C36394" w:rsidRPr="00FB5A13" w:rsidRDefault="00C36394" w:rsidP="00AF5CFF">
      <w:pPr>
        <w:pStyle w:val="PargrafodaLista"/>
        <w:numPr>
          <w:ilvl w:val="0"/>
          <w:numId w:val="66"/>
        </w:numPr>
      </w:pPr>
      <w:r w:rsidRPr="00FB5A13">
        <w:t xml:space="preserve">Delivery </w:t>
      </w:r>
      <w:proofErr w:type="gramStart"/>
      <w:r w:rsidRPr="00FB5A13">
        <w:t>Logistics;</w:t>
      </w:r>
      <w:proofErr w:type="gramEnd"/>
    </w:p>
    <w:p w14:paraId="52286092" w14:textId="40919239" w:rsidR="00C36394" w:rsidRPr="00FB5A13" w:rsidRDefault="00C36394" w:rsidP="00AF5CFF">
      <w:pPr>
        <w:pStyle w:val="PargrafodaLista"/>
        <w:numPr>
          <w:ilvl w:val="0"/>
          <w:numId w:val="66"/>
        </w:numPr>
      </w:pPr>
      <w:r w:rsidRPr="00FB5A13">
        <w:t xml:space="preserve">Customs </w:t>
      </w:r>
      <w:proofErr w:type="gramStart"/>
      <w:r w:rsidRPr="00FB5A13">
        <w:t>Clearance;</w:t>
      </w:r>
      <w:proofErr w:type="gramEnd"/>
    </w:p>
    <w:p w14:paraId="720DAD02" w14:textId="5EF9B753" w:rsidR="00C36394" w:rsidRPr="00FB5A13" w:rsidRDefault="00C36394" w:rsidP="00AF5CFF">
      <w:pPr>
        <w:pStyle w:val="PargrafodaLista"/>
        <w:numPr>
          <w:ilvl w:val="0"/>
          <w:numId w:val="66"/>
        </w:numPr>
      </w:pPr>
      <w:r w:rsidRPr="00FB5A13">
        <w:t xml:space="preserve">Strategy to comply with </w:t>
      </w:r>
      <w:r w:rsidR="003B6DE3" w:rsidRPr="00FB5A13">
        <w:t xml:space="preserve">Project </w:t>
      </w:r>
      <w:proofErr w:type="gramStart"/>
      <w:r w:rsidR="003B6DE3" w:rsidRPr="00FB5A13">
        <w:t>Schedule</w:t>
      </w:r>
      <w:r w:rsidRPr="00FB5A13">
        <w:t>;</w:t>
      </w:r>
      <w:proofErr w:type="gramEnd"/>
    </w:p>
    <w:p w14:paraId="4E0D55D9" w14:textId="44059ED3" w:rsidR="003B6DE3" w:rsidRPr="00FB5A13" w:rsidRDefault="003B6DE3" w:rsidP="00AF5CFF">
      <w:pPr>
        <w:pStyle w:val="PargrafodaLista"/>
        <w:numPr>
          <w:ilvl w:val="0"/>
          <w:numId w:val="66"/>
        </w:numPr>
      </w:pPr>
      <w:r w:rsidRPr="00FB5A13">
        <w:t xml:space="preserve">Strategy for Long </w:t>
      </w:r>
      <w:r w:rsidR="00BB126D">
        <w:t>Lead</w:t>
      </w:r>
      <w:r w:rsidR="00BB126D" w:rsidRPr="00FB5A13">
        <w:t xml:space="preserve"> </w:t>
      </w:r>
      <w:proofErr w:type="gramStart"/>
      <w:r w:rsidRPr="00FB5A13">
        <w:t>Items;</w:t>
      </w:r>
      <w:proofErr w:type="gramEnd"/>
    </w:p>
    <w:p w14:paraId="1172F079" w14:textId="6FB3A236" w:rsidR="008B35D1" w:rsidRPr="00FB5A13" w:rsidRDefault="00C36394" w:rsidP="008B35D1">
      <w:pPr>
        <w:pStyle w:val="PargrafodaLista"/>
        <w:numPr>
          <w:ilvl w:val="0"/>
          <w:numId w:val="66"/>
        </w:numPr>
      </w:pPr>
      <w:r w:rsidRPr="00FB5A13">
        <w:t xml:space="preserve">Technical </w:t>
      </w:r>
      <w:r w:rsidR="00EF2447">
        <w:t>Support</w:t>
      </w:r>
      <w:r w:rsidRPr="00FB5A13">
        <w:t xml:space="preserve"> </w:t>
      </w:r>
      <w:r w:rsidR="003B6DE3" w:rsidRPr="00FB5A13">
        <w:t xml:space="preserve">during onshore and offshore </w:t>
      </w:r>
      <w:proofErr w:type="gramStart"/>
      <w:r w:rsidR="003B6DE3" w:rsidRPr="00FB5A13">
        <w:t>phases</w:t>
      </w:r>
      <w:r w:rsidR="00EF10FE" w:rsidRPr="00FB5A13">
        <w:t>;</w:t>
      </w:r>
      <w:proofErr w:type="gramEnd"/>
    </w:p>
    <w:p w14:paraId="11B31C1E" w14:textId="55D1ADA4" w:rsidR="00C36394" w:rsidRPr="00FB5A13" w:rsidRDefault="00C36394">
      <w:pPr>
        <w:pStyle w:val="PargrafodaLista"/>
        <w:numPr>
          <w:ilvl w:val="0"/>
          <w:numId w:val="66"/>
        </w:numPr>
      </w:pPr>
      <w:r w:rsidRPr="00FB5A13">
        <w:t>Training</w:t>
      </w:r>
      <w:r w:rsidR="003B6DE3" w:rsidRPr="00FB5A13">
        <w:t xml:space="preserve"> for BU</w:t>
      </w:r>
      <w:r w:rsidR="00DC5A53" w:rsidRPr="00FB5A13">
        <w:t>Y</w:t>
      </w:r>
      <w:r w:rsidR="003B6DE3" w:rsidRPr="00FB5A13">
        <w:t>ER</w:t>
      </w:r>
      <w:r w:rsidR="0041553F">
        <w:t>’</w:t>
      </w:r>
      <w:r w:rsidR="003B6DE3" w:rsidRPr="00FB5A13">
        <w:t>s Operation and Maintenance Team</w:t>
      </w:r>
      <w:r w:rsidR="008B35D1" w:rsidRPr="00FB5A13">
        <w:t xml:space="preserve"> (see </w:t>
      </w:r>
      <w:r w:rsidR="008B35D1" w:rsidRPr="00F1273C">
        <w:t>I-ET-3010.</w:t>
      </w:r>
      <w:r w:rsidR="009F35EA" w:rsidRPr="00F1273C">
        <w:t>2D</w:t>
      </w:r>
      <w:r w:rsidR="008B35D1" w:rsidRPr="00F1273C">
        <w:t>-1200-919-P4X-</w:t>
      </w:r>
      <w:r w:rsidR="009F35EA" w:rsidRPr="00F1273C">
        <w:t>001</w:t>
      </w:r>
      <w:r w:rsidR="008B35D1" w:rsidRPr="00FB5A13">
        <w:t xml:space="preserve"> - REQUIREMENTS FOR VENDORS TRAINING CONTENT AND PROGRAM</w:t>
      </w:r>
      <w:proofErr w:type="gramStart"/>
      <w:r w:rsidR="008B35D1" w:rsidRPr="00FB5A13">
        <w:t>);</w:t>
      </w:r>
      <w:proofErr w:type="gramEnd"/>
    </w:p>
    <w:p w14:paraId="1F4A5E14" w14:textId="4A63BFE3" w:rsidR="00C36394" w:rsidRPr="00FB5A13" w:rsidRDefault="00C36394" w:rsidP="00AF5CFF">
      <w:pPr>
        <w:pStyle w:val="PargrafodaLista"/>
        <w:numPr>
          <w:ilvl w:val="0"/>
          <w:numId w:val="66"/>
        </w:numPr>
      </w:pPr>
      <w:r w:rsidRPr="00FB5A13">
        <w:t>Storage and Preservation.</w:t>
      </w:r>
    </w:p>
    <w:p w14:paraId="48FC81D9" w14:textId="7C89C8F6" w:rsidR="0089615F" w:rsidRPr="00FB5A13" w:rsidRDefault="0089615F" w:rsidP="00AF5CFF">
      <w:pPr>
        <w:pStyle w:val="PargrafodaLista"/>
        <w:numPr>
          <w:ilvl w:val="0"/>
          <w:numId w:val="66"/>
        </w:numPr>
      </w:pPr>
      <w:r w:rsidRPr="00FB5A13">
        <w:t xml:space="preserve">Vendor </w:t>
      </w:r>
      <w:r w:rsidR="00240727" w:rsidRPr="00FB5A13">
        <w:t xml:space="preserve">manufacturing </w:t>
      </w:r>
      <w:r w:rsidRPr="00FB5A13">
        <w:t>progress report.</w:t>
      </w:r>
    </w:p>
    <w:p w14:paraId="0307DB11" w14:textId="77777777" w:rsidR="00C36394" w:rsidRPr="00FB5A13" w:rsidRDefault="00C36394" w:rsidP="00C36394">
      <w:pPr>
        <w:spacing w:line="276" w:lineRule="auto"/>
        <w:jc w:val="both"/>
        <w:rPr>
          <w:rFonts w:cs="Arial"/>
        </w:rPr>
      </w:pPr>
    </w:p>
    <w:p w14:paraId="1AFC2FD7" w14:textId="54C6432C" w:rsidR="0089615F" w:rsidRPr="00FB5A13" w:rsidRDefault="00C36394" w:rsidP="00EF10FE">
      <w:pPr>
        <w:pStyle w:val="PargrafodaLista"/>
        <w:numPr>
          <w:ilvl w:val="2"/>
          <w:numId w:val="10"/>
        </w:numPr>
        <w:spacing w:line="276" w:lineRule="auto"/>
        <w:jc w:val="both"/>
        <w:rPr>
          <w:rFonts w:cs="Arial"/>
        </w:rPr>
      </w:pPr>
      <w:r w:rsidRPr="00FB5A13">
        <w:rPr>
          <w:rFonts w:cs="Arial"/>
        </w:rPr>
        <w:t xml:space="preserve">Pre-Inspection Meeting (PIM) </w:t>
      </w:r>
      <w:r w:rsidR="00F40E3F" w:rsidRPr="00FB5A13">
        <w:rPr>
          <w:rFonts w:cs="Arial"/>
        </w:rPr>
        <w:t>shall</w:t>
      </w:r>
      <w:r w:rsidRPr="00FB5A13">
        <w:rPr>
          <w:rFonts w:cs="Arial"/>
        </w:rPr>
        <w:t xml:space="preserve"> be held at the </w:t>
      </w:r>
      <w:r w:rsidR="00EF10FE" w:rsidRPr="00FB5A13">
        <w:rPr>
          <w:rFonts w:cs="Arial"/>
        </w:rPr>
        <w:t xml:space="preserve">factory </w:t>
      </w:r>
      <w:r w:rsidRPr="00FB5A13">
        <w:rPr>
          <w:rFonts w:cs="Arial"/>
        </w:rPr>
        <w:t>where the equipment, material or system will be manufactured</w:t>
      </w:r>
      <w:r w:rsidR="00EF10FE" w:rsidRPr="00FB5A13">
        <w:rPr>
          <w:rFonts w:cs="Arial"/>
        </w:rPr>
        <w:t>.</w:t>
      </w:r>
      <w:r w:rsidR="00EF10FE" w:rsidRPr="00FB5A13">
        <w:t xml:space="preserve"> </w:t>
      </w:r>
      <w:r w:rsidR="00EF10FE" w:rsidRPr="00FB5A13">
        <w:rPr>
          <w:rFonts w:cs="Arial"/>
        </w:rPr>
        <w:t>SELLER shall always invite BUYER, who reserves the right to take part of attend it or not</w:t>
      </w:r>
      <w:r w:rsidRPr="00FB5A13">
        <w:rPr>
          <w:rFonts w:cs="Arial"/>
        </w:rPr>
        <w:t>.</w:t>
      </w:r>
    </w:p>
    <w:p w14:paraId="19181D1E" w14:textId="77777777" w:rsidR="0089615F" w:rsidRPr="00FB5A13" w:rsidRDefault="0089615F" w:rsidP="009341BC">
      <w:pPr>
        <w:pStyle w:val="PargrafodaLista"/>
        <w:spacing w:line="276" w:lineRule="auto"/>
        <w:jc w:val="both"/>
        <w:rPr>
          <w:rFonts w:cs="Arial"/>
        </w:rPr>
      </w:pPr>
    </w:p>
    <w:p w14:paraId="26F6A633" w14:textId="650238E5" w:rsidR="009341BC" w:rsidRPr="00FB5A13" w:rsidRDefault="00AE3335" w:rsidP="00C66A54">
      <w:pPr>
        <w:pStyle w:val="PargrafodaLista"/>
        <w:numPr>
          <w:ilvl w:val="2"/>
          <w:numId w:val="10"/>
        </w:numPr>
        <w:spacing w:line="276" w:lineRule="auto"/>
        <w:jc w:val="both"/>
        <w:rPr>
          <w:rFonts w:cs="Arial"/>
        </w:rPr>
      </w:pPr>
      <w:r w:rsidRPr="00FB5A13">
        <w:rPr>
          <w:rFonts w:cs="Arial"/>
        </w:rPr>
        <w:t xml:space="preserve">For the expediting, factory inspections and factory acceptance tests of materials </w:t>
      </w:r>
      <w:r w:rsidR="00C36394" w:rsidRPr="00FB5A13">
        <w:rPr>
          <w:rFonts w:cs="Arial"/>
        </w:rPr>
        <w:t xml:space="preserve">under </w:t>
      </w:r>
      <w:r w:rsidR="003E7C47" w:rsidRPr="00FB5A13">
        <w:rPr>
          <w:rFonts w:cs="Arial"/>
        </w:rPr>
        <w:t>SELLER</w:t>
      </w:r>
      <w:r w:rsidRPr="00FB5A13">
        <w:rPr>
          <w:rFonts w:cs="Arial"/>
        </w:rPr>
        <w:t>’s</w:t>
      </w:r>
      <w:r w:rsidR="00C36394" w:rsidRPr="00FB5A13">
        <w:rPr>
          <w:rFonts w:cs="Arial"/>
        </w:rPr>
        <w:t xml:space="preserve"> scope of </w:t>
      </w:r>
      <w:r w:rsidRPr="00FB5A13">
        <w:rPr>
          <w:rFonts w:cs="Arial"/>
        </w:rPr>
        <w:t>S</w:t>
      </w:r>
      <w:r w:rsidR="00C36394" w:rsidRPr="00FB5A13">
        <w:rPr>
          <w:rFonts w:cs="Arial"/>
        </w:rPr>
        <w:t xml:space="preserve">upply, only qualified inspectors and/or technical professionals will be accepted to execute </w:t>
      </w:r>
      <w:r w:rsidRPr="00FB5A13">
        <w:rPr>
          <w:rFonts w:cs="Arial"/>
        </w:rPr>
        <w:t>such activities, in accordance with Exhibit VII – DIRECTIVES FOR QUALITY ASSURANCE SYSTEM</w:t>
      </w:r>
      <w:r w:rsidR="00803330" w:rsidRPr="00FB5A13">
        <w:rPr>
          <w:rFonts w:cs="Arial"/>
        </w:rPr>
        <w:t>.</w:t>
      </w:r>
    </w:p>
    <w:p w14:paraId="24CEA758" w14:textId="77777777" w:rsidR="009341BC" w:rsidRPr="00FB5A13" w:rsidRDefault="009341BC" w:rsidP="009341BC">
      <w:pPr>
        <w:spacing w:line="276" w:lineRule="auto"/>
        <w:jc w:val="both"/>
        <w:rPr>
          <w:rFonts w:cs="Arial"/>
        </w:rPr>
      </w:pPr>
    </w:p>
    <w:p w14:paraId="2D150541" w14:textId="37900A85" w:rsidR="00B34549" w:rsidRPr="0049395F" w:rsidRDefault="00297819" w:rsidP="00B34549">
      <w:pPr>
        <w:pStyle w:val="PargrafodaLista"/>
        <w:numPr>
          <w:ilvl w:val="2"/>
          <w:numId w:val="10"/>
        </w:numPr>
        <w:spacing w:line="276" w:lineRule="auto"/>
        <w:jc w:val="both"/>
        <w:rPr>
          <w:rFonts w:cs="Arial"/>
        </w:rPr>
      </w:pPr>
      <w:r w:rsidRPr="00FB5A13">
        <w:rPr>
          <w:rFonts w:cs="Arial"/>
        </w:rPr>
        <w:t>BUYER</w:t>
      </w:r>
      <w:r w:rsidR="00C36394" w:rsidRPr="00FB5A13">
        <w:rPr>
          <w:rFonts w:cs="Arial"/>
        </w:rPr>
        <w:t xml:space="preserve">, at its sole discretion, can follow and witness all </w:t>
      </w:r>
      <w:r w:rsidR="00A57B17" w:rsidRPr="00FB5A13">
        <w:rPr>
          <w:rFonts w:cs="Arial"/>
        </w:rPr>
        <w:t xml:space="preserve">procurement </w:t>
      </w:r>
      <w:r w:rsidR="00C36394" w:rsidRPr="00FB5A13">
        <w:rPr>
          <w:rFonts w:cs="Arial"/>
        </w:rPr>
        <w:t xml:space="preserve">phases of the materials under </w:t>
      </w:r>
      <w:r w:rsidR="003E7C47" w:rsidRPr="00FB5A13">
        <w:rPr>
          <w:rFonts w:cs="Arial"/>
        </w:rPr>
        <w:t>SELLER</w:t>
      </w:r>
      <w:r w:rsidR="00E10F9F">
        <w:rPr>
          <w:rFonts w:cs="Arial"/>
        </w:rPr>
        <w:t>’</w:t>
      </w:r>
      <w:r w:rsidR="00C36394" w:rsidRPr="00FB5A13">
        <w:rPr>
          <w:rFonts w:cs="Arial"/>
        </w:rPr>
        <w:t xml:space="preserve">s </w:t>
      </w:r>
      <w:r w:rsidR="00A57B17" w:rsidRPr="00FB5A13">
        <w:rPr>
          <w:rFonts w:cs="Arial"/>
        </w:rPr>
        <w:t>S</w:t>
      </w:r>
      <w:r w:rsidR="00C36394" w:rsidRPr="00FB5A13">
        <w:rPr>
          <w:rFonts w:cs="Arial"/>
        </w:rPr>
        <w:t xml:space="preserve">cope of </w:t>
      </w:r>
      <w:r w:rsidR="00A57B17" w:rsidRPr="00FB5A13">
        <w:rPr>
          <w:rFonts w:cs="Arial"/>
        </w:rPr>
        <w:t>S</w:t>
      </w:r>
      <w:r w:rsidR="00C36394" w:rsidRPr="00FB5A13">
        <w:rPr>
          <w:rFonts w:cs="Arial"/>
        </w:rPr>
        <w:t>upply</w:t>
      </w:r>
      <w:r w:rsidR="008A2C0E">
        <w:rPr>
          <w:rFonts w:cs="Arial"/>
        </w:rPr>
        <w:t xml:space="preserve"> at any site</w:t>
      </w:r>
      <w:r w:rsidR="00EE4329">
        <w:rPr>
          <w:rFonts w:cs="Arial"/>
        </w:rPr>
        <w:t>s</w:t>
      </w:r>
      <w:r w:rsidR="008A2C0E">
        <w:rPr>
          <w:rFonts w:cs="Arial"/>
        </w:rPr>
        <w:t>, including vendors and sub-vendors</w:t>
      </w:r>
      <w:r w:rsidR="00A22D20">
        <w:rPr>
          <w:rFonts w:cs="Arial"/>
        </w:rPr>
        <w:t xml:space="preserve"> facilities</w:t>
      </w:r>
      <w:r w:rsidR="00C36394" w:rsidRPr="00FB5A13">
        <w:rPr>
          <w:rFonts w:cs="Arial"/>
        </w:rPr>
        <w:t xml:space="preserve">. In this way, </w:t>
      </w:r>
      <w:r w:rsidR="003E7C47" w:rsidRPr="00FB5A13">
        <w:rPr>
          <w:rFonts w:cs="Arial"/>
        </w:rPr>
        <w:t>SELLER</w:t>
      </w:r>
      <w:r w:rsidR="00C36394" w:rsidRPr="00FB5A13">
        <w:rPr>
          <w:rFonts w:cs="Arial"/>
        </w:rPr>
        <w:t xml:space="preserve"> shall </w:t>
      </w:r>
      <w:r w:rsidR="00025966" w:rsidRPr="00FB5A13">
        <w:rPr>
          <w:rFonts w:cs="Arial"/>
        </w:rPr>
        <w:t xml:space="preserve">notify the </w:t>
      </w:r>
      <w:r w:rsidR="00DC5A53" w:rsidRPr="00FB5A13">
        <w:rPr>
          <w:rFonts w:cs="Arial"/>
        </w:rPr>
        <w:t>BUYER</w:t>
      </w:r>
      <w:r w:rsidR="00025966" w:rsidRPr="00FB5A13">
        <w:rPr>
          <w:rFonts w:cs="Arial"/>
        </w:rPr>
        <w:t xml:space="preserve"> about any technical meeting and/or inspection with Suppliers and Sub-suppliers.</w:t>
      </w:r>
      <w:r w:rsidR="00B34549" w:rsidRPr="00B34549">
        <w:t xml:space="preserve"> </w:t>
      </w:r>
      <w:r w:rsidR="00B34549" w:rsidRPr="0053358D">
        <w:rPr>
          <w:rFonts w:cs="Arial"/>
        </w:rPr>
        <w:t>BUYER may request to follow and witness</w:t>
      </w:r>
      <w:r w:rsidR="00925B4D">
        <w:rPr>
          <w:rFonts w:cs="Arial"/>
        </w:rPr>
        <w:t xml:space="preserve"> factory</w:t>
      </w:r>
      <w:r w:rsidR="00B34549" w:rsidRPr="0053358D">
        <w:rPr>
          <w:rFonts w:cs="Arial"/>
        </w:rPr>
        <w:t xml:space="preserve"> inspection </w:t>
      </w:r>
      <w:r w:rsidR="00925B4D">
        <w:rPr>
          <w:rFonts w:cs="Arial"/>
        </w:rPr>
        <w:t xml:space="preserve">and acceptance tests </w:t>
      </w:r>
      <w:r w:rsidR="00B34549" w:rsidRPr="0053358D">
        <w:rPr>
          <w:rFonts w:cs="Arial"/>
        </w:rPr>
        <w:t>activities</w:t>
      </w:r>
      <w:r w:rsidR="00925B4D">
        <w:rPr>
          <w:rFonts w:cs="Arial"/>
        </w:rPr>
        <w:t xml:space="preserve"> </w:t>
      </w:r>
      <w:proofErr w:type="spellStart"/>
      <w:r w:rsidR="00925B4D">
        <w:rPr>
          <w:rFonts w:cs="Arial"/>
        </w:rPr>
        <w:t>presentially</w:t>
      </w:r>
      <w:proofErr w:type="spellEnd"/>
      <w:r w:rsidR="001B7490">
        <w:rPr>
          <w:rFonts w:cs="Arial"/>
        </w:rPr>
        <w:t xml:space="preserve"> and</w:t>
      </w:r>
      <w:r w:rsidR="00B34549" w:rsidRPr="0053358D">
        <w:rPr>
          <w:rFonts w:cs="Arial"/>
        </w:rPr>
        <w:t xml:space="preserve"> remotely. The Remote Inspection may be Synchronous or Asynchronous, to be decided during Inspection and Test Plan (ITP) analysis. All the infrastructure and resources required to follow and witness the inspection shall be provided by SELLER, what it is included but not limited to internet connection, field operator(s) (personnel to perform the synchronous or asynchronous remote inspection), smartphones, SMART </w:t>
      </w:r>
      <w:proofErr w:type="gramStart"/>
      <w:r w:rsidR="00B34549" w:rsidRPr="0053358D">
        <w:rPr>
          <w:rFonts w:cs="Arial"/>
        </w:rPr>
        <w:t>GLASSES</w:t>
      </w:r>
      <w:proofErr w:type="gramEnd"/>
      <w:r w:rsidR="00B34549" w:rsidRPr="0053358D">
        <w:rPr>
          <w:rFonts w:cs="Arial"/>
        </w:rPr>
        <w:t xml:space="preserve"> and Pictures/Video Cameras.</w:t>
      </w:r>
    </w:p>
    <w:p w14:paraId="6F3D1AD9" w14:textId="2FC4156A" w:rsidR="00B34549" w:rsidRPr="0053358D" w:rsidRDefault="00B34549" w:rsidP="00B34549">
      <w:pPr>
        <w:pStyle w:val="PargrafodaLista"/>
        <w:spacing w:line="276" w:lineRule="auto"/>
        <w:jc w:val="both"/>
        <w:rPr>
          <w:rFonts w:cs="Arial"/>
          <w:i/>
          <w:iCs/>
        </w:rPr>
      </w:pPr>
    </w:p>
    <w:p w14:paraId="163BEE32" w14:textId="40499A3B" w:rsidR="00B34549" w:rsidRPr="0053358D" w:rsidRDefault="00B34549" w:rsidP="00B34549">
      <w:pPr>
        <w:pStyle w:val="PargrafodaLista"/>
        <w:numPr>
          <w:ilvl w:val="3"/>
          <w:numId w:val="10"/>
        </w:numPr>
        <w:spacing w:line="276" w:lineRule="auto"/>
        <w:jc w:val="both"/>
        <w:rPr>
          <w:rFonts w:cs="Arial"/>
        </w:rPr>
      </w:pPr>
      <w:r w:rsidRPr="0053358D">
        <w:rPr>
          <w:rFonts w:cs="Arial"/>
        </w:rPr>
        <w:t xml:space="preserve">Synchronous Remote Inspection: activities in which the field operator, using a mobile device (SMART GLASSES, smartphone, PDA - Personal Digital Assistant, etc.) connects to a remote inspector(s), usually on a computer, to share information during inspection, commissioning, </w:t>
      </w:r>
      <w:proofErr w:type="gramStart"/>
      <w:r w:rsidRPr="0053358D">
        <w:rPr>
          <w:rFonts w:cs="Arial"/>
        </w:rPr>
        <w:t>operation</w:t>
      </w:r>
      <w:proofErr w:type="gramEnd"/>
      <w:r w:rsidRPr="0053358D">
        <w:rPr>
          <w:rFonts w:cs="Arial"/>
        </w:rPr>
        <w:t xml:space="preserve"> or maintenance, in a live session.</w:t>
      </w:r>
    </w:p>
    <w:p w14:paraId="389038B7" w14:textId="77777777" w:rsidR="00B34549" w:rsidRPr="00B34549" w:rsidRDefault="00B34549" w:rsidP="00B34549">
      <w:pPr>
        <w:pStyle w:val="PargrafodaLista"/>
        <w:spacing w:line="276" w:lineRule="auto"/>
        <w:jc w:val="both"/>
        <w:rPr>
          <w:rFonts w:cs="Arial"/>
        </w:rPr>
      </w:pPr>
    </w:p>
    <w:p w14:paraId="00C23B84" w14:textId="437D77D4" w:rsidR="00C36394" w:rsidRPr="0053358D" w:rsidRDefault="00B34549" w:rsidP="00B34549">
      <w:pPr>
        <w:pStyle w:val="PargrafodaLista"/>
        <w:numPr>
          <w:ilvl w:val="3"/>
          <w:numId w:val="10"/>
        </w:numPr>
        <w:spacing w:line="276" w:lineRule="auto"/>
        <w:jc w:val="both"/>
        <w:rPr>
          <w:rFonts w:cs="Arial"/>
        </w:rPr>
      </w:pPr>
      <w:r w:rsidRPr="0053358D">
        <w:rPr>
          <w:rFonts w:cs="Arial"/>
        </w:rPr>
        <w:t>Asynchronous Remote Inspection: activities carried out through customized forms, workflows or checklists elaborated by BUYER and sent to SELLER execution. These jobs are executed by SELLER using mobile devices (SMART GLASSES, smartphone, PDA, etc.) in online or offline mode. The activities evidence asked in the form are uploaded by SELLER and make available to BUYER.</w:t>
      </w:r>
    </w:p>
    <w:p w14:paraId="29CA6B92" w14:textId="77777777" w:rsidR="006B7FF4" w:rsidRPr="00FB5A13" w:rsidRDefault="006B7FF4" w:rsidP="006B7FF4">
      <w:pPr>
        <w:spacing w:line="276" w:lineRule="auto"/>
        <w:jc w:val="both"/>
      </w:pPr>
    </w:p>
    <w:p w14:paraId="558D9768" w14:textId="1D81BB77" w:rsidR="006B7FF4" w:rsidRPr="00FB5A13" w:rsidRDefault="006B7FF4" w:rsidP="006B7FF4">
      <w:pPr>
        <w:pStyle w:val="PargrafodaLista"/>
        <w:numPr>
          <w:ilvl w:val="1"/>
          <w:numId w:val="10"/>
        </w:numPr>
        <w:spacing w:line="276" w:lineRule="auto"/>
        <w:jc w:val="both"/>
      </w:pPr>
      <w:r w:rsidRPr="00FB5A13">
        <w:t xml:space="preserve">All </w:t>
      </w:r>
      <w:r w:rsidR="0015135F" w:rsidRPr="00FB5A13">
        <w:t xml:space="preserve">UNIT </w:t>
      </w:r>
      <w:r w:rsidRPr="00FB5A13">
        <w:t>equipment and systems that requires PLC (Programmable Logical Controller), HMI (Human Machine Interface), servers, workstations, industrial switches, special tools according to their respective Technical Specification and related documents, shall be supplied with the complete software licenses, as well as their access passwords to all functionalities, for all kinds of possible programming users. All licenses shall be softkey type and shall comply with cybersecurity aspects</w:t>
      </w:r>
      <w:r w:rsidR="005F4BD6" w:rsidRPr="00FB5A13">
        <w:t>. A</w:t>
      </w:r>
      <w:r w:rsidRPr="00FB5A13">
        <w:t xml:space="preserve">ny deviation shall be </w:t>
      </w:r>
      <w:r w:rsidR="005F4BD6" w:rsidRPr="00FB5A13">
        <w:t xml:space="preserve">submitted to BUYER </w:t>
      </w:r>
      <w:r w:rsidRPr="00FB5A13">
        <w:t xml:space="preserve">approval </w:t>
      </w:r>
      <w:r w:rsidRPr="00FB5A13">
        <w:lastRenderedPageBreak/>
        <w:t>before purchase order signature. After the end of onshore and/or offshore commissioning phase, all licenses shall be delivered to BUYER.</w:t>
      </w:r>
    </w:p>
    <w:p w14:paraId="33F642AE" w14:textId="77777777" w:rsidR="006B7FF4" w:rsidRPr="00FB5A13" w:rsidRDefault="006B7FF4" w:rsidP="006B7FF4">
      <w:pPr>
        <w:pStyle w:val="PargrafodaLista"/>
        <w:spacing w:line="276" w:lineRule="auto"/>
        <w:ind w:left="675"/>
        <w:jc w:val="both"/>
      </w:pPr>
    </w:p>
    <w:p w14:paraId="0968D525" w14:textId="5D244AAB" w:rsidR="006B7FF4" w:rsidRPr="00FB5A13" w:rsidRDefault="006B7FF4" w:rsidP="006B7FF4">
      <w:pPr>
        <w:pStyle w:val="PargrafodaLista"/>
        <w:numPr>
          <w:ilvl w:val="1"/>
          <w:numId w:val="10"/>
        </w:numPr>
        <w:spacing w:line="276" w:lineRule="auto"/>
        <w:jc w:val="both"/>
      </w:pPr>
      <w:proofErr w:type="gramStart"/>
      <w:r w:rsidRPr="00FB5A13">
        <w:t>In order to</w:t>
      </w:r>
      <w:proofErr w:type="gramEnd"/>
      <w:r w:rsidRPr="00FB5A13">
        <w:t xml:space="preserve"> allow configuration, maintenance and troubleshooting, vendors or sub-vendors shall supply specific devices for access such as cables, connectors, special tools, converters, suitable notebook for the application properly licensed, HART communicator or similar device, cable analyzer, network tools for analyzing and certifying according to the Technical Specification and related documents. These </w:t>
      </w:r>
      <w:r w:rsidR="00EA1A22">
        <w:t xml:space="preserve">pieces of </w:t>
      </w:r>
      <w:r w:rsidRPr="00FB5A13">
        <w:t xml:space="preserve">equipment shall be delivered </w:t>
      </w:r>
      <w:r w:rsidR="005F4BD6" w:rsidRPr="00FB5A13">
        <w:t xml:space="preserve">brand </w:t>
      </w:r>
      <w:r w:rsidRPr="00FB5A13">
        <w:t xml:space="preserve">new to BUYER. Vendors or sub-vendors shall supply all backups after finishing the onshore and/or offshore commissioning, as Exhibit VIII - DIRECTIVES FOR COMMISSIONING. </w:t>
      </w:r>
    </w:p>
    <w:p w14:paraId="15C5AE4E" w14:textId="77777777" w:rsidR="006B7FF4" w:rsidRPr="00FB5A13" w:rsidRDefault="006B7FF4" w:rsidP="006B7FF4">
      <w:pPr>
        <w:pStyle w:val="PargrafodaLista"/>
        <w:spacing w:line="276" w:lineRule="auto"/>
        <w:ind w:left="675"/>
        <w:jc w:val="both"/>
      </w:pPr>
    </w:p>
    <w:p w14:paraId="5BBCB336" w14:textId="7C0392D7" w:rsidR="006B7FF4" w:rsidRDefault="006B7FF4" w:rsidP="006B7FF4">
      <w:pPr>
        <w:pStyle w:val="PargrafodaLista"/>
        <w:numPr>
          <w:ilvl w:val="1"/>
          <w:numId w:val="10"/>
        </w:numPr>
        <w:spacing w:line="276" w:lineRule="auto"/>
        <w:jc w:val="both"/>
      </w:pPr>
      <w:r w:rsidRPr="00FB5A13">
        <w:t>SELLER shall plan and control the use of all software licenses during all phases of the project, issuing</w:t>
      </w:r>
      <w:r w:rsidRPr="0036238D">
        <w:t xml:space="preserve">, </w:t>
      </w:r>
      <w:r w:rsidR="00FB4FFC" w:rsidRPr="0036238D">
        <w:t>in a monthly basis</w:t>
      </w:r>
      <w:r w:rsidRPr="0036238D">
        <w:t>,</w:t>
      </w:r>
      <w:r w:rsidRPr="00FB5A13">
        <w:t xml:space="preserve"> a report of software licenses status. SELLER shall supply and manage a software for managing, transferring, testing, repairing licenses keys. After the end of onshore and/or offshore commissioning phase, this program shall be transferred to BUYER. SELLER shall issue documentation presenting, for each system, all information about special cables, programmers, </w:t>
      </w:r>
      <w:proofErr w:type="gramStart"/>
      <w:r w:rsidRPr="00FB5A13">
        <w:t>converters</w:t>
      </w:r>
      <w:proofErr w:type="gramEnd"/>
      <w:r w:rsidRPr="00FB5A13">
        <w:t xml:space="preserve"> and licensed software to allow configuration, maintenance and troubleshooting.</w:t>
      </w:r>
    </w:p>
    <w:p w14:paraId="37A3EF0A" w14:textId="77777777" w:rsidR="003D32CA" w:rsidRDefault="003D32CA" w:rsidP="0053358D">
      <w:pPr>
        <w:pStyle w:val="PargrafodaLista"/>
      </w:pPr>
    </w:p>
    <w:p w14:paraId="5CF17F0D" w14:textId="40FA164F" w:rsidR="003D32CA" w:rsidRDefault="003D32CA" w:rsidP="003D32CA">
      <w:pPr>
        <w:pStyle w:val="PargrafodaLista"/>
        <w:numPr>
          <w:ilvl w:val="1"/>
          <w:numId w:val="10"/>
        </w:numPr>
        <w:spacing w:line="276" w:lineRule="auto"/>
        <w:jc w:val="both"/>
      </w:pPr>
      <w:r>
        <w:t xml:space="preserve">All communications </w:t>
      </w:r>
      <w:r w:rsidR="00225B4E">
        <w:t xml:space="preserve">and </w:t>
      </w:r>
      <w:r w:rsidR="00BE0A58">
        <w:t xml:space="preserve">documentation processed </w:t>
      </w:r>
      <w:r>
        <w:t>between BUYER and SELLER, even when it is concerning to Vendors, shall be in English language.</w:t>
      </w:r>
    </w:p>
    <w:p w14:paraId="0CE06DC9" w14:textId="77777777" w:rsidR="00441A8C" w:rsidRDefault="00441A8C" w:rsidP="0053358D">
      <w:pPr>
        <w:pStyle w:val="PargrafodaLista"/>
      </w:pPr>
    </w:p>
    <w:p w14:paraId="3E7AECEF" w14:textId="25E9181E" w:rsidR="00441A8C" w:rsidRDefault="00637679" w:rsidP="003D32CA">
      <w:pPr>
        <w:pStyle w:val="PargrafodaLista"/>
        <w:numPr>
          <w:ilvl w:val="1"/>
          <w:numId w:val="10"/>
        </w:numPr>
        <w:spacing w:line="276" w:lineRule="auto"/>
        <w:jc w:val="both"/>
      </w:pPr>
      <w:r w:rsidRPr="00637679">
        <w:t>For all radioactive materials and equipment supplied with the UNIT, SELLER shall comply with applicable CNEN (</w:t>
      </w:r>
      <w:r w:rsidR="001B44CE">
        <w:t>“</w:t>
      </w:r>
      <w:proofErr w:type="spellStart"/>
      <w:r w:rsidRPr="00637679">
        <w:t>Comissão</w:t>
      </w:r>
      <w:proofErr w:type="spellEnd"/>
      <w:r w:rsidRPr="00637679">
        <w:t xml:space="preserve"> Nacional de </w:t>
      </w:r>
      <w:proofErr w:type="spellStart"/>
      <w:r w:rsidRPr="00637679">
        <w:t>Energia</w:t>
      </w:r>
      <w:proofErr w:type="spellEnd"/>
      <w:r w:rsidRPr="00637679">
        <w:t xml:space="preserve"> Nuclear</w:t>
      </w:r>
      <w:r w:rsidR="001B44CE">
        <w:t>”</w:t>
      </w:r>
      <w:r w:rsidRPr="00637679">
        <w:t xml:space="preserve">, part of Ministry of Science, </w:t>
      </w:r>
      <w:proofErr w:type="gramStart"/>
      <w:r w:rsidRPr="00637679">
        <w:t>Technology</w:t>
      </w:r>
      <w:proofErr w:type="gramEnd"/>
      <w:r w:rsidRPr="00637679">
        <w:t xml:space="preserve"> and Innovation) requirements and is responsible for the collection, management, handling, temporary storage and final disposal of any contaminated waste, including radioactive sources until UNIT handover.</w:t>
      </w:r>
    </w:p>
    <w:p w14:paraId="4ECA5930" w14:textId="77777777" w:rsidR="006236CA" w:rsidRDefault="006236CA" w:rsidP="0053358D">
      <w:pPr>
        <w:pStyle w:val="PargrafodaLista"/>
      </w:pPr>
    </w:p>
    <w:p w14:paraId="0382DFA4" w14:textId="36A2261A" w:rsidR="006236CA" w:rsidRPr="00FB5A13" w:rsidRDefault="006236CA" w:rsidP="0053358D">
      <w:pPr>
        <w:pStyle w:val="PargrafodaLista"/>
        <w:numPr>
          <w:ilvl w:val="2"/>
          <w:numId w:val="10"/>
        </w:numPr>
        <w:spacing w:line="276" w:lineRule="auto"/>
        <w:jc w:val="both"/>
      </w:pPr>
      <w:r w:rsidRPr="006236CA">
        <w:t>SELLER is fully respo</w:t>
      </w:r>
      <w:r w:rsidR="00FD19DB">
        <w:t>n</w:t>
      </w:r>
      <w:r w:rsidRPr="006236CA">
        <w:t xml:space="preserve">sible to obtain the translated version of the </w:t>
      </w:r>
      <w:r>
        <w:t xml:space="preserve">latest </w:t>
      </w:r>
      <w:r w:rsidR="00FD19DB">
        <w:t xml:space="preserve">CNEN </w:t>
      </w:r>
      <w:r>
        <w:t>sta</w:t>
      </w:r>
      <w:r w:rsidR="00FD19DB">
        <w:t>ndards and requirements</w:t>
      </w:r>
      <w:r w:rsidRPr="006236CA">
        <w:t>.</w:t>
      </w:r>
    </w:p>
    <w:p w14:paraId="19D00386" w14:textId="77777777" w:rsidR="006B7FF4" w:rsidRPr="00FB5A13" w:rsidRDefault="006B7FF4" w:rsidP="000917CE">
      <w:pPr>
        <w:widowControl w:val="0"/>
        <w:tabs>
          <w:tab w:val="left" w:pos="1134"/>
        </w:tabs>
        <w:spacing w:before="120" w:after="120" w:line="276" w:lineRule="auto"/>
        <w:jc w:val="both"/>
        <w:rPr>
          <w:rFonts w:cs="Arial"/>
          <w:szCs w:val="24"/>
        </w:rPr>
      </w:pPr>
    </w:p>
    <w:p w14:paraId="537842B2" w14:textId="25DA78C4" w:rsidR="002B044E" w:rsidRPr="00FB5A13" w:rsidRDefault="000121EA" w:rsidP="00184345">
      <w:pPr>
        <w:pStyle w:val="Ttulo1"/>
        <w:numPr>
          <w:ilvl w:val="0"/>
          <w:numId w:val="9"/>
        </w:numPr>
        <w:spacing w:line="276" w:lineRule="auto"/>
        <w:jc w:val="both"/>
        <w:rPr>
          <w:rFonts w:cs="Arial"/>
          <w:szCs w:val="24"/>
        </w:rPr>
      </w:pPr>
      <w:bookmarkStart w:id="8" w:name="_APPLICABLE_DOCUMENTS"/>
      <w:bookmarkStart w:id="9" w:name="_Toc132698223"/>
      <w:bookmarkEnd w:id="8"/>
      <w:r w:rsidRPr="00FB5A13">
        <w:rPr>
          <w:rFonts w:cs="Arial"/>
          <w:szCs w:val="24"/>
        </w:rPr>
        <w:t>A</w:t>
      </w:r>
      <w:r w:rsidR="003D5705" w:rsidRPr="00FB5A13">
        <w:rPr>
          <w:rFonts w:cs="Arial"/>
          <w:szCs w:val="24"/>
        </w:rPr>
        <w:t>PPLICABLE DOCUMENTS</w:t>
      </w:r>
      <w:bookmarkEnd w:id="9"/>
    </w:p>
    <w:p w14:paraId="6D4587B0" w14:textId="3984F50B" w:rsidR="008C4B12" w:rsidRPr="00FB5A13" w:rsidRDefault="008C4B12" w:rsidP="00184345">
      <w:pPr>
        <w:jc w:val="both"/>
      </w:pPr>
    </w:p>
    <w:p w14:paraId="3CB96AE2" w14:textId="24D10FF3" w:rsidR="008C4B12" w:rsidRPr="00FB5A13" w:rsidRDefault="008C4B12" w:rsidP="00AF5CFF">
      <w:pPr>
        <w:pStyle w:val="PargrafodaLista"/>
        <w:numPr>
          <w:ilvl w:val="1"/>
          <w:numId w:val="64"/>
        </w:numPr>
        <w:jc w:val="both"/>
      </w:pPr>
      <w:r w:rsidRPr="00FB5A13">
        <w:t xml:space="preserve">I-ET-3010.00-1200-956-P4X-002 – </w:t>
      </w:r>
      <w:r w:rsidR="00AE4A14" w:rsidRPr="00FB5A13">
        <w:t>GENERAL PAINTING</w:t>
      </w:r>
      <w:r w:rsidR="00184345" w:rsidRPr="00FB5A13">
        <w:t>.</w:t>
      </w:r>
    </w:p>
    <w:p w14:paraId="6DC1606B" w14:textId="7D568E0D" w:rsidR="004D59A6" w:rsidRPr="00FB5A13" w:rsidRDefault="004D59A6" w:rsidP="004D59A6">
      <w:pPr>
        <w:jc w:val="both"/>
      </w:pPr>
    </w:p>
    <w:p w14:paraId="7C948506" w14:textId="7D5E8E36" w:rsidR="004D59A6" w:rsidRPr="00FB5A13" w:rsidRDefault="004D59A6" w:rsidP="004D59A6">
      <w:pPr>
        <w:pStyle w:val="PargrafodaLista"/>
        <w:numPr>
          <w:ilvl w:val="1"/>
          <w:numId w:val="64"/>
        </w:numPr>
        <w:jc w:val="both"/>
      </w:pPr>
      <w:r w:rsidRPr="00FB5A13">
        <w:t>I-ET-3010.</w:t>
      </w:r>
      <w:r w:rsidR="004A7E9A" w:rsidRPr="00FB5A13">
        <w:t>0</w:t>
      </w:r>
      <w:r w:rsidRPr="00FB5A13">
        <w:t xml:space="preserve">0-1200-251-P4X-001 – </w:t>
      </w:r>
      <w:r w:rsidR="00AE4A14" w:rsidRPr="00FB5A13">
        <w:t>REQUIREMENTS FOR BOLTING MATERIALS</w:t>
      </w:r>
      <w:r w:rsidRPr="00FB5A13">
        <w:t>.</w:t>
      </w:r>
    </w:p>
    <w:p w14:paraId="7A35A494" w14:textId="77777777" w:rsidR="004D59A6" w:rsidRPr="00FB5A13" w:rsidRDefault="004D59A6" w:rsidP="004D59A6">
      <w:pPr>
        <w:pStyle w:val="PargrafodaLista"/>
      </w:pPr>
    </w:p>
    <w:p w14:paraId="44C752A4" w14:textId="6D6B2A13" w:rsidR="004D59A6" w:rsidRDefault="004D59A6" w:rsidP="004D59A6">
      <w:pPr>
        <w:pStyle w:val="PargrafodaLista"/>
        <w:numPr>
          <w:ilvl w:val="1"/>
          <w:numId w:val="64"/>
        </w:numPr>
        <w:jc w:val="both"/>
      </w:pPr>
      <w:r w:rsidRPr="00FB5A13">
        <w:t>I-ET-3000.00-1350-</w:t>
      </w:r>
      <w:r w:rsidR="00D069D7" w:rsidRPr="00D069D7">
        <w:t>94P</w:t>
      </w:r>
      <w:r w:rsidRPr="00FB5A13">
        <w:t>-P4X-</w:t>
      </w:r>
      <w:r w:rsidR="00D069D7" w:rsidRPr="00D069D7">
        <w:t>002</w:t>
      </w:r>
      <w:r w:rsidRPr="00FB5A13">
        <w:t xml:space="preserve"> – </w:t>
      </w:r>
      <w:r w:rsidR="00AA0CE5" w:rsidRPr="00AA0CE5">
        <w:t>DIGITAL ENGINEERING</w:t>
      </w:r>
      <w:r w:rsidRPr="00FB5A13">
        <w:t xml:space="preserve"> </w:t>
      </w:r>
      <w:r w:rsidR="00A5584B" w:rsidRPr="00FB5A13">
        <w:t xml:space="preserve">TECHNICAL REQUIREMENTS FOR </w:t>
      </w:r>
      <w:r w:rsidR="00AA0CE5" w:rsidRPr="00AA0CE5">
        <w:t>DETAILED DESIGN</w:t>
      </w:r>
      <w:r w:rsidRPr="00FB5A13">
        <w:t>.</w:t>
      </w:r>
    </w:p>
    <w:p w14:paraId="744DB1F1" w14:textId="77777777" w:rsidR="00293EF5" w:rsidRDefault="00293EF5" w:rsidP="0053358D">
      <w:pPr>
        <w:pStyle w:val="PargrafodaLista"/>
      </w:pPr>
    </w:p>
    <w:p w14:paraId="4E494917" w14:textId="07788D71" w:rsidR="00293EF5" w:rsidRDefault="007E2821" w:rsidP="0053358D">
      <w:pPr>
        <w:pStyle w:val="PargrafodaLista"/>
        <w:numPr>
          <w:ilvl w:val="1"/>
          <w:numId w:val="64"/>
        </w:numPr>
        <w:jc w:val="both"/>
      </w:pPr>
      <w:r>
        <w:lastRenderedPageBreak/>
        <w:t>Not Applicable</w:t>
      </w:r>
    </w:p>
    <w:p w14:paraId="6C85D9BC" w14:textId="77777777" w:rsidR="00293EF5" w:rsidRDefault="00293EF5" w:rsidP="0053358D">
      <w:pPr>
        <w:pStyle w:val="PargrafodaLista"/>
        <w:ind w:left="675"/>
        <w:jc w:val="both"/>
      </w:pPr>
    </w:p>
    <w:p w14:paraId="65FEEE17" w14:textId="3910DC11" w:rsidR="00293EF5" w:rsidRDefault="00293EF5" w:rsidP="0053358D">
      <w:pPr>
        <w:pStyle w:val="PargrafodaLista"/>
        <w:numPr>
          <w:ilvl w:val="1"/>
          <w:numId w:val="64"/>
        </w:numPr>
        <w:jc w:val="both"/>
      </w:pPr>
      <w:r w:rsidRPr="00A04022">
        <w:t>I-ET-</w:t>
      </w:r>
      <w:r w:rsidR="00A95E7B">
        <w:t>3</w:t>
      </w:r>
      <w:r w:rsidRPr="00A04022">
        <w:t>0</w:t>
      </w:r>
      <w:r w:rsidR="00A95E7B">
        <w:t>1</w:t>
      </w:r>
      <w:r w:rsidRPr="00A04022">
        <w:t>0.00-</w:t>
      </w:r>
      <w:r w:rsidR="00A95E7B">
        <w:t>12</w:t>
      </w:r>
      <w:r w:rsidRPr="00A04022">
        <w:t>00-916-1AL-001</w:t>
      </w:r>
      <w:r>
        <w:t xml:space="preserve"> –</w:t>
      </w:r>
      <w:r w:rsidRPr="00A04022">
        <w:t xml:space="preserve"> REQUIREMENTS </w:t>
      </w:r>
      <w:r>
        <w:t xml:space="preserve">FOR </w:t>
      </w:r>
      <w:r w:rsidRPr="00A04022">
        <w:t>QUALITY AUDITS</w:t>
      </w:r>
      <w:r>
        <w:t xml:space="preserve"> IN THE </w:t>
      </w:r>
      <w:r w:rsidR="009123B0">
        <w:t xml:space="preserve">FPSO </w:t>
      </w:r>
      <w:r>
        <w:t>SUPPLY CHAIN</w:t>
      </w:r>
    </w:p>
    <w:p w14:paraId="0000DEAC" w14:textId="77777777" w:rsidR="00293EF5" w:rsidRDefault="00293EF5" w:rsidP="0053358D">
      <w:pPr>
        <w:pStyle w:val="PargrafodaLista"/>
        <w:ind w:left="675"/>
        <w:jc w:val="both"/>
      </w:pPr>
    </w:p>
    <w:p w14:paraId="6DD20547" w14:textId="57377422" w:rsidR="00293EF5" w:rsidRPr="00FB5A13" w:rsidRDefault="00293EF5" w:rsidP="00293EF5">
      <w:pPr>
        <w:pStyle w:val="PargrafodaLista"/>
        <w:numPr>
          <w:ilvl w:val="1"/>
          <w:numId w:val="64"/>
        </w:numPr>
        <w:jc w:val="both"/>
      </w:pPr>
      <w:r w:rsidRPr="004A372E">
        <w:t>I-ET-3010.00-1200-978-P4X-00</w:t>
      </w:r>
      <w:r w:rsidR="00146962">
        <w:t>5</w:t>
      </w:r>
      <w:r w:rsidRPr="004A372E">
        <w:t xml:space="preserve"> </w:t>
      </w:r>
      <w:r w:rsidR="00DF1300" w:rsidRPr="00FB5A13">
        <w:t>–</w:t>
      </w:r>
      <w:r w:rsidRPr="004A372E">
        <w:t xml:space="preserve"> REQUIREMENTS FOR MATERIALS TRACEABILITY</w:t>
      </w:r>
    </w:p>
    <w:p w14:paraId="72BEFB62" w14:textId="77777777" w:rsidR="008C4B12" w:rsidRPr="00FB5A13" w:rsidRDefault="008C4B12" w:rsidP="00184345">
      <w:pPr>
        <w:pStyle w:val="PargrafodaLista"/>
        <w:jc w:val="both"/>
      </w:pPr>
    </w:p>
    <w:p w14:paraId="49F312AD" w14:textId="69368AFF" w:rsidR="008C4B12" w:rsidRPr="00FB5A13" w:rsidRDefault="008C4B12" w:rsidP="00AF5CFF">
      <w:pPr>
        <w:pStyle w:val="PargrafodaLista"/>
        <w:numPr>
          <w:ilvl w:val="1"/>
          <w:numId w:val="64"/>
        </w:numPr>
        <w:jc w:val="both"/>
      </w:pPr>
      <w:r w:rsidRPr="00FB5A13">
        <w:t>N</w:t>
      </w:r>
      <w:r w:rsidR="00772B36">
        <w:t>I</w:t>
      </w:r>
      <w:r w:rsidRPr="00FB5A13">
        <w:t>-381 – PETROBRAS</w:t>
      </w:r>
      <w:r w:rsidR="00184345" w:rsidRPr="00FB5A13">
        <w:t>.</w:t>
      </w:r>
    </w:p>
    <w:p w14:paraId="03BF364E" w14:textId="536C080B" w:rsidR="00644AF3" w:rsidRPr="00FB5A13" w:rsidRDefault="00644AF3" w:rsidP="00184345">
      <w:pPr>
        <w:pStyle w:val="PargrafodaLista"/>
        <w:ind w:left="360"/>
        <w:jc w:val="both"/>
      </w:pPr>
    </w:p>
    <w:p w14:paraId="6F01317C" w14:textId="47FDA883" w:rsidR="006578D1" w:rsidRPr="00FB5A13" w:rsidRDefault="00644AF3" w:rsidP="00AF5CFF">
      <w:pPr>
        <w:pStyle w:val="PargrafodaLista"/>
        <w:numPr>
          <w:ilvl w:val="1"/>
          <w:numId w:val="64"/>
        </w:numPr>
        <w:jc w:val="both"/>
      </w:pPr>
      <w:r w:rsidRPr="00FB5A13">
        <w:t>Classification Society, Applicable Laws and Standards, Flag Authority and Governmental Authorities.</w:t>
      </w:r>
      <w:r w:rsidR="00ED5F37" w:rsidRPr="00FB5A13" w:rsidDel="00ED5F37">
        <w:t xml:space="preserve"> </w:t>
      </w:r>
    </w:p>
    <w:p w14:paraId="2840A227" w14:textId="592152EE" w:rsidR="008C4B12" w:rsidRPr="00FB5A13" w:rsidRDefault="008C4B12" w:rsidP="00184345">
      <w:pPr>
        <w:pStyle w:val="PargrafodaLista"/>
        <w:jc w:val="both"/>
      </w:pPr>
    </w:p>
    <w:p w14:paraId="1AA1158D" w14:textId="2673EAA6" w:rsidR="008C4B12" w:rsidRPr="00FB5A13" w:rsidRDefault="008C4B12" w:rsidP="00AF5CFF">
      <w:pPr>
        <w:pStyle w:val="PargrafodaLista"/>
        <w:numPr>
          <w:ilvl w:val="1"/>
          <w:numId w:val="64"/>
        </w:numPr>
        <w:jc w:val="both"/>
      </w:pPr>
      <w:bookmarkStart w:id="10" w:name="_Ref100059500"/>
      <w:r w:rsidRPr="00FB5A13">
        <w:t xml:space="preserve">Brazilian Regulatory </w:t>
      </w:r>
      <w:r w:rsidR="005F4BD6" w:rsidRPr="00FB5A13">
        <w:t xml:space="preserve">Standards </w:t>
      </w:r>
      <w:r w:rsidRPr="00FB5A13">
        <w:t xml:space="preserve">(NRs) from </w:t>
      </w:r>
      <w:r w:rsidRPr="00C33EC3">
        <w:t xml:space="preserve">Ministry of </w:t>
      </w:r>
      <w:proofErr w:type="spellStart"/>
      <w:r w:rsidRPr="00C33EC3">
        <w:t>Labour</w:t>
      </w:r>
      <w:proofErr w:type="spellEnd"/>
      <w:r w:rsidRPr="00C33EC3">
        <w:t xml:space="preserve"> and Employment</w:t>
      </w:r>
      <w:r w:rsidRPr="00FB5A13">
        <w:t>: NR-1, NR-3, NR-4, NR-5, NR-6, NR-7, NR-8, NR-9, NR-10, NR-11, NR-12, NR-13, NR-14, NR-15, NR-16, NR-17, NR-18, NR-19, NR-20, NR-21, NR-22, NR-23, NR-24, NR-25, NR-26, NR-28, NR-29, NR-30, NR-31, NR-32, NR-33, NR-34, NR-35, NR-36 and NR-37.</w:t>
      </w:r>
      <w:bookmarkEnd w:id="10"/>
    </w:p>
    <w:p w14:paraId="0DBA4DAD" w14:textId="77777777" w:rsidR="00075946" w:rsidRPr="00FB5A13" w:rsidRDefault="00075946" w:rsidP="00184345">
      <w:pPr>
        <w:pStyle w:val="PargrafodaLista"/>
        <w:ind w:left="360"/>
        <w:jc w:val="both"/>
      </w:pPr>
    </w:p>
    <w:p w14:paraId="1B2C556A" w14:textId="16CE1075" w:rsidR="007664DC" w:rsidRPr="00FB5A13" w:rsidRDefault="008E4F6C" w:rsidP="00AF5CFF">
      <w:pPr>
        <w:pStyle w:val="PargrafodaLista"/>
        <w:numPr>
          <w:ilvl w:val="2"/>
          <w:numId w:val="64"/>
        </w:numPr>
        <w:jc w:val="both"/>
        <w:rPr>
          <w:rFonts w:cs="Arial"/>
          <w:szCs w:val="24"/>
        </w:rPr>
      </w:pPr>
      <w:r w:rsidRPr="00FB5A13">
        <w:rPr>
          <w:rFonts w:cs="Arial"/>
          <w:szCs w:val="24"/>
        </w:rPr>
        <w:t xml:space="preserve">The </w:t>
      </w:r>
      <w:r w:rsidR="00B05144" w:rsidRPr="00FB5A13">
        <w:rPr>
          <w:rFonts w:cs="Arial"/>
          <w:szCs w:val="24"/>
        </w:rPr>
        <w:t xml:space="preserve">Brazilian </w:t>
      </w:r>
      <w:r w:rsidRPr="00FB5A13">
        <w:rPr>
          <w:rFonts w:cs="Arial"/>
          <w:szCs w:val="24"/>
        </w:rPr>
        <w:t xml:space="preserve">Regulatory </w:t>
      </w:r>
      <w:r w:rsidR="005F4BD6" w:rsidRPr="00FB5A13">
        <w:rPr>
          <w:rFonts w:cs="Arial"/>
          <w:szCs w:val="24"/>
        </w:rPr>
        <w:t xml:space="preserve">Standards </w:t>
      </w:r>
      <w:r w:rsidRPr="00FB5A13">
        <w:rPr>
          <w:rFonts w:cs="Arial"/>
          <w:szCs w:val="24"/>
        </w:rPr>
        <w:t xml:space="preserve">(NRs) updated version </w:t>
      </w:r>
      <w:r w:rsidR="00D57570" w:rsidRPr="00FB5A13">
        <w:rPr>
          <w:rFonts w:cs="Arial"/>
          <w:szCs w:val="24"/>
        </w:rPr>
        <w:t>shall</w:t>
      </w:r>
      <w:r w:rsidRPr="00FB5A13">
        <w:rPr>
          <w:rFonts w:cs="Arial"/>
          <w:szCs w:val="24"/>
        </w:rPr>
        <w:t xml:space="preserve"> be </w:t>
      </w:r>
      <w:r w:rsidR="00D57570" w:rsidRPr="00FB5A13">
        <w:rPr>
          <w:rFonts w:cs="Arial"/>
          <w:szCs w:val="24"/>
        </w:rPr>
        <w:t>downloaded</w:t>
      </w:r>
      <w:r w:rsidRPr="00FB5A13">
        <w:rPr>
          <w:rFonts w:cs="Arial"/>
          <w:szCs w:val="24"/>
        </w:rPr>
        <w:t xml:space="preserve"> on the following </w:t>
      </w:r>
      <w:r w:rsidR="00772DCF" w:rsidRPr="00FB5A13">
        <w:rPr>
          <w:rFonts w:cs="Arial"/>
          <w:szCs w:val="24"/>
        </w:rPr>
        <w:t>Braz</w:t>
      </w:r>
      <w:r w:rsidRPr="00FB5A13">
        <w:rPr>
          <w:rFonts w:cs="Arial"/>
          <w:szCs w:val="24"/>
        </w:rPr>
        <w:t>ilian Government website:</w:t>
      </w:r>
    </w:p>
    <w:p w14:paraId="2712127F" w14:textId="77777777" w:rsidR="007664DC" w:rsidRPr="00FB5A13" w:rsidRDefault="007664DC" w:rsidP="007664DC">
      <w:pPr>
        <w:pStyle w:val="PargrafodaLista"/>
        <w:jc w:val="both"/>
        <w:rPr>
          <w:rFonts w:cs="Arial"/>
          <w:szCs w:val="24"/>
        </w:rPr>
      </w:pPr>
    </w:p>
    <w:p w14:paraId="2825A821" w14:textId="5D048FEE" w:rsidR="00E60714" w:rsidRDefault="00251650" w:rsidP="00D57CA7">
      <w:pPr>
        <w:pStyle w:val="PargrafodaLista"/>
        <w:jc w:val="both"/>
        <w:rPr>
          <w:rFonts w:cs="Arial"/>
          <w:szCs w:val="24"/>
        </w:rPr>
      </w:pPr>
      <w:r w:rsidRPr="00603CFB">
        <w:rPr>
          <w:rFonts w:cs="Arial"/>
          <w:szCs w:val="24"/>
        </w:rPr>
        <w:t>https://www.gov.br/trabalho-e-emprego/pt-br/assuntos/inspecao-do-trabalho/seguranca-e-saude-no-trabalho/ctpp-nrs/normas-regulamentadoras-nrs</w:t>
      </w:r>
    </w:p>
    <w:p w14:paraId="792B787F" w14:textId="77777777" w:rsidR="00251650" w:rsidRDefault="00251650" w:rsidP="00D57CA7">
      <w:pPr>
        <w:pStyle w:val="PargrafodaLista"/>
        <w:jc w:val="both"/>
        <w:rPr>
          <w:rFonts w:cs="Arial"/>
          <w:szCs w:val="24"/>
        </w:rPr>
      </w:pPr>
    </w:p>
    <w:p w14:paraId="105D62C0" w14:textId="77777777" w:rsidR="00D57CA7" w:rsidRPr="00FB5A13" w:rsidRDefault="00D57CA7" w:rsidP="00D57CA7">
      <w:pPr>
        <w:pStyle w:val="PargrafodaLista"/>
        <w:jc w:val="both"/>
      </w:pPr>
    </w:p>
    <w:p w14:paraId="38CD3888" w14:textId="1A517299" w:rsidR="00E60714" w:rsidRPr="00FB5A13" w:rsidRDefault="003E7C47" w:rsidP="00AF5CFF">
      <w:pPr>
        <w:pStyle w:val="PargrafodaLista"/>
        <w:numPr>
          <w:ilvl w:val="2"/>
          <w:numId w:val="64"/>
        </w:numPr>
        <w:jc w:val="both"/>
      </w:pPr>
      <w:r w:rsidRPr="00FB5A13">
        <w:t>SELLER</w:t>
      </w:r>
      <w:r w:rsidR="000E48BA" w:rsidRPr="00FB5A13">
        <w:t xml:space="preserve"> is fully responsible to obtain the translated version of the NRs. In case of divergency between the translated version to the original version, the original version (</w:t>
      </w:r>
      <w:r w:rsidR="00B807C9" w:rsidRPr="00FB5A13">
        <w:t xml:space="preserve">Brazilian </w:t>
      </w:r>
      <w:r w:rsidR="00B90C8E" w:rsidRPr="00FB5A13">
        <w:t>Portuguese</w:t>
      </w:r>
      <w:r w:rsidR="000E48BA" w:rsidRPr="00FB5A13">
        <w:t xml:space="preserve"> language) shall prevail.</w:t>
      </w:r>
    </w:p>
    <w:p w14:paraId="0944D3EF" w14:textId="77777777" w:rsidR="00E60714" w:rsidRPr="00FB5A13" w:rsidRDefault="00E60714" w:rsidP="00184345">
      <w:pPr>
        <w:pStyle w:val="PargrafodaLista"/>
        <w:spacing w:line="276" w:lineRule="auto"/>
        <w:jc w:val="both"/>
      </w:pPr>
    </w:p>
    <w:p w14:paraId="1051ED30" w14:textId="03E85212" w:rsidR="003D4690" w:rsidRPr="00FB5A13" w:rsidRDefault="003E7C47" w:rsidP="00AF5CFF">
      <w:pPr>
        <w:pStyle w:val="PargrafodaLista"/>
        <w:numPr>
          <w:ilvl w:val="2"/>
          <w:numId w:val="64"/>
        </w:numPr>
        <w:jc w:val="both"/>
      </w:pPr>
      <w:r w:rsidRPr="00FB5A13">
        <w:t>SELLER</w:t>
      </w:r>
      <w:r w:rsidR="003D4690" w:rsidRPr="00FB5A13">
        <w:t xml:space="preserve"> shall </w:t>
      </w:r>
      <w:r w:rsidR="00724651" w:rsidRPr="00FB5A13">
        <w:t xml:space="preserve">also comply with </w:t>
      </w:r>
      <w:r w:rsidR="003D4690" w:rsidRPr="00FB5A13">
        <w:t xml:space="preserve">the </w:t>
      </w:r>
      <w:r w:rsidR="00724651" w:rsidRPr="00FB5A13">
        <w:t xml:space="preserve">following </w:t>
      </w:r>
      <w:r w:rsidR="003D4690" w:rsidRPr="00FB5A13">
        <w:t xml:space="preserve">technical specifications in addition to the Brazilian </w:t>
      </w:r>
      <w:r w:rsidR="003D4690" w:rsidRPr="00FB5A13">
        <w:rPr>
          <w:rFonts w:cs="Arial"/>
          <w:szCs w:val="24"/>
        </w:rPr>
        <w:t xml:space="preserve">Regulatory </w:t>
      </w:r>
      <w:r w:rsidR="00BF4DE3" w:rsidRPr="00FB5A13">
        <w:rPr>
          <w:rFonts w:cs="Arial"/>
          <w:szCs w:val="24"/>
        </w:rPr>
        <w:t>Standards</w:t>
      </w:r>
      <w:r w:rsidR="00BF4DE3" w:rsidRPr="00FB5A13">
        <w:t xml:space="preserve"> </w:t>
      </w:r>
      <w:r w:rsidR="003D4690" w:rsidRPr="00FB5A13">
        <w:t>NR-12</w:t>
      </w:r>
      <w:r w:rsidR="00D153E1" w:rsidRPr="00547BCF">
        <w:t>,</w:t>
      </w:r>
      <w:r w:rsidR="003D4690" w:rsidRPr="00FB5A13">
        <w:t xml:space="preserve"> NR-</w:t>
      </w:r>
      <w:r w:rsidR="003D4690" w:rsidRPr="00420125">
        <w:t>13</w:t>
      </w:r>
      <w:r w:rsidR="00EC4253" w:rsidRPr="00420125">
        <w:t>, NR-17 and SGSO</w:t>
      </w:r>
      <w:r w:rsidR="003D4690" w:rsidRPr="00420125">
        <w:t>.</w:t>
      </w:r>
      <w:r w:rsidR="00D21F5B" w:rsidRPr="00420125">
        <w:t xml:space="preserve"> SELLER shall also comply with the requirements for</w:t>
      </w:r>
      <w:r w:rsidR="00D21F5B" w:rsidRPr="00D21F5B">
        <w:t xml:space="preserve"> equipment under SPIE control.</w:t>
      </w:r>
    </w:p>
    <w:p w14:paraId="3EB45D9C" w14:textId="77777777" w:rsidR="00724651" w:rsidRPr="00FB5A13" w:rsidRDefault="00724651" w:rsidP="00724651">
      <w:pPr>
        <w:pStyle w:val="PargrafodaLista"/>
      </w:pPr>
    </w:p>
    <w:p w14:paraId="09A45B4A" w14:textId="36F9F5FB" w:rsidR="007904CC" w:rsidRDefault="007904CC" w:rsidP="007904CC">
      <w:pPr>
        <w:pStyle w:val="PargrafodaLista"/>
        <w:numPr>
          <w:ilvl w:val="3"/>
          <w:numId w:val="64"/>
        </w:numPr>
        <w:jc w:val="both"/>
      </w:pPr>
      <w:r>
        <w:t xml:space="preserve">NR-12: </w:t>
      </w:r>
      <w:r w:rsidR="00556CC3" w:rsidRPr="00556CC3">
        <w:t>I-ET-3010.00-1200-970-P4X-012</w:t>
      </w:r>
      <w:r w:rsidR="00556CC3">
        <w:t xml:space="preserve"> </w:t>
      </w:r>
      <w:r w:rsidR="004523E7">
        <w:t>–</w:t>
      </w:r>
      <w:r w:rsidR="00556CC3">
        <w:t xml:space="preserve"> </w:t>
      </w:r>
      <w:r w:rsidR="000E7D84" w:rsidRPr="000E7D84">
        <w:t>COMPLIANCE WITH NR-12 REQUIREMENTS</w:t>
      </w:r>
      <w:r w:rsidR="000E7D84">
        <w:t>.</w:t>
      </w:r>
    </w:p>
    <w:p w14:paraId="31F5ABD1" w14:textId="6AE17722" w:rsidR="00477A29" w:rsidRPr="00420125" w:rsidRDefault="007904CC" w:rsidP="00FB4B9E">
      <w:pPr>
        <w:pStyle w:val="PargrafodaLista"/>
        <w:numPr>
          <w:ilvl w:val="3"/>
          <w:numId w:val="64"/>
        </w:numPr>
        <w:spacing w:line="276" w:lineRule="auto"/>
        <w:jc w:val="both"/>
      </w:pPr>
      <w:r w:rsidRPr="00420125">
        <w:t xml:space="preserve">NR-13: </w:t>
      </w:r>
      <w:r w:rsidR="00D41476" w:rsidRPr="00420125">
        <w:t>I-ET-3010.</w:t>
      </w:r>
      <w:r w:rsidR="006642B1" w:rsidRPr="00420125">
        <w:t>00</w:t>
      </w:r>
      <w:r w:rsidR="00D41476" w:rsidRPr="00420125">
        <w:t>-1200-9</w:t>
      </w:r>
      <w:r w:rsidR="00D372FC" w:rsidRPr="00420125">
        <w:t>70</w:t>
      </w:r>
      <w:r w:rsidR="00D41476" w:rsidRPr="00420125">
        <w:t>-P4X-</w:t>
      </w:r>
      <w:r w:rsidR="00283294" w:rsidRPr="00420125">
        <w:t xml:space="preserve">013 </w:t>
      </w:r>
      <w:r w:rsidR="004523E7" w:rsidRPr="00420125">
        <w:t>–</w:t>
      </w:r>
      <w:r w:rsidR="00D41476" w:rsidRPr="00420125">
        <w:t xml:space="preserve"> </w:t>
      </w:r>
      <w:r w:rsidR="00D372FC" w:rsidRPr="00420125">
        <w:t>COMPLIANCE WITH NR-13 AND SPIE REQUIREMENTS</w:t>
      </w:r>
      <w:r w:rsidR="00362DA2" w:rsidRPr="00420125">
        <w:t>.</w:t>
      </w:r>
    </w:p>
    <w:p w14:paraId="666DEE81" w14:textId="77777777" w:rsidR="005D1B17" w:rsidRPr="00420125" w:rsidRDefault="005D1B17" w:rsidP="005D1B17">
      <w:pPr>
        <w:pStyle w:val="PargrafodaLista"/>
        <w:numPr>
          <w:ilvl w:val="3"/>
          <w:numId w:val="64"/>
        </w:numPr>
        <w:spacing w:line="276" w:lineRule="auto"/>
        <w:jc w:val="both"/>
      </w:pPr>
      <w:r w:rsidRPr="00420125">
        <w:t>NR-17: I-ET-3000.00-5400-947-P4X-012 - HUMAN FACTORS ENGINEERING (HFE), I-ET-3010.2D-1400-196-P4X-001 - ERGONOMICS REQUIREMENTS FOR TOPSIDE. I-ET-3010.2E-1350-196-P4X-002 - ERGONOMICS REQUIREMENTS FOR HULL and I-MD-3010.2D-1200-940-P4X-008 - DESCRIPTIVE MEMORANDUM – ERGONOMICS</w:t>
      </w:r>
    </w:p>
    <w:p w14:paraId="26E1FBA7" w14:textId="789E507D" w:rsidR="002A28E8" w:rsidRDefault="002A28E8" w:rsidP="00145A69">
      <w:pPr>
        <w:pStyle w:val="PargrafodaLista"/>
        <w:numPr>
          <w:ilvl w:val="1"/>
          <w:numId w:val="64"/>
        </w:numPr>
        <w:spacing w:line="276" w:lineRule="auto"/>
        <w:jc w:val="both"/>
      </w:pPr>
      <w:r w:rsidRPr="009F35EA">
        <w:t>I-ET-3010.</w:t>
      </w:r>
      <w:r w:rsidR="009F35EA" w:rsidRPr="009F35EA">
        <w:t>2D</w:t>
      </w:r>
      <w:r w:rsidRPr="009F35EA">
        <w:t>-1200-919-P4X-</w:t>
      </w:r>
      <w:r w:rsidR="009F35EA" w:rsidRPr="009F35EA">
        <w:t>001</w:t>
      </w:r>
      <w:r w:rsidRPr="00FB5A13">
        <w:t xml:space="preserve"> </w:t>
      </w:r>
      <w:r w:rsidR="004523E7">
        <w:t>–</w:t>
      </w:r>
      <w:r w:rsidRPr="00FB5A13">
        <w:t xml:space="preserve"> REQUIREMENTS FOR VENDORS TRAINING CONTENT AND PROGRAM</w:t>
      </w:r>
    </w:p>
    <w:p w14:paraId="5B5154F9" w14:textId="77777777" w:rsidR="00DB4DC1" w:rsidRDefault="00DB4DC1" w:rsidP="00DF4613">
      <w:pPr>
        <w:pStyle w:val="PargrafodaLista"/>
        <w:spacing w:line="276" w:lineRule="auto"/>
        <w:ind w:left="675"/>
        <w:jc w:val="both"/>
      </w:pPr>
    </w:p>
    <w:p w14:paraId="1A233BDF" w14:textId="27ABDB62" w:rsidR="00DB4DC1" w:rsidRDefault="00DB4DC1" w:rsidP="00DB4DC1">
      <w:pPr>
        <w:pStyle w:val="PargrafodaLista"/>
        <w:numPr>
          <w:ilvl w:val="1"/>
          <w:numId w:val="64"/>
        </w:numPr>
      </w:pPr>
      <w:r w:rsidRPr="00DB4DC1">
        <w:t xml:space="preserve">I-ET-3010.00-1200-955-P4X-001 </w:t>
      </w:r>
      <w:r w:rsidR="007549C3">
        <w:t>–</w:t>
      </w:r>
      <w:r w:rsidRPr="00DB4DC1">
        <w:t xml:space="preserve"> WELDING</w:t>
      </w:r>
    </w:p>
    <w:p w14:paraId="070C0929" w14:textId="77777777" w:rsidR="007549C3" w:rsidRDefault="007549C3" w:rsidP="00DF4613">
      <w:pPr>
        <w:pStyle w:val="PargrafodaLista"/>
      </w:pPr>
    </w:p>
    <w:p w14:paraId="5682C4E3" w14:textId="77777777" w:rsidR="007549C3" w:rsidRPr="00DB4DC1" w:rsidRDefault="007549C3" w:rsidP="00DF4613">
      <w:pPr>
        <w:pStyle w:val="PargrafodaLista"/>
        <w:ind w:left="360"/>
      </w:pPr>
    </w:p>
    <w:p w14:paraId="7CC6D226" w14:textId="3A7A2181" w:rsidR="007549C3" w:rsidRDefault="007549C3" w:rsidP="007549C3">
      <w:pPr>
        <w:pStyle w:val="PargrafodaLista"/>
        <w:numPr>
          <w:ilvl w:val="1"/>
          <w:numId w:val="64"/>
        </w:numPr>
      </w:pPr>
      <w:r w:rsidRPr="007549C3">
        <w:t xml:space="preserve">I-ET-3010.00-1200-970-P4X-003 </w:t>
      </w:r>
      <w:r w:rsidR="00C059D9" w:rsidRPr="004700B6">
        <w:t>–</w:t>
      </w:r>
      <w:r w:rsidRPr="007549C3">
        <w:t xml:space="preserve"> REQUIREMENTS FOR PERSONNEL QUALIFICATION AND CERTIFICATION</w:t>
      </w:r>
    </w:p>
    <w:p w14:paraId="62BDEBAC" w14:textId="77777777" w:rsidR="005A743C" w:rsidRDefault="005A743C" w:rsidP="00DF4613">
      <w:pPr>
        <w:pStyle w:val="PargrafodaLista"/>
        <w:ind w:left="675"/>
      </w:pPr>
    </w:p>
    <w:p w14:paraId="73A0A098" w14:textId="77C1C4E5" w:rsidR="00C226DA" w:rsidRDefault="005A743C" w:rsidP="007549C3">
      <w:pPr>
        <w:pStyle w:val="PargrafodaLista"/>
        <w:numPr>
          <w:ilvl w:val="1"/>
          <w:numId w:val="64"/>
        </w:numPr>
      </w:pPr>
      <w:r w:rsidRPr="005A743C">
        <w:tab/>
        <w:t xml:space="preserve">I-ET-3010.00-1200-970-P4X-004 </w:t>
      </w:r>
      <w:r w:rsidR="00C059D9" w:rsidRPr="004700B6">
        <w:t>–</w:t>
      </w:r>
      <w:r w:rsidRPr="005A743C">
        <w:t xml:space="preserve"> NON-DESTRUCTIVE TESTING REQUIREMENTS FOR METALLIC AND NON-METALLIC MATERIALS</w:t>
      </w:r>
    </w:p>
    <w:p w14:paraId="10D194B3" w14:textId="77777777" w:rsidR="004700B6" w:rsidRDefault="004700B6" w:rsidP="00DF4613">
      <w:pPr>
        <w:pStyle w:val="PargrafodaLista"/>
      </w:pPr>
    </w:p>
    <w:p w14:paraId="1B2C62A8" w14:textId="23CB553C" w:rsidR="004700B6" w:rsidRDefault="004700B6" w:rsidP="007549C3">
      <w:pPr>
        <w:pStyle w:val="PargrafodaLista"/>
        <w:numPr>
          <w:ilvl w:val="1"/>
          <w:numId w:val="64"/>
        </w:numPr>
      </w:pPr>
      <w:r w:rsidRPr="004700B6">
        <w:t>I-ET-3010.00-1200-972-P4X-006 – REQUIREMENTS FOR MANUFACTURING SURVEY INSPECTION</w:t>
      </w:r>
    </w:p>
    <w:p w14:paraId="4EF2CA19" w14:textId="77777777" w:rsidR="00DE1DF3" w:rsidRDefault="00DE1DF3" w:rsidP="00DF4613">
      <w:pPr>
        <w:pStyle w:val="PargrafodaLista"/>
      </w:pPr>
    </w:p>
    <w:p w14:paraId="4A919AF7" w14:textId="5D8E5533" w:rsidR="00DE1DF3" w:rsidRDefault="00DE1DF3" w:rsidP="007549C3">
      <w:pPr>
        <w:pStyle w:val="PargrafodaLista"/>
        <w:numPr>
          <w:ilvl w:val="1"/>
          <w:numId w:val="64"/>
        </w:numPr>
      </w:pPr>
      <w:r w:rsidRPr="00DE1DF3">
        <w:t>I-ET-3010.00-1200-</w:t>
      </w:r>
      <w:r w:rsidR="00B64613" w:rsidRPr="00B64613">
        <w:t>200</w:t>
      </w:r>
      <w:r w:rsidRPr="00DE1DF3">
        <w:t xml:space="preserve">-P4X-115 </w:t>
      </w:r>
      <w:r w:rsidR="002F1DB2" w:rsidRPr="004700B6">
        <w:t>–</w:t>
      </w:r>
      <w:r w:rsidRPr="00DE1DF3">
        <w:t xml:space="preserve"> REQUIREMENTS FOR PIPING FABRICATION AND COMMISSIONING</w:t>
      </w:r>
    </w:p>
    <w:p w14:paraId="1E35E0A3" w14:textId="77777777" w:rsidR="00BB4440" w:rsidRDefault="00BB4440" w:rsidP="00DF4613">
      <w:pPr>
        <w:pStyle w:val="PargrafodaLista"/>
      </w:pPr>
    </w:p>
    <w:p w14:paraId="27EBDACE" w14:textId="2F1E77BE" w:rsidR="00BB4440" w:rsidRPr="007549C3" w:rsidRDefault="00BB4440" w:rsidP="007549C3">
      <w:pPr>
        <w:pStyle w:val="PargrafodaLista"/>
        <w:numPr>
          <w:ilvl w:val="1"/>
          <w:numId w:val="64"/>
        </w:numPr>
      </w:pPr>
      <w:r w:rsidRPr="00BB4440">
        <w:t>I-ET-3010.00-1200-</w:t>
      </w:r>
      <w:r w:rsidR="00772168" w:rsidRPr="00772168">
        <w:t>200</w:t>
      </w:r>
      <w:r w:rsidRPr="00BB4440">
        <w:t xml:space="preserve">-P4X-116 </w:t>
      </w:r>
      <w:r w:rsidR="002F1DB2" w:rsidRPr="004700B6">
        <w:t>–</w:t>
      </w:r>
      <w:r w:rsidRPr="00BB4440">
        <w:t xml:space="preserve"> REQUIREMENTS FOR BOLTED JOINTS ASSEMBLY AND MANAGEMENT</w:t>
      </w:r>
    </w:p>
    <w:p w14:paraId="5D1AFA89" w14:textId="77777777" w:rsidR="00A962A7" w:rsidRPr="00FB5A13" w:rsidRDefault="00A962A7" w:rsidP="00DF4613">
      <w:pPr>
        <w:spacing w:line="276" w:lineRule="auto"/>
        <w:jc w:val="both"/>
      </w:pPr>
    </w:p>
    <w:p w14:paraId="4B271F86" w14:textId="77777777" w:rsidR="002A28E8" w:rsidRPr="00FB5A13" w:rsidRDefault="002A28E8" w:rsidP="00C10FF5">
      <w:pPr>
        <w:spacing w:line="276" w:lineRule="auto"/>
      </w:pPr>
    </w:p>
    <w:p w14:paraId="112EB3E6" w14:textId="12EBC1F9" w:rsidR="00F9599A" w:rsidRPr="00FB5A13" w:rsidRDefault="00F9599A" w:rsidP="00C66A54">
      <w:pPr>
        <w:pStyle w:val="Ttulo1"/>
        <w:numPr>
          <w:ilvl w:val="0"/>
          <w:numId w:val="9"/>
        </w:numPr>
        <w:spacing w:line="276" w:lineRule="auto"/>
        <w:jc w:val="left"/>
      </w:pPr>
      <w:bookmarkStart w:id="11" w:name="_Toc37194904"/>
      <w:bookmarkStart w:id="12" w:name="_Toc37195025"/>
      <w:bookmarkStart w:id="13" w:name="_Toc132698224"/>
      <w:r w:rsidRPr="00FB5A13">
        <w:t>MATERIAL REQUISITIONS</w:t>
      </w:r>
      <w:bookmarkEnd w:id="11"/>
      <w:bookmarkEnd w:id="12"/>
      <w:bookmarkEnd w:id="13"/>
    </w:p>
    <w:p w14:paraId="26926710" w14:textId="1BD64A85" w:rsidR="004C11F2" w:rsidRPr="00FB5A13" w:rsidRDefault="004C11F2" w:rsidP="008775B7">
      <w:pPr>
        <w:pStyle w:val="PargrafodaLista"/>
        <w:spacing w:line="276" w:lineRule="auto"/>
        <w:ind w:left="360"/>
        <w:jc w:val="both"/>
      </w:pPr>
    </w:p>
    <w:p w14:paraId="064C7AFB" w14:textId="18DDD268" w:rsidR="004C11F2" w:rsidRPr="00FB5A13" w:rsidRDefault="003E7C47" w:rsidP="00AF5CFF">
      <w:pPr>
        <w:pStyle w:val="PargrafodaLista"/>
        <w:numPr>
          <w:ilvl w:val="1"/>
          <w:numId w:val="65"/>
        </w:numPr>
        <w:spacing w:line="276" w:lineRule="auto"/>
        <w:jc w:val="both"/>
      </w:pPr>
      <w:r w:rsidRPr="00FB5A13">
        <w:t>SELLER</w:t>
      </w:r>
      <w:r w:rsidR="00F9599A" w:rsidRPr="00FB5A13">
        <w:t xml:space="preserve"> shall include</w:t>
      </w:r>
      <w:r w:rsidR="00F61CD9" w:rsidRPr="00FB5A13">
        <w:t xml:space="preserve"> </w:t>
      </w:r>
      <w:r w:rsidR="00F9599A" w:rsidRPr="00FB5A13">
        <w:t>the information listed below in all material requisitions. This information shall also be listed in the respective purchase orders, to be complied with by the suppliers</w:t>
      </w:r>
      <w:r w:rsidR="00B7637B" w:rsidRPr="00FB5A13">
        <w:t>.</w:t>
      </w:r>
    </w:p>
    <w:p w14:paraId="008D31C5" w14:textId="77777777" w:rsidR="009D42C3" w:rsidRPr="00FB5A13" w:rsidRDefault="009D42C3" w:rsidP="009341BC">
      <w:pPr>
        <w:spacing w:line="276" w:lineRule="auto"/>
        <w:jc w:val="both"/>
      </w:pPr>
    </w:p>
    <w:p w14:paraId="107B09C0" w14:textId="57D76C04" w:rsidR="00B7637B" w:rsidRPr="00FB5A13" w:rsidRDefault="00F9599A" w:rsidP="00AF5CFF">
      <w:pPr>
        <w:pStyle w:val="PargrafodaLista"/>
        <w:numPr>
          <w:ilvl w:val="0"/>
          <w:numId w:val="12"/>
        </w:numPr>
        <w:spacing w:line="276" w:lineRule="auto"/>
        <w:jc w:val="both"/>
        <w:rPr>
          <w:rFonts w:eastAsia="Arial" w:cs="Arial"/>
          <w:szCs w:val="24"/>
        </w:rPr>
      </w:pPr>
      <w:r w:rsidRPr="00FB5A13">
        <w:t>The scope</w:t>
      </w:r>
      <w:r w:rsidR="0037587B" w:rsidRPr="00FB5A13">
        <w:t xml:space="preserve"> of supply</w:t>
      </w:r>
      <w:r w:rsidR="00C36394" w:rsidRPr="00FB5A13">
        <w:t xml:space="preserve"> (detailing, at least, subsystem (SSOP), TAG, description and Identification Code of the material as specified at Engineering Documents and Integrated Management System</w:t>
      </w:r>
      <w:proofErr w:type="gramStart"/>
      <w:r w:rsidR="00C36394" w:rsidRPr="00FB5A13">
        <w:t>);</w:t>
      </w:r>
      <w:proofErr w:type="gramEnd"/>
    </w:p>
    <w:p w14:paraId="7ADE24A1" w14:textId="7E57BFEC" w:rsidR="00B7637B" w:rsidRPr="00FB5A13" w:rsidRDefault="00F9599A" w:rsidP="00AF5CFF">
      <w:pPr>
        <w:pStyle w:val="PargrafodaLista"/>
        <w:numPr>
          <w:ilvl w:val="0"/>
          <w:numId w:val="12"/>
        </w:numPr>
        <w:spacing w:line="276" w:lineRule="auto"/>
        <w:jc w:val="both"/>
      </w:pPr>
      <w:r w:rsidRPr="00FB5A13">
        <w:t xml:space="preserve">Instructions for the technical </w:t>
      </w:r>
      <w:proofErr w:type="gramStart"/>
      <w:r w:rsidRPr="00FB5A13">
        <w:t>bid</w:t>
      </w:r>
      <w:r w:rsidR="0037587B" w:rsidRPr="00FB5A13">
        <w:t>s</w:t>
      </w:r>
      <w:r w:rsidRPr="00FB5A13">
        <w:t>;</w:t>
      </w:r>
      <w:proofErr w:type="gramEnd"/>
    </w:p>
    <w:p w14:paraId="05E0CF3E" w14:textId="1180766F" w:rsidR="00C36394" w:rsidRPr="00FB5A13" w:rsidRDefault="00F9599A" w:rsidP="00AF5CFF">
      <w:pPr>
        <w:pStyle w:val="PargrafodaLista"/>
        <w:numPr>
          <w:ilvl w:val="0"/>
          <w:numId w:val="12"/>
        </w:numPr>
        <w:spacing w:line="276" w:lineRule="auto"/>
        <w:jc w:val="both"/>
      </w:pPr>
      <w:r w:rsidRPr="00FB5A13">
        <w:t>Classification and certification</w:t>
      </w:r>
      <w:r w:rsidR="00C36394" w:rsidRPr="00FB5A13">
        <w:t xml:space="preserve"> (the Classification and/or Certification requirements shall be included in all contracts between </w:t>
      </w:r>
      <w:r w:rsidR="003E7C47" w:rsidRPr="00FB5A13">
        <w:t>SELLER</w:t>
      </w:r>
      <w:r w:rsidR="00C36394" w:rsidRPr="00FB5A13">
        <w:t xml:space="preserve"> and the vendors and/or the sub-vendors. </w:t>
      </w:r>
      <w:r w:rsidR="003E7C47" w:rsidRPr="00FB5A13">
        <w:t>SELLER</w:t>
      </w:r>
      <w:r w:rsidR="00C36394" w:rsidRPr="00FB5A13">
        <w:t xml:space="preserve"> shall issue an authorization to Classification Society allowing direct and full access of </w:t>
      </w:r>
      <w:r w:rsidR="00297819" w:rsidRPr="00FB5A13">
        <w:t>BUYER</w:t>
      </w:r>
      <w:r w:rsidR="00C36394" w:rsidRPr="00FB5A13">
        <w:t xml:space="preserve"> to all information regarding certification of project and fabrication of equipment and materials</w:t>
      </w:r>
      <w:proofErr w:type="gramStart"/>
      <w:r w:rsidR="00C36394" w:rsidRPr="00FB5A13">
        <w:t>);</w:t>
      </w:r>
      <w:proofErr w:type="gramEnd"/>
    </w:p>
    <w:p w14:paraId="5E251012" w14:textId="3EE32486" w:rsidR="00D012AF" w:rsidRPr="00FB5A13" w:rsidRDefault="00EB52C5" w:rsidP="00AF5CFF">
      <w:pPr>
        <w:pStyle w:val="PargrafodaLista"/>
        <w:numPr>
          <w:ilvl w:val="0"/>
          <w:numId w:val="12"/>
        </w:numPr>
        <w:spacing w:line="276" w:lineRule="auto"/>
        <w:jc w:val="both"/>
      </w:pPr>
      <w:r w:rsidRPr="00FB5A13">
        <w:t>C</w:t>
      </w:r>
      <w:r w:rsidR="00C36394" w:rsidRPr="00FB5A13">
        <w:t xml:space="preserve">ommissioning spare parts, </w:t>
      </w:r>
      <w:r w:rsidR="005F4BD6" w:rsidRPr="00FB5A13">
        <w:t>C</w:t>
      </w:r>
      <w:r w:rsidRPr="00FB5A13">
        <w:t xml:space="preserve">apital </w:t>
      </w:r>
      <w:r w:rsidR="005F4BD6" w:rsidRPr="00FB5A13">
        <w:t>S</w:t>
      </w:r>
      <w:r w:rsidRPr="00FB5A13">
        <w:t xml:space="preserve">pares, </w:t>
      </w:r>
      <w:r w:rsidR="00F9599A" w:rsidRPr="00FB5A13">
        <w:t>consumable</w:t>
      </w:r>
      <w:r w:rsidR="00F5117D" w:rsidRPr="00FB5A13">
        <w:t>s</w:t>
      </w:r>
      <w:r w:rsidR="00D012AF" w:rsidRPr="00FB5A13">
        <w:t>,</w:t>
      </w:r>
      <w:r w:rsidR="00C36394" w:rsidRPr="00FB5A13">
        <w:t xml:space="preserve"> </w:t>
      </w:r>
      <w:r w:rsidR="00F9599A" w:rsidRPr="00FB5A13">
        <w:t xml:space="preserve">tools </w:t>
      </w:r>
      <w:r w:rsidR="00D012AF" w:rsidRPr="00FB5A13">
        <w:t xml:space="preserve">and Special tools </w:t>
      </w:r>
      <w:r w:rsidR="00F9599A" w:rsidRPr="00FB5A13">
        <w:t>for Assembly, Commissioning</w:t>
      </w:r>
      <w:r w:rsidR="001A5EB0" w:rsidRPr="00FB5A13">
        <w:t xml:space="preserve"> and</w:t>
      </w:r>
      <w:r w:rsidR="0029610D" w:rsidRPr="00FB5A13">
        <w:t xml:space="preserve"> start up, according to</w:t>
      </w:r>
      <w:r w:rsidR="00F9599A" w:rsidRPr="00FB5A13">
        <w:t xml:space="preserve"> </w:t>
      </w:r>
      <w:r w:rsidR="00117083" w:rsidRPr="00FB5A13">
        <w:t xml:space="preserve">Exhibit VIII - DIRECTIVES FOR COMMISSIONING </w:t>
      </w:r>
      <w:r w:rsidRPr="00FB5A13">
        <w:t xml:space="preserve">and equipment technical </w:t>
      </w:r>
      <w:r w:rsidR="009341BC" w:rsidRPr="00FB5A13">
        <w:t>documentation</w:t>
      </w:r>
      <w:r w:rsidR="002B044E" w:rsidRPr="00FB5A13">
        <w:t>.</w:t>
      </w:r>
      <w:r w:rsidR="00D012AF" w:rsidRPr="00FB5A13">
        <w:t xml:space="preserve"> </w:t>
      </w:r>
    </w:p>
    <w:p w14:paraId="0DC3106C" w14:textId="72816D18" w:rsidR="00F5117D" w:rsidRPr="00FB5A13" w:rsidRDefault="00F5117D" w:rsidP="00AF5CFF">
      <w:pPr>
        <w:pStyle w:val="PargrafodaLista"/>
        <w:numPr>
          <w:ilvl w:val="0"/>
          <w:numId w:val="12"/>
        </w:numPr>
        <w:spacing w:line="276" w:lineRule="auto"/>
        <w:jc w:val="both"/>
      </w:pPr>
      <w:r w:rsidRPr="00FB5A13">
        <w:t xml:space="preserve">Spare parts list </w:t>
      </w:r>
      <w:r w:rsidR="00832645" w:rsidRPr="00FB5A13">
        <w:t xml:space="preserve">document </w:t>
      </w:r>
      <w:r w:rsidRPr="00FB5A13">
        <w:t>recommended for two</w:t>
      </w:r>
      <w:r w:rsidR="00832645" w:rsidRPr="00FB5A13">
        <w:t xml:space="preserve"> (2)</w:t>
      </w:r>
      <w:r w:rsidRPr="00FB5A13">
        <w:t xml:space="preserve"> years of operation, including </w:t>
      </w:r>
      <w:r w:rsidR="002B044E" w:rsidRPr="00FB5A13">
        <w:t xml:space="preserve">a detailed </w:t>
      </w:r>
      <w:r w:rsidR="00EB52C5" w:rsidRPr="00FB5A13">
        <w:t xml:space="preserve">part </w:t>
      </w:r>
      <w:r w:rsidR="002B044E" w:rsidRPr="00FB5A13">
        <w:t xml:space="preserve">description, </w:t>
      </w:r>
      <w:r w:rsidRPr="00FB5A13">
        <w:t xml:space="preserve">lay-out and sectional drawings indicating the location of part and TAG/reference </w:t>
      </w:r>
      <w:r w:rsidR="000B638C" w:rsidRPr="00FB5A13">
        <w:t>i</w:t>
      </w:r>
      <w:r w:rsidRPr="00FB5A13">
        <w:t>dentification</w:t>
      </w:r>
      <w:r w:rsidR="00D52A47" w:rsidRPr="00FB5A13">
        <w:t xml:space="preserve"> (</w:t>
      </w:r>
      <w:r w:rsidR="006559C3" w:rsidRPr="00FB5A13">
        <w:t xml:space="preserve">original manufacturer </w:t>
      </w:r>
      <w:r w:rsidR="00D52A47" w:rsidRPr="00FB5A13">
        <w:t>part number)</w:t>
      </w:r>
      <w:r w:rsidR="006559C3" w:rsidRPr="00FB5A13">
        <w:t xml:space="preserve"> and subsystem (SSOP</w:t>
      </w:r>
      <w:proofErr w:type="gramStart"/>
      <w:r w:rsidR="006559C3" w:rsidRPr="00FB5A13">
        <w:t>)</w:t>
      </w:r>
      <w:r w:rsidR="00810256" w:rsidRPr="00FB5A13">
        <w:t>;</w:t>
      </w:r>
      <w:proofErr w:type="gramEnd"/>
    </w:p>
    <w:p w14:paraId="0F59B470" w14:textId="47AF9CD0" w:rsidR="00F5117D" w:rsidRPr="00FB5A13" w:rsidRDefault="00F5117D" w:rsidP="00AF5CFF">
      <w:pPr>
        <w:pStyle w:val="PargrafodaLista"/>
        <w:numPr>
          <w:ilvl w:val="0"/>
          <w:numId w:val="12"/>
        </w:numPr>
        <w:spacing w:line="276" w:lineRule="auto"/>
        <w:jc w:val="both"/>
      </w:pPr>
      <w:r w:rsidRPr="00FB5A13">
        <w:t>Center of gravity information</w:t>
      </w:r>
      <w:r w:rsidR="000352B1">
        <w:t xml:space="preserve"> and </w:t>
      </w:r>
      <w:r w:rsidR="00DD6CB7">
        <w:t xml:space="preserve">lifting </w:t>
      </w:r>
      <w:proofErr w:type="gramStart"/>
      <w:r w:rsidR="00DD6CB7">
        <w:t>plan</w:t>
      </w:r>
      <w:r w:rsidRPr="00FB5A13">
        <w:t>;</w:t>
      </w:r>
      <w:proofErr w:type="gramEnd"/>
    </w:p>
    <w:p w14:paraId="7F6BDED0" w14:textId="110D2569" w:rsidR="00F9599A" w:rsidRPr="00FB5A13" w:rsidRDefault="00F9599A" w:rsidP="00AF5CFF">
      <w:pPr>
        <w:pStyle w:val="PargrafodaLista"/>
        <w:numPr>
          <w:ilvl w:val="0"/>
          <w:numId w:val="12"/>
        </w:numPr>
        <w:spacing w:line="276" w:lineRule="auto"/>
        <w:jc w:val="both"/>
      </w:pPr>
      <w:r w:rsidRPr="00FB5A13">
        <w:lastRenderedPageBreak/>
        <w:t>Weight limit, maximum dimensions, drawings, documents, advanced instruction, maintenance, operation and installations manuals</w:t>
      </w:r>
      <w:r w:rsidR="00F5117D" w:rsidRPr="00FB5A13">
        <w:t xml:space="preserve"> in Brazilian Portuguese </w:t>
      </w:r>
      <w:proofErr w:type="gramStart"/>
      <w:r w:rsidR="00F5117D" w:rsidRPr="00FB5A13">
        <w:t>language</w:t>
      </w:r>
      <w:r w:rsidRPr="00FB5A13">
        <w:t>;</w:t>
      </w:r>
      <w:proofErr w:type="gramEnd"/>
    </w:p>
    <w:p w14:paraId="684FBF41" w14:textId="4060D6BB" w:rsidR="00F5117D" w:rsidRPr="00FB5A13" w:rsidRDefault="00F5117D" w:rsidP="00AF5CFF">
      <w:pPr>
        <w:pStyle w:val="PargrafodaLista"/>
        <w:numPr>
          <w:ilvl w:val="0"/>
          <w:numId w:val="12"/>
        </w:numPr>
        <w:spacing w:line="276" w:lineRule="auto"/>
        <w:jc w:val="both"/>
      </w:pPr>
      <w:r w:rsidRPr="00FB5A13">
        <w:t>List of sub-</w:t>
      </w:r>
      <w:proofErr w:type="gramStart"/>
      <w:r w:rsidRPr="00FB5A13">
        <w:t>vendors;</w:t>
      </w:r>
      <w:proofErr w:type="gramEnd"/>
    </w:p>
    <w:p w14:paraId="56691DD1" w14:textId="3D0CB326" w:rsidR="00F9599A" w:rsidRPr="00FB5A13" w:rsidRDefault="00F9599A" w:rsidP="00AF5CFF">
      <w:pPr>
        <w:pStyle w:val="PargrafodaLista"/>
        <w:numPr>
          <w:ilvl w:val="0"/>
          <w:numId w:val="12"/>
        </w:numPr>
        <w:spacing w:line="276" w:lineRule="auto"/>
        <w:jc w:val="both"/>
      </w:pPr>
      <w:r w:rsidRPr="00FB5A13">
        <w:t xml:space="preserve">Computer aided </w:t>
      </w:r>
      <w:proofErr w:type="gramStart"/>
      <w:r w:rsidRPr="00FB5A13">
        <w:t>designs;</w:t>
      </w:r>
      <w:proofErr w:type="gramEnd"/>
    </w:p>
    <w:p w14:paraId="19A9C8C6" w14:textId="0A3C9CCD" w:rsidR="00F9599A" w:rsidRPr="00FB5A13" w:rsidRDefault="00F9599A" w:rsidP="00AF5CFF">
      <w:pPr>
        <w:pStyle w:val="PargrafodaLista"/>
        <w:numPr>
          <w:ilvl w:val="0"/>
          <w:numId w:val="12"/>
        </w:numPr>
        <w:spacing w:line="276" w:lineRule="auto"/>
        <w:jc w:val="both"/>
      </w:pPr>
      <w:r w:rsidRPr="00FB5A13">
        <w:t xml:space="preserve">Warranty </w:t>
      </w:r>
      <w:proofErr w:type="gramStart"/>
      <w:r w:rsidRPr="00FB5A13">
        <w:t>conditions;</w:t>
      </w:r>
      <w:proofErr w:type="gramEnd"/>
    </w:p>
    <w:p w14:paraId="21881259" w14:textId="4C337B65" w:rsidR="00F9599A" w:rsidRPr="00FB5A13" w:rsidRDefault="00F9599A" w:rsidP="00AF5CFF">
      <w:pPr>
        <w:pStyle w:val="PargrafodaLista"/>
        <w:numPr>
          <w:ilvl w:val="0"/>
          <w:numId w:val="12"/>
        </w:numPr>
        <w:spacing w:line="276" w:lineRule="auto"/>
        <w:jc w:val="both"/>
      </w:pPr>
      <w:r w:rsidRPr="00FB5A13">
        <w:t xml:space="preserve">Technical </w:t>
      </w:r>
      <w:proofErr w:type="gramStart"/>
      <w:r w:rsidR="00FD7553">
        <w:t>support</w:t>
      </w:r>
      <w:r w:rsidRPr="00FB5A13">
        <w:t>;</w:t>
      </w:r>
      <w:proofErr w:type="gramEnd"/>
    </w:p>
    <w:p w14:paraId="7C349F91" w14:textId="0CB251A2" w:rsidR="00F9599A" w:rsidRPr="00FB5A13" w:rsidRDefault="00F9599A" w:rsidP="00AF5CFF">
      <w:pPr>
        <w:pStyle w:val="PargrafodaLista"/>
        <w:numPr>
          <w:ilvl w:val="0"/>
          <w:numId w:val="12"/>
        </w:numPr>
        <w:spacing w:line="276" w:lineRule="auto"/>
        <w:jc w:val="both"/>
      </w:pPr>
      <w:r w:rsidRPr="00FB5A13">
        <w:t>Training</w:t>
      </w:r>
      <w:r w:rsidR="002B044E" w:rsidRPr="00FB5A13">
        <w:t>, according to</w:t>
      </w:r>
      <w:r w:rsidR="002B7E6E" w:rsidRPr="00FB5A13">
        <w:t xml:space="preserve"> </w:t>
      </w:r>
      <w:r w:rsidR="00117083" w:rsidRPr="00FB5A13">
        <w:t>Exhibit VIII - DIRECTIVES FOR COMMISSIONING</w:t>
      </w:r>
      <w:r w:rsidR="00BD3C65" w:rsidRPr="00FB5A13">
        <w:t xml:space="preserve"> (see </w:t>
      </w:r>
      <w:r w:rsidR="00BD3C65" w:rsidRPr="009F35EA">
        <w:t>I-ET-3010.</w:t>
      </w:r>
      <w:r w:rsidR="009F35EA" w:rsidRPr="009F35EA">
        <w:t>2D</w:t>
      </w:r>
      <w:r w:rsidR="00BD3C65" w:rsidRPr="009F35EA">
        <w:t>-1200-919-P4X-</w:t>
      </w:r>
      <w:r w:rsidR="009F35EA" w:rsidRPr="009F35EA">
        <w:t>001</w:t>
      </w:r>
      <w:r w:rsidR="00BD3C65" w:rsidRPr="00FB5A13">
        <w:t xml:space="preserve"> - REQUIREMENTS FOR VENDORS TRAINING CONTENT AND PROGRAM</w:t>
      </w:r>
      <w:proofErr w:type="gramStart"/>
      <w:r w:rsidR="00BD3C65" w:rsidRPr="00FB5A13">
        <w:t>)</w:t>
      </w:r>
      <w:r w:rsidR="004B7516" w:rsidRPr="00FB5A13">
        <w:t>;</w:t>
      </w:r>
      <w:proofErr w:type="gramEnd"/>
      <w:r w:rsidR="00117083" w:rsidRPr="00FB5A13">
        <w:t xml:space="preserve"> </w:t>
      </w:r>
    </w:p>
    <w:p w14:paraId="09DA8992" w14:textId="7C76232D" w:rsidR="00F9599A" w:rsidRPr="00FB5A13" w:rsidRDefault="002B7E6E" w:rsidP="00AF5CFF">
      <w:pPr>
        <w:pStyle w:val="PargrafodaLista"/>
        <w:numPr>
          <w:ilvl w:val="0"/>
          <w:numId w:val="12"/>
        </w:numPr>
        <w:spacing w:line="276" w:lineRule="auto"/>
        <w:jc w:val="both"/>
      </w:pPr>
      <w:r w:rsidRPr="00FB5A13">
        <w:t xml:space="preserve">Factory </w:t>
      </w:r>
      <w:proofErr w:type="gramStart"/>
      <w:r w:rsidR="00F9599A" w:rsidRPr="00FB5A13">
        <w:t>Inspection</w:t>
      </w:r>
      <w:r w:rsidR="00C36394" w:rsidRPr="00FB5A13">
        <w:t>s</w:t>
      </w:r>
      <w:r w:rsidR="00F9599A" w:rsidRPr="00FB5A13">
        <w:t>;</w:t>
      </w:r>
      <w:proofErr w:type="gramEnd"/>
    </w:p>
    <w:p w14:paraId="1FDC5E50" w14:textId="2D71B6FA" w:rsidR="00F9599A" w:rsidRPr="00FB5A13" w:rsidRDefault="00F5117D" w:rsidP="00AF5CFF">
      <w:pPr>
        <w:pStyle w:val="PargrafodaLista"/>
        <w:numPr>
          <w:ilvl w:val="0"/>
          <w:numId w:val="12"/>
        </w:numPr>
        <w:spacing w:line="276" w:lineRule="auto"/>
        <w:jc w:val="both"/>
      </w:pPr>
      <w:r w:rsidRPr="00FB5A13">
        <w:t>Q</w:t>
      </w:r>
      <w:r w:rsidR="00F9599A" w:rsidRPr="00FB5A13">
        <w:t>uality assurance</w:t>
      </w:r>
      <w:r w:rsidRPr="00FB5A13">
        <w:t xml:space="preserve"> </w:t>
      </w:r>
      <w:proofErr w:type="gramStart"/>
      <w:r w:rsidRPr="00FB5A13">
        <w:t>requirements</w:t>
      </w:r>
      <w:r w:rsidR="00F9599A" w:rsidRPr="00FB5A13">
        <w:t>;</w:t>
      </w:r>
      <w:proofErr w:type="gramEnd"/>
    </w:p>
    <w:p w14:paraId="641AE659" w14:textId="5C69A3CD" w:rsidR="00F5117D" w:rsidRPr="00FB5A13" w:rsidRDefault="00F5117D" w:rsidP="00AF5CFF">
      <w:pPr>
        <w:pStyle w:val="PargrafodaLista"/>
        <w:numPr>
          <w:ilvl w:val="0"/>
          <w:numId w:val="12"/>
        </w:numPr>
        <w:spacing w:line="276" w:lineRule="auto"/>
        <w:jc w:val="both"/>
      </w:pPr>
      <w:r w:rsidRPr="00FB5A13">
        <w:t xml:space="preserve">Quality </w:t>
      </w:r>
      <w:proofErr w:type="gramStart"/>
      <w:r w:rsidRPr="00FB5A13">
        <w:t>Plan;</w:t>
      </w:r>
      <w:proofErr w:type="gramEnd"/>
    </w:p>
    <w:p w14:paraId="7703C284" w14:textId="5BBDE914" w:rsidR="00F9599A" w:rsidRPr="00FB5A13" w:rsidRDefault="00F9599A" w:rsidP="00AF5CFF">
      <w:pPr>
        <w:pStyle w:val="PargrafodaLista"/>
        <w:numPr>
          <w:ilvl w:val="0"/>
          <w:numId w:val="12"/>
        </w:numPr>
        <w:spacing w:line="276" w:lineRule="auto"/>
        <w:jc w:val="both"/>
      </w:pPr>
      <w:r w:rsidRPr="00FB5A13">
        <w:t xml:space="preserve">Motion </w:t>
      </w:r>
      <w:proofErr w:type="gramStart"/>
      <w:r w:rsidRPr="00FB5A13">
        <w:t>requirements;</w:t>
      </w:r>
      <w:proofErr w:type="gramEnd"/>
    </w:p>
    <w:p w14:paraId="664A2827" w14:textId="62C70E53" w:rsidR="00F9599A" w:rsidRPr="00FB5A13" w:rsidRDefault="00F9599A" w:rsidP="00AF5CFF">
      <w:pPr>
        <w:pStyle w:val="PargrafodaLista"/>
        <w:numPr>
          <w:ilvl w:val="0"/>
          <w:numId w:val="12"/>
        </w:numPr>
        <w:spacing w:line="276" w:lineRule="auto"/>
        <w:jc w:val="both"/>
      </w:pPr>
      <w:r w:rsidRPr="00FB5A13">
        <w:t xml:space="preserve">Packing and </w:t>
      </w:r>
      <w:proofErr w:type="gramStart"/>
      <w:r w:rsidRPr="00FB5A13">
        <w:t>transportation;</w:t>
      </w:r>
      <w:proofErr w:type="gramEnd"/>
    </w:p>
    <w:p w14:paraId="45F35714" w14:textId="097D8024" w:rsidR="00F5117D" w:rsidRPr="00FB5A13" w:rsidRDefault="00F5117D" w:rsidP="00AF5CFF">
      <w:pPr>
        <w:pStyle w:val="PargrafodaLista"/>
        <w:numPr>
          <w:ilvl w:val="0"/>
          <w:numId w:val="12"/>
        </w:numPr>
        <w:spacing w:line="276" w:lineRule="auto"/>
        <w:jc w:val="both"/>
      </w:pPr>
      <w:r w:rsidRPr="00FB5A13">
        <w:t xml:space="preserve">Delivery </w:t>
      </w:r>
      <w:proofErr w:type="gramStart"/>
      <w:r w:rsidRPr="00FB5A13">
        <w:t>conditions;</w:t>
      </w:r>
      <w:proofErr w:type="gramEnd"/>
    </w:p>
    <w:p w14:paraId="23607E39" w14:textId="39A4E466" w:rsidR="00F9599A" w:rsidRPr="00FB5A13" w:rsidRDefault="00F5117D" w:rsidP="00AF5CFF">
      <w:pPr>
        <w:pStyle w:val="PargrafodaLista"/>
        <w:numPr>
          <w:ilvl w:val="0"/>
          <w:numId w:val="12"/>
        </w:numPr>
        <w:spacing w:line="276" w:lineRule="auto"/>
        <w:jc w:val="both"/>
      </w:pPr>
      <w:r w:rsidRPr="00FB5A13">
        <w:t>C</w:t>
      </w:r>
      <w:r w:rsidR="00F9599A" w:rsidRPr="00FB5A13">
        <w:t>ommissioning</w:t>
      </w:r>
      <w:r w:rsidRPr="00FB5A13">
        <w:t xml:space="preserve"> </w:t>
      </w:r>
      <w:proofErr w:type="gramStart"/>
      <w:r w:rsidRPr="00FB5A13">
        <w:t>requirements</w:t>
      </w:r>
      <w:r w:rsidR="00F9599A" w:rsidRPr="00FB5A13">
        <w:t>;</w:t>
      </w:r>
      <w:proofErr w:type="gramEnd"/>
    </w:p>
    <w:p w14:paraId="47D71005" w14:textId="367F6AD7" w:rsidR="00F9599A" w:rsidRPr="00FB5A13" w:rsidRDefault="00F9599A" w:rsidP="00AF5CFF">
      <w:pPr>
        <w:pStyle w:val="PargrafodaLista"/>
        <w:numPr>
          <w:ilvl w:val="0"/>
          <w:numId w:val="12"/>
        </w:numPr>
        <w:spacing w:line="276" w:lineRule="auto"/>
        <w:jc w:val="both"/>
      </w:pPr>
      <w:r w:rsidRPr="00FB5A13">
        <w:t>Preservation</w:t>
      </w:r>
      <w:r w:rsidR="00F5117D" w:rsidRPr="00FB5A13">
        <w:t xml:space="preserve"> </w:t>
      </w:r>
      <w:r w:rsidR="00D012AF" w:rsidRPr="00FB5A13">
        <w:t xml:space="preserve">instructions, </w:t>
      </w:r>
      <w:r w:rsidR="008077AF" w:rsidRPr="00FB5A13">
        <w:t>also</w:t>
      </w:r>
      <w:r w:rsidR="00D012AF" w:rsidRPr="00FB5A13">
        <w:t xml:space="preserve"> for long-term </w:t>
      </w:r>
      <w:proofErr w:type="gramStart"/>
      <w:r w:rsidR="00D012AF" w:rsidRPr="00FB5A13">
        <w:t>storage</w:t>
      </w:r>
      <w:r w:rsidR="008077AF" w:rsidRPr="00FB5A13">
        <w:t>;</w:t>
      </w:r>
      <w:proofErr w:type="gramEnd"/>
    </w:p>
    <w:p w14:paraId="208E7C51" w14:textId="778D6728" w:rsidR="00F9599A" w:rsidRPr="00FB5A13" w:rsidRDefault="000E48BA" w:rsidP="00AF5CFF">
      <w:pPr>
        <w:pStyle w:val="PargrafodaLista"/>
        <w:numPr>
          <w:ilvl w:val="0"/>
          <w:numId w:val="12"/>
        </w:numPr>
        <w:spacing w:line="276" w:lineRule="auto"/>
        <w:jc w:val="both"/>
      </w:pPr>
      <w:r w:rsidRPr="00FB5A13">
        <w:t xml:space="preserve">All </w:t>
      </w:r>
      <w:r w:rsidR="00F9599A" w:rsidRPr="00FB5A13">
        <w:t>Brazilian Regulat</w:t>
      </w:r>
      <w:r w:rsidR="00D012AF" w:rsidRPr="00FB5A13">
        <w:t xml:space="preserve">ory </w:t>
      </w:r>
      <w:r w:rsidR="009F204B" w:rsidRPr="00FB5A13">
        <w:t xml:space="preserve">Standards </w:t>
      </w:r>
      <w:r w:rsidR="00D012AF" w:rsidRPr="00FB5A13">
        <w:t>(NR), according to item</w:t>
      </w:r>
      <w:r w:rsidR="00340D50">
        <w:t xml:space="preserve"> </w:t>
      </w:r>
      <w:r w:rsidR="00EA19AF">
        <w:fldChar w:fldCharType="begin"/>
      </w:r>
      <w:r w:rsidR="00EA19AF">
        <w:instrText xml:space="preserve"> REF _Ref100059500 \r \h </w:instrText>
      </w:r>
      <w:r w:rsidR="00EA19AF">
        <w:fldChar w:fldCharType="separate"/>
      </w:r>
      <w:r w:rsidR="00DA59BB">
        <w:t>2.9</w:t>
      </w:r>
      <w:r w:rsidR="00EA19AF">
        <w:fldChar w:fldCharType="end"/>
      </w:r>
      <w:r w:rsidR="00340D50">
        <w:t xml:space="preserve"> and i</w:t>
      </w:r>
      <w:r w:rsidR="001E1E84" w:rsidRPr="00FB5A13">
        <w:t xml:space="preserve">ts </w:t>
      </w:r>
      <w:r w:rsidR="008077AF" w:rsidRPr="00FB5A13">
        <w:t>subitems</w:t>
      </w:r>
      <w:r w:rsidR="00C36394" w:rsidRPr="00FB5A13">
        <w:t xml:space="preserve">, as well as any applicable rule and </w:t>
      </w:r>
      <w:proofErr w:type="gramStart"/>
      <w:r w:rsidR="00C36394" w:rsidRPr="00FB5A13">
        <w:t>regulation;</w:t>
      </w:r>
      <w:proofErr w:type="gramEnd"/>
    </w:p>
    <w:p w14:paraId="1543E381" w14:textId="6712C725" w:rsidR="00F9599A" w:rsidRPr="00FB5A13" w:rsidRDefault="00F9599A" w:rsidP="00AF5CFF">
      <w:pPr>
        <w:pStyle w:val="PargrafodaLista"/>
        <w:numPr>
          <w:ilvl w:val="0"/>
          <w:numId w:val="12"/>
        </w:numPr>
        <w:spacing w:line="276" w:lineRule="auto"/>
        <w:jc w:val="both"/>
      </w:pPr>
      <w:r w:rsidRPr="00FB5A13">
        <w:t xml:space="preserve">Painting </w:t>
      </w:r>
      <w:r w:rsidR="003D1FEA" w:rsidRPr="00FB5A13">
        <w:t xml:space="preserve">requirements </w:t>
      </w:r>
      <w:r w:rsidRPr="00FB5A13">
        <w:t>in accordance with</w:t>
      </w:r>
      <w:r w:rsidR="003D1FEA" w:rsidRPr="00FB5A13">
        <w:t xml:space="preserve"> </w:t>
      </w:r>
      <w:r w:rsidR="00C21EED">
        <w:t>BUYER</w:t>
      </w:r>
      <w:r w:rsidR="00C21EED" w:rsidRPr="00FB5A13">
        <w:t xml:space="preserve"> </w:t>
      </w:r>
      <w:r w:rsidR="003D1FEA" w:rsidRPr="00FB5A13">
        <w:t>General Painting Technical Specification</w:t>
      </w:r>
      <w:r w:rsidR="00516D2E" w:rsidRPr="00FB5A13">
        <w:t xml:space="preserve"> </w:t>
      </w:r>
      <w:r w:rsidR="003D1FEA" w:rsidRPr="00FB5A13">
        <w:t>(</w:t>
      </w:r>
      <w:r w:rsidR="00516D2E" w:rsidRPr="00FB5A13">
        <w:t>I-ET-3010.00-1200-956-P4X-002</w:t>
      </w:r>
      <w:proofErr w:type="gramStart"/>
      <w:r w:rsidR="003D1FEA" w:rsidRPr="00FB5A13">
        <w:t>)</w:t>
      </w:r>
      <w:r w:rsidR="00D012AF" w:rsidRPr="00FB5A13">
        <w:t>;</w:t>
      </w:r>
      <w:proofErr w:type="gramEnd"/>
    </w:p>
    <w:p w14:paraId="687B888E" w14:textId="7350558A" w:rsidR="00F9599A" w:rsidRPr="00FB5A13" w:rsidRDefault="00580BA0" w:rsidP="00AF5CFF">
      <w:pPr>
        <w:pStyle w:val="PargrafodaLista"/>
        <w:numPr>
          <w:ilvl w:val="0"/>
          <w:numId w:val="12"/>
        </w:numPr>
        <w:spacing w:line="276" w:lineRule="auto"/>
        <w:jc w:val="both"/>
      </w:pPr>
      <w:r w:rsidRPr="00FB5A13">
        <w:t>Construction &amp; Assembly Minimum Requirements</w:t>
      </w:r>
      <w:r w:rsidR="00F9599A" w:rsidRPr="00FB5A13">
        <w:t xml:space="preserve">, where </w:t>
      </w:r>
      <w:proofErr w:type="gramStart"/>
      <w:r w:rsidR="00F9599A" w:rsidRPr="00FB5A13">
        <w:t>applicable;</w:t>
      </w:r>
      <w:proofErr w:type="gramEnd"/>
    </w:p>
    <w:p w14:paraId="66328E5E" w14:textId="380C5E70" w:rsidR="00F9599A" w:rsidRPr="00FB5A13" w:rsidRDefault="00F9599A" w:rsidP="00AF5CFF">
      <w:pPr>
        <w:pStyle w:val="PargrafodaLista"/>
        <w:numPr>
          <w:ilvl w:val="0"/>
          <w:numId w:val="12"/>
        </w:numPr>
        <w:spacing w:line="276" w:lineRule="auto"/>
        <w:jc w:val="both"/>
      </w:pPr>
      <w:r w:rsidRPr="00FB5A13">
        <w:t>Reference List</w:t>
      </w:r>
      <w:r w:rsidR="00580BA0" w:rsidRPr="00FB5A13">
        <w:t xml:space="preserve"> of similar </w:t>
      </w:r>
      <w:proofErr w:type="gramStart"/>
      <w:r w:rsidR="00580BA0" w:rsidRPr="00FB5A13">
        <w:t>installations</w:t>
      </w:r>
      <w:r w:rsidRPr="00FB5A13">
        <w:t>;</w:t>
      </w:r>
      <w:proofErr w:type="gramEnd"/>
    </w:p>
    <w:p w14:paraId="3C8CA3BC" w14:textId="146FAAF9" w:rsidR="00F9599A" w:rsidRPr="00FB5A13" w:rsidRDefault="00F9599A" w:rsidP="00AF5CFF">
      <w:pPr>
        <w:pStyle w:val="PargrafodaLista"/>
        <w:numPr>
          <w:ilvl w:val="0"/>
          <w:numId w:val="12"/>
        </w:numPr>
        <w:spacing w:line="276" w:lineRule="auto"/>
        <w:jc w:val="both"/>
      </w:pPr>
      <w:r w:rsidRPr="00FB5A13">
        <w:t xml:space="preserve">List of Representatives </w:t>
      </w:r>
      <w:r w:rsidR="00FE041E" w:rsidRPr="00FB5A13">
        <w:t xml:space="preserve">in Brazil </w:t>
      </w:r>
      <w:r w:rsidRPr="00FB5A13">
        <w:t xml:space="preserve">and local </w:t>
      </w:r>
      <w:r w:rsidR="00BE5F06">
        <w:t>Service Centers</w:t>
      </w:r>
      <w:r w:rsidR="00FE041E" w:rsidRPr="00FB5A13">
        <w:t xml:space="preserve">, if </w:t>
      </w:r>
      <w:proofErr w:type="gramStart"/>
      <w:r w:rsidR="00FE041E" w:rsidRPr="00FB5A13">
        <w:t>available</w:t>
      </w:r>
      <w:r w:rsidR="00813830" w:rsidRPr="00FB5A13">
        <w:t>;</w:t>
      </w:r>
      <w:proofErr w:type="gramEnd"/>
    </w:p>
    <w:p w14:paraId="7A72393D" w14:textId="43E8833B" w:rsidR="00F9599A" w:rsidRPr="00A24D01" w:rsidRDefault="00F9599A" w:rsidP="00AF5CFF">
      <w:pPr>
        <w:pStyle w:val="PargrafodaLista"/>
        <w:numPr>
          <w:ilvl w:val="0"/>
          <w:numId w:val="12"/>
        </w:numPr>
        <w:spacing w:line="276" w:lineRule="auto"/>
        <w:jc w:val="both"/>
      </w:pPr>
      <w:r w:rsidRPr="00FB5A13">
        <w:t xml:space="preserve">Directives </w:t>
      </w:r>
      <w:r w:rsidRPr="00A24D01">
        <w:t xml:space="preserve">for </w:t>
      </w:r>
      <w:r w:rsidR="00776038" w:rsidRPr="00A24D01">
        <w:t>Acquisition</w:t>
      </w:r>
      <w:r w:rsidR="00725439">
        <w:t>s</w:t>
      </w:r>
      <w:r w:rsidRPr="00A24D01">
        <w:t xml:space="preserve">, including the Vendors </w:t>
      </w:r>
      <w:proofErr w:type="gramStart"/>
      <w:r w:rsidRPr="00A24D01">
        <w:t>List</w:t>
      </w:r>
      <w:r w:rsidR="00813830" w:rsidRPr="00A24D01">
        <w:t>;</w:t>
      </w:r>
      <w:proofErr w:type="gramEnd"/>
    </w:p>
    <w:p w14:paraId="0B0AC01D" w14:textId="6831F503" w:rsidR="00580BA0" w:rsidRPr="00A24D01" w:rsidRDefault="00F9599A" w:rsidP="00AF5CFF">
      <w:pPr>
        <w:pStyle w:val="PargrafodaLista"/>
        <w:numPr>
          <w:ilvl w:val="0"/>
          <w:numId w:val="12"/>
        </w:numPr>
        <w:spacing w:line="276" w:lineRule="auto"/>
        <w:jc w:val="both"/>
      </w:pPr>
      <w:r w:rsidRPr="00A24D01">
        <w:t xml:space="preserve">Directives for </w:t>
      </w:r>
      <w:r w:rsidR="00420125" w:rsidRPr="00A24D01">
        <w:t xml:space="preserve">Product </w:t>
      </w:r>
      <w:proofErr w:type="gramStart"/>
      <w:r w:rsidR="00420125" w:rsidRPr="00A24D01">
        <w:t>Development</w:t>
      </w:r>
      <w:r w:rsidR="009F06F3" w:rsidRPr="00A24D01">
        <w:t>;</w:t>
      </w:r>
      <w:proofErr w:type="gramEnd"/>
    </w:p>
    <w:p w14:paraId="5FB392D2" w14:textId="43573475" w:rsidR="00E21C94" w:rsidRDefault="00E21C94" w:rsidP="00AF5CFF">
      <w:pPr>
        <w:pStyle w:val="PargrafodaLista"/>
        <w:numPr>
          <w:ilvl w:val="0"/>
          <w:numId w:val="12"/>
        </w:numPr>
        <w:spacing w:line="276" w:lineRule="auto"/>
        <w:jc w:val="both"/>
      </w:pPr>
      <w:r w:rsidRPr="00FB5A13">
        <w:t xml:space="preserve">Expediting </w:t>
      </w:r>
      <w:proofErr w:type="gramStart"/>
      <w:r w:rsidRPr="00FB5A13">
        <w:t>conditions</w:t>
      </w:r>
      <w:r w:rsidR="009F06F3">
        <w:t>;</w:t>
      </w:r>
      <w:proofErr w:type="gramEnd"/>
    </w:p>
    <w:p w14:paraId="55780084" w14:textId="1FB56F57" w:rsidR="006B0BC6" w:rsidRDefault="00AB57B4" w:rsidP="00AF5CFF">
      <w:pPr>
        <w:pStyle w:val="PargrafodaLista"/>
        <w:numPr>
          <w:ilvl w:val="0"/>
          <w:numId w:val="12"/>
        </w:numPr>
        <w:spacing w:line="276" w:lineRule="auto"/>
        <w:jc w:val="both"/>
      </w:pPr>
      <w:r>
        <w:t>Com</w:t>
      </w:r>
      <w:r w:rsidR="00B64296">
        <w:t>m</w:t>
      </w:r>
      <w:r>
        <w:t>issioning Site Conditions</w:t>
      </w:r>
      <w:r w:rsidR="00BB186F">
        <w:t xml:space="preserve"> (</w:t>
      </w:r>
      <w:r w:rsidR="00E14DFF">
        <w:t>l</w:t>
      </w:r>
      <w:r w:rsidR="001B52FB">
        <w:t xml:space="preserve">ocation, </w:t>
      </w:r>
      <w:r w:rsidR="00E14DFF">
        <w:t>c</w:t>
      </w:r>
      <w:r w:rsidR="001B52FB">
        <w:t xml:space="preserve">limate, </w:t>
      </w:r>
      <w:r w:rsidR="00E14DFF">
        <w:t>a</w:t>
      </w:r>
      <w:r w:rsidR="00011883">
        <w:t xml:space="preserve">mbient </w:t>
      </w:r>
      <w:r w:rsidR="00B43515">
        <w:t>t</w:t>
      </w:r>
      <w:r w:rsidR="00011883">
        <w:t>emperature</w:t>
      </w:r>
      <w:r w:rsidR="00CD438F">
        <w:t xml:space="preserve"> range</w:t>
      </w:r>
      <w:r w:rsidR="00011883">
        <w:t xml:space="preserve">, </w:t>
      </w:r>
      <w:r w:rsidR="00E14DFF">
        <w:t>r</w:t>
      </w:r>
      <w:r w:rsidR="000E2F99">
        <w:t xml:space="preserve">elative </w:t>
      </w:r>
      <w:r w:rsidR="00B43515">
        <w:t xml:space="preserve">humidity, </w:t>
      </w:r>
      <w:r w:rsidR="007E7103">
        <w:t xml:space="preserve">average </w:t>
      </w:r>
      <w:r w:rsidR="00E14DFF">
        <w:t>salinity</w:t>
      </w:r>
      <w:proofErr w:type="gramStart"/>
      <w:r w:rsidR="00E14DFF">
        <w:t>)</w:t>
      </w:r>
      <w:r w:rsidR="009F06F3">
        <w:t>;</w:t>
      </w:r>
      <w:proofErr w:type="gramEnd"/>
    </w:p>
    <w:p w14:paraId="47CBFC6A" w14:textId="73546283" w:rsidR="00AB57B4" w:rsidRDefault="00AB57B4" w:rsidP="00AF5CFF">
      <w:pPr>
        <w:pStyle w:val="PargrafodaLista"/>
        <w:numPr>
          <w:ilvl w:val="0"/>
          <w:numId w:val="12"/>
        </w:numPr>
        <w:spacing w:line="276" w:lineRule="auto"/>
        <w:jc w:val="both"/>
      </w:pPr>
      <w:r>
        <w:t>Operation Site Conditions</w:t>
      </w:r>
      <w:r w:rsidR="00103218">
        <w:t xml:space="preserve"> (location, climate, ambient temperature</w:t>
      </w:r>
      <w:r w:rsidR="007E7103">
        <w:t xml:space="preserve"> range</w:t>
      </w:r>
      <w:r w:rsidR="00103218">
        <w:t xml:space="preserve">, relative humidity, </w:t>
      </w:r>
      <w:r w:rsidR="007E7103">
        <w:t xml:space="preserve">average </w:t>
      </w:r>
      <w:r w:rsidR="00103218">
        <w:t>salinity)</w:t>
      </w:r>
      <w:r w:rsidR="009F06F3">
        <w:t>.</w:t>
      </w:r>
    </w:p>
    <w:p w14:paraId="1C09BFFA" w14:textId="77777777" w:rsidR="005D3315" w:rsidRPr="00FB5A13" w:rsidRDefault="005D3315" w:rsidP="005D3315">
      <w:pPr>
        <w:spacing w:line="276" w:lineRule="auto"/>
        <w:jc w:val="both"/>
      </w:pPr>
    </w:p>
    <w:p w14:paraId="040ADD6D" w14:textId="01DCFBAC" w:rsidR="00DD0F28" w:rsidRDefault="00F9599A" w:rsidP="005D3315">
      <w:pPr>
        <w:pStyle w:val="PargrafodaLista"/>
        <w:numPr>
          <w:ilvl w:val="1"/>
          <w:numId w:val="65"/>
        </w:numPr>
        <w:spacing w:line="276" w:lineRule="auto"/>
        <w:jc w:val="both"/>
      </w:pPr>
      <w:r w:rsidRPr="00FB5A13">
        <w:t xml:space="preserve">Technical </w:t>
      </w:r>
      <w:r w:rsidR="0012333A">
        <w:t>Support</w:t>
      </w:r>
    </w:p>
    <w:p w14:paraId="0AFC1D08" w14:textId="77777777" w:rsidR="005D3315" w:rsidRPr="00FB5A13" w:rsidRDefault="005D3315" w:rsidP="005D3315">
      <w:pPr>
        <w:spacing w:line="276" w:lineRule="auto"/>
        <w:jc w:val="both"/>
      </w:pPr>
    </w:p>
    <w:p w14:paraId="568A3A7B" w14:textId="11067BEA" w:rsidR="00AB5453" w:rsidRPr="00FB5A13" w:rsidRDefault="00F9599A" w:rsidP="00AF5CFF">
      <w:pPr>
        <w:pStyle w:val="PargrafodaLista"/>
        <w:numPr>
          <w:ilvl w:val="2"/>
          <w:numId w:val="65"/>
        </w:numPr>
        <w:spacing w:line="276" w:lineRule="auto"/>
        <w:jc w:val="both"/>
      </w:pPr>
      <w:bookmarkStart w:id="14" w:name="_Ref100149072"/>
      <w:r w:rsidRPr="00FB5A13">
        <w:t>For all equipment</w:t>
      </w:r>
      <w:r w:rsidR="0088584E" w:rsidRPr="00FB5A13">
        <w:t xml:space="preserve"> and systems</w:t>
      </w:r>
      <w:r w:rsidRPr="00FB5A13">
        <w:t xml:space="preserve">, </w:t>
      </w:r>
      <w:r w:rsidR="003E7C47" w:rsidRPr="00FB5A13">
        <w:t>SELLER</w:t>
      </w:r>
      <w:r w:rsidRPr="00FB5A13">
        <w:t xml:space="preserve"> shall request and guarantee the attendance of </w:t>
      </w:r>
      <w:r w:rsidR="00644AF3" w:rsidRPr="00FB5A13">
        <w:t xml:space="preserve">vendors’ technicians </w:t>
      </w:r>
      <w:proofErr w:type="gramStart"/>
      <w:r w:rsidR="00644AF3" w:rsidRPr="00FB5A13">
        <w:t xml:space="preserve">in order </w:t>
      </w:r>
      <w:r w:rsidRPr="00FB5A13">
        <w:t>to</w:t>
      </w:r>
      <w:proofErr w:type="gramEnd"/>
      <w:r w:rsidRPr="00FB5A13">
        <w:t xml:space="preserve"> assist </w:t>
      </w:r>
      <w:r w:rsidR="003E7C47" w:rsidRPr="00FB5A13">
        <w:t>SELLER</w:t>
      </w:r>
      <w:r w:rsidRPr="00FB5A13">
        <w:t xml:space="preserve"> and </w:t>
      </w:r>
      <w:r w:rsidR="00297819" w:rsidRPr="00FB5A13">
        <w:rPr>
          <w:color w:val="000000"/>
        </w:rPr>
        <w:t>BUYER</w:t>
      </w:r>
      <w:r w:rsidR="000B638C" w:rsidRPr="00FB5A13">
        <w:t xml:space="preserve"> </w:t>
      </w:r>
      <w:r w:rsidRPr="00FB5A13">
        <w:t xml:space="preserve">during assembling, </w:t>
      </w:r>
      <w:r w:rsidR="00683834" w:rsidRPr="00FB5A13">
        <w:t xml:space="preserve">onshore and offshore </w:t>
      </w:r>
      <w:r w:rsidRPr="00FB5A13">
        <w:t>commissioning</w:t>
      </w:r>
      <w:r w:rsidR="00C10FF5" w:rsidRPr="00FB5A13">
        <w:t xml:space="preserve">, </w:t>
      </w:r>
      <w:r w:rsidRPr="00FB5A13">
        <w:t>start-up</w:t>
      </w:r>
      <w:r w:rsidR="00C10FF5" w:rsidRPr="00FB5A13">
        <w:t xml:space="preserve"> and operation</w:t>
      </w:r>
      <w:r w:rsidR="006B1929">
        <w:t xml:space="preserve"> </w:t>
      </w:r>
      <w:r w:rsidR="005D0257">
        <w:t xml:space="preserve">specialized </w:t>
      </w:r>
      <w:r w:rsidR="006B1929">
        <w:t>support</w:t>
      </w:r>
      <w:r w:rsidRPr="00FB5A13">
        <w:t xml:space="preserve"> </w:t>
      </w:r>
      <w:r w:rsidR="00AF0096" w:rsidRPr="00FB5A13">
        <w:t xml:space="preserve">for </w:t>
      </w:r>
      <w:r w:rsidRPr="00FB5A13">
        <w:t>each</w:t>
      </w:r>
      <w:r w:rsidR="005C07F9" w:rsidRPr="00FB5A13">
        <w:t xml:space="preserve"> </w:t>
      </w:r>
      <w:r w:rsidRPr="00FB5A13">
        <w:t xml:space="preserve">equipment, according to the </w:t>
      </w:r>
      <w:r w:rsidR="00FE041E" w:rsidRPr="00FB5A13">
        <w:t>contractual schedule</w:t>
      </w:r>
      <w:r w:rsidRPr="00FB5A13">
        <w:t>.</w:t>
      </w:r>
      <w:r w:rsidR="00BA19A5" w:rsidRPr="00FB5A13">
        <w:t xml:space="preserve"> </w:t>
      </w:r>
      <w:r w:rsidR="003E7C47" w:rsidRPr="00FB5A13">
        <w:t>SELLER</w:t>
      </w:r>
      <w:r w:rsidRPr="00FB5A13">
        <w:t xml:space="preserve"> must establish the minimum technical </w:t>
      </w:r>
      <w:r w:rsidR="0012333A">
        <w:t>support</w:t>
      </w:r>
      <w:r w:rsidRPr="00FB5A13">
        <w:t xml:space="preserve"> </w:t>
      </w:r>
      <w:r w:rsidR="006915AA" w:rsidRPr="00FB5A13">
        <w:t>manhour</w:t>
      </w:r>
      <w:r w:rsidR="004F7D6F" w:rsidRPr="00FB5A13">
        <w:t>s</w:t>
      </w:r>
      <w:r w:rsidR="006915AA" w:rsidRPr="00FB5A13">
        <w:t xml:space="preserve"> </w:t>
      </w:r>
      <w:r w:rsidRPr="00FB5A13">
        <w:t xml:space="preserve">during assembly, </w:t>
      </w:r>
      <w:r w:rsidR="002B7E6E" w:rsidRPr="00FB5A13">
        <w:t xml:space="preserve">onshore and offshore </w:t>
      </w:r>
      <w:proofErr w:type="gramStart"/>
      <w:r w:rsidRPr="00FB5A13">
        <w:t>commissioning</w:t>
      </w:r>
      <w:proofErr w:type="gramEnd"/>
      <w:r w:rsidR="004D4D47" w:rsidRPr="00FB5A13">
        <w:t xml:space="preserve"> and</w:t>
      </w:r>
      <w:r w:rsidRPr="00FB5A13">
        <w:t xml:space="preserve"> start-up for</w:t>
      </w:r>
      <w:r w:rsidRPr="00FB5A13">
        <w:rPr>
          <w:color w:val="800000"/>
        </w:rPr>
        <w:t xml:space="preserve"> </w:t>
      </w:r>
      <w:r w:rsidRPr="00FB5A13">
        <w:t>each piece of equipment,</w:t>
      </w:r>
      <w:r w:rsidR="008A646E" w:rsidRPr="00FB5A13">
        <w:t xml:space="preserve"> subsystem or system</w:t>
      </w:r>
      <w:r w:rsidR="002A1DE6">
        <w:t xml:space="preserve">, </w:t>
      </w:r>
      <w:r w:rsidR="002A1DE6" w:rsidRPr="002A1DE6">
        <w:t>including manhours for</w:t>
      </w:r>
      <w:r w:rsidR="00143E20">
        <w:t xml:space="preserve"> supervision of</w:t>
      </w:r>
      <w:r w:rsidR="002A1DE6" w:rsidRPr="002A1DE6">
        <w:t xml:space="preserve"> preservation activities whenever applicable</w:t>
      </w:r>
      <w:r w:rsidRPr="00FB5A13">
        <w:t>.</w:t>
      </w:r>
      <w:r w:rsidR="00683834" w:rsidRPr="00FB5A13">
        <w:t xml:space="preserve"> </w:t>
      </w:r>
      <w:r w:rsidRPr="00FB5A13">
        <w:t xml:space="preserve">The list of these minimum </w:t>
      </w:r>
      <w:r w:rsidR="002B7E6E" w:rsidRPr="00FB5A13">
        <w:t xml:space="preserve">hours </w:t>
      </w:r>
      <w:r w:rsidRPr="00FB5A13">
        <w:lastRenderedPageBreak/>
        <w:t xml:space="preserve">must </w:t>
      </w:r>
      <w:r w:rsidRPr="00C97523">
        <w:t xml:space="preserve">be </w:t>
      </w:r>
      <w:r w:rsidR="00A4091F" w:rsidRPr="00C97523">
        <w:t>informed</w:t>
      </w:r>
      <w:r w:rsidR="00A4091F">
        <w:t xml:space="preserve"> </w:t>
      </w:r>
      <w:r w:rsidRPr="00FB5A13">
        <w:t xml:space="preserve">to </w:t>
      </w:r>
      <w:r w:rsidR="00297819" w:rsidRPr="00FB5A13">
        <w:rPr>
          <w:color w:val="000000"/>
        </w:rPr>
        <w:t>BUYER</w:t>
      </w:r>
      <w:r w:rsidRPr="00FB5A13">
        <w:t xml:space="preserve"> before P</w:t>
      </w:r>
      <w:r w:rsidR="0099227E" w:rsidRPr="00FB5A13">
        <w:t>urchase</w:t>
      </w:r>
      <w:r w:rsidR="00356206" w:rsidRPr="00FB5A13">
        <w:t xml:space="preserve"> </w:t>
      </w:r>
      <w:r w:rsidRPr="00FB5A13">
        <w:t>O</w:t>
      </w:r>
      <w:r w:rsidR="0099227E" w:rsidRPr="00FB5A13">
        <w:t>rder</w:t>
      </w:r>
      <w:r w:rsidRPr="00FB5A13">
        <w:t xml:space="preserve"> signature.</w:t>
      </w:r>
      <w:r w:rsidR="007C1873" w:rsidRPr="00FB5A13">
        <w:t xml:space="preserve"> </w:t>
      </w:r>
      <w:r w:rsidR="003E7C47" w:rsidRPr="00FB5A13">
        <w:t>SELLER</w:t>
      </w:r>
      <w:r w:rsidR="004D4D47" w:rsidRPr="00FB5A13">
        <w:t xml:space="preserve"> shall </w:t>
      </w:r>
      <w:r w:rsidR="008A646E" w:rsidRPr="00FB5A13">
        <w:t xml:space="preserve">also </w:t>
      </w:r>
      <w:r w:rsidR="004D4D47" w:rsidRPr="00FB5A13">
        <w:t>request</w:t>
      </w:r>
      <w:r w:rsidR="008A646E" w:rsidRPr="00FB5A13">
        <w:t xml:space="preserve"> and guarantee the vendors manhours for</w:t>
      </w:r>
      <w:r w:rsidR="004D4D47" w:rsidRPr="00FB5A13">
        <w:t xml:space="preserve"> </w:t>
      </w:r>
      <w:r w:rsidR="006B1929" w:rsidRPr="00FB5A13">
        <w:t>operation</w:t>
      </w:r>
      <w:r w:rsidR="006B1929">
        <w:t xml:space="preserve"> </w:t>
      </w:r>
      <w:r w:rsidR="005D0257">
        <w:t xml:space="preserve">specialized </w:t>
      </w:r>
      <w:r w:rsidR="006B1929">
        <w:t>support</w:t>
      </w:r>
      <w:r w:rsidR="004D4D47" w:rsidRPr="00FB5A13">
        <w:t xml:space="preserve"> p</w:t>
      </w:r>
      <w:r w:rsidR="00A725B7" w:rsidRPr="00FB5A13">
        <w:t xml:space="preserve">hase according to Appendix </w:t>
      </w:r>
      <w:r w:rsidR="00A023E9">
        <w:t>2</w:t>
      </w:r>
      <w:r w:rsidR="00A023E9" w:rsidRPr="00FB5A13">
        <w:t xml:space="preserve"> </w:t>
      </w:r>
      <w:r w:rsidR="00A725B7" w:rsidRPr="00FB5A13">
        <w:t>of</w:t>
      </w:r>
      <w:r w:rsidR="004D4D47" w:rsidRPr="00FB5A13">
        <w:t xml:space="preserve"> </w:t>
      </w:r>
      <w:r w:rsidR="00117083" w:rsidRPr="00FB5A13">
        <w:t>Exhibit VIII - DIRECTIVES FOR COMMISSIONING</w:t>
      </w:r>
      <w:r w:rsidR="004D4D47" w:rsidRPr="00FB5A13">
        <w:t>.</w:t>
      </w:r>
      <w:bookmarkEnd w:id="14"/>
    </w:p>
    <w:p w14:paraId="680476CB" w14:textId="6A71FE9D" w:rsidR="0078654C" w:rsidRPr="00FB5A13" w:rsidRDefault="0078654C" w:rsidP="00C10FF5">
      <w:pPr>
        <w:pStyle w:val="PargrafodaLista"/>
        <w:spacing w:line="276" w:lineRule="auto"/>
        <w:jc w:val="both"/>
      </w:pPr>
    </w:p>
    <w:p w14:paraId="0FF261DE" w14:textId="620D5C87" w:rsidR="00F9599A" w:rsidRDefault="003E7C47" w:rsidP="00AF5CFF">
      <w:pPr>
        <w:pStyle w:val="PargrafodaLista"/>
        <w:numPr>
          <w:ilvl w:val="3"/>
          <w:numId w:val="65"/>
        </w:numPr>
        <w:spacing w:line="276" w:lineRule="auto"/>
        <w:jc w:val="both"/>
      </w:pPr>
      <w:r w:rsidRPr="00FB5A13">
        <w:t>SELLER</w:t>
      </w:r>
      <w:r w:rsidR="00F9599A" w:rsidRPr="00FB5A13">
        <w:t xml:space="preserve"> shall submit to </w:t>
      </w:r>
      <w:r w:rsidR="00297819" w:rsidRPr="00FB5A13">
        <w:rPr>
          <w:color w:val="000000"/>
        </w:rPr>
        <w:t>BUYER</w:t>
      </w:r>
      <w:r w:rsidR="00F9599A" w:rsidRPr="00FB5A13">
        <w:t xml:space="preserve"> </w:t>
      </w:r>
      <w:r w:rsidR="00AB5453" w:rsidRPr="00FB5A13">
        <w:t xml:space="preserve">for approval, </w:t>
      </w:r>
      <w:r w:rsidR="00F9599A" w:rsidRPr="00FB5A13">
        <w:t xml:space="preserve">within </w:t>
      </w:r>
      <w:r w:rsidR="00AB5453" w:rsidRPr="00FB5A13">
        <w:t>o</w:t>
      </w:r>
      <w:r w:rsidR="00F9599A" w:rsidRPr="00FB5A13">
        <w:t xml:space="preserve">ne hundred and </w:t>
      </w:r>
      <w:r w:rsidR="00AB5453" w:rsidRPr="00FB5A13">
        <w:t>eighty</w:t>
      </w:r>
      <w:r w:rsidR="00F9599A" w:rsidRPr="00FB5A13">
        <w:t xml:space="preserve"> </w:t>
      </w:r>
      <w:r w:rsidR="00AB5453" w:rsidRPr="00FB5A13">
        <w:t>(180) D</w:t>
      </w:r>
      <w:r w:rsidR="00F9599A" w:rsidRPr="00FB5A13">
        <w:t xml:space="preserve">ays after </w:t>
      </w:r>
      <w:r w:rsidR="005813AC">
        <w:t>Agreement Effective Date</w:t>
      </w:r>
      <w:r w:rsidR="00F9599A" w:rsidRPr="00FB5A13">
        <w:t xml:space="preserve">, the list and </w:t>
      </w:r>
      <w:r w:rsidR="00CA1D5E">
        <w:t xml:space="preserve">foreseen </w:t>
      </w:r>
      <w:r w:rsidR="00F9599A" w:rsidRPr="00FB5A13">
        <w:t xml:space="preserve">schedule for </w:t>
      </w:r>
      <w:r w:rsidR="006915AA" w:rsidRPr="00FB5A13">
        <w:t xml:space="preserve">vendors </w:t>
      </w:r>
      <w:r w:rsidR="000B1CBE" w:rsidRPr="00FB5A13">
        <w:t xml:space="preserve">and sub-vendors’ </w:t>
      </w:r>
      <w:r w:rsidR="00F9599A" w:rsidRPr="00FB5A13">
        <w:t xml:space="preserve">technical </w:t>
      </w:r>
      <w:r w:rsidR="0012333A">
        <w:t>support</w:t>
      </w:r>
      <w:r w:rsidR="00F9599A" w:rsidRPr="00FB5A13">
        <w:t xml:space="preserve">. The technical </w:t>
      </w:r>
      <w:r w:rsidR="0012333A">
        <w:t>support</w:t>
      </w:r>
      <w:r w:rsidR="00F9599A" w:rsidRPr="00FB5A13">
        <w:t xml:space="preserve"> service</w:t>
      </w:r>
      <w:r w:rsidR="000B1CBE" w:rsidRPr="00FB5A13">
        <w:t>s</w:t>
      </w:r>
      <w:r w:rsidR="00F9599A" w:rsidRPr="00FB5A13">
        <w:t xml:space="preserve"> will take place at </w:t>
      </w:r>
      <w:r w:rsidRPr="00FB5A13">
        <w:t>SELLER</w:t>
      </w:r>
      <w:r w:rsidR="00F9599A" w:rsidRPr="00FB5A13">
        <w:t>’s job sites</w:t>
      </w:r>
      <w:r w:rsidR="002478A4" w:rsidRPr="00FB5A13">
        <w:t>, integration</w:t>
      </w:r>
      <w:r w:rsidR="00F9599A" w:rsidRPr="00FB5A13">
        <w:t xml:space="preserve"> </w:t>
      </w:r>
      <w:r w:rsidR="002478A4" w:rsidRPr="00FB5A13">
        <w:t xml:space="preserve">job site </w:t>
      </w:r>
      <w:r w:rsidR="00F9599A" w:rsidRPr="00FB5A13">
        <w:t>and offshore final location in</w:t>
      </w:r>
      <w:r w:rsidR="0012457F" w:rsidRPr="00FB5A13">
        <w:t xml:space="preserve"> </w:t>
      </w:r>
      <w:r w:rsidR="00D074C1">
        <w:t>Santos</w:t>
      </w:r>
      <w:r w:rsidR="00A53206" w:rsidRPr="00A53206">
        <w:t xml:space="preserve"> </w:t>
      </w:r>
      <w:r w:rsidR="000B1CBE" w:rsidRPr="00A53206">
        <w:t>Basin</w:t>
      </w:r>
      <w:r w:rsidR="00356206" w:rsidRPr="00FB5A13">
        <w:t xml:space="preserve">. </w:t>
      </w:r>
      <w:r w:rsidR="00F9599A" w:rsidRPr="00FB5A13">
        <w:t xml:space="preserve">Each vendor will be required to describe in detail the activities that are to be supervised by its technicians through </w:t>
      </w:r>
      <w:r w:rsidR="008A646E" w:rsidRPr="00FB5A13">
        <w:t xml:space="preserve">assembling, commissioning, </w:t>
      </w:r>
      <w:proofErr w:type="gramStart"/>
      <w:r w:rsidR="008A646E" w:rsidRPr="00FB5A13">
        <w:t>start-up</w:t>
      </w:r>
      <w:proofErr w:type="gramEnd"/>
      <w:r w:rsidR="008A646E" w:rsidRPr="00FB5A13">
        <w:t xml:space="preserve"> and </w:t>
      </w:r>
      <w:r w:rsidR="00A023E9" w:rsidRPr="00FB5A13">
        <w:t>operation</w:t>
      </w:r>
      <w:r w:rsidR="00A023E9">
        <w:t xml:space="preserve"> </w:t>
      </w:r>
      <w:r w:rsidR="0041089C">
        <w:t xml:space="preserve">specialized </w:t>
      </w:r>
      <w:r w:rsidR="00A023E9">
        <w:t>support</w:t>
      </w:r>
      <w:r w:rsidR="00A023E9" w:rsidRPr="00FB5A13" w:rsidDel="00A023E9">
        <w:t xml:space="preserve"> </w:t>
      </w:r>
      <w:r w:rsidR="00F9599A" w:rsidRPr="00FB5A13">
        <w:t>phase.</w:t>
      </w:r>
    </w:p>
    <w:p w14:paraId="4D79F999" w14:textId="77777777" w:rsidR="005D3315" w:rsidRDefault="005D3315" w:rsidP="005D3315">
      <w:pPr>
        <w:spacing w:line="276" w:lineRule="auto"/>
        <w:jc w:val="both"/>
      </w:pPr>
    </w:p>
    <w:p w14:paraId="74C87AC9" w14:textId="3DD0F82C" w:rsidR="00EB120D" w:rsidRPr="00FB5A13" w:rsidRDefault="00F27E3C" w:rsidP="0053358D">
      <w:pPr>
        <w:pStyle w:val="PargrafodaLista"/>
        <w:numPr>
          <w:ilvl w:val="4"/>
          <w:numId w:val="65"/>
        </w:numPr>
        <w:spacing w:line="276" w:lineRule="auto"/>
        <w:jc w:val="both"/>
      </w:pPr>
      <w:r>
        <w:t xml:space="preserve">SELLER shall </w:t>
      </w:r>
      <w:r w:rsidR="00AC21CC">
        <w:t>submit the foreseen schedule</w:t>
      </w:r>
      <w:r w:rsidR="00D76E4B">
        <w:t xml:space="preserve"> for technical </w:t>
      </w:r>
      <w:r w:rsidR="0012333A">
        <w:t>support</w:t>
      </w:r>
      <w:r w:rsidR="00AC21CC">
        <w:t xml:space="preserve"> </w:t>
      </w:r>
      <w:r w:rsidR="00BC1E42">
        <w:t>considering</w:t>
      </w:r>
      <w:r w:rsidR="00AC21CC">
        <w:t xml:space="preserve"> the </w:t>
      </w:r>
      <w:r w:rsidR="00C40CF6">
        <w:t xml:space="preserve">current </w:t>
      </w:r>
      <w:r w:rsidR="00793ECE">
        <w:t>W</w:t>
      </w:r>
      <w:r w:rsidR="00253893">
        <w:t xml:space="preserve">ave of Rolling </w:t>
      </w:r>
      <w:r w:rsidR="006E7BE3">
        <w:t>Wave</w:t>
      </w:r>
      <w:r w:rsidR="00253893">
        <w:t xml:space="preserve"> </w:t>
      </w:r>
      <w:r w:rsidR="006E7BE3">
        <w:t>Planning</w:t>
      </w:r>
      <w:r w:rsidR="008A2A70">
        <w:t xml:space="preserve"> as set forth in </w:t>
      </w:r>
      <w:r w:rsidR="002249E4">
        <w:t>Exhibit VI</w:t>
      </w:r>
      <w:r w:rsidR="003F230B">
        <w:t xml:space="preserve"> –</w:t>
      </w:r>
      <w:r w:rsidR="005113C2">
        <w:t xml:space="preserve"> </w:t>
      </w:r>
      <w:r w:rsidR="003F230B" w:rsidRPr="003F230B">
        <w:t>DIRECTIVES FOR PLANNING AND CONTROL</w:t>
      </w:r>
      <w:r w:rsidR="00D00C51">
        <w:t xml:space="preserve"> and update</w:t>
      </w:r>
      <w:r w:rsidR="00C83277">
        <w:t xml:space="preserve"> </w:t>
      </w:r>
      <w:r w:rsidR="00140A8F">
        <w:t xml:space="preserve">it </w:t>
      </w:r>
      <w:r w:rsidR="00C83277">
        <w:t>accordingly</w:t>
      </w:r>
      <w:r w:rsidR="00D00C51">
        <w:t xml:space="preserve"> whenever a</w:t>
      </w:r>
      <w:r w:rsidR="00D76E4B">
        <w:t xml:space="preserve"> </w:t>
      </w:r>
      <w:r w:rsidR="008E76EB">
        <w:t xml:space="preserve">subsequent </w:t>
      </w:r>
      <w:r w:rsidR="008E76EB" w:rsidRPr="008E76EB">
        <w:t>Rolling Planning Wave</w:t>
      </w:r>
      <w:r w:rsidR="008E76EB">
        <w:t xml:space="preserve"> is </w:t>
      </w:r>
      <w:r w:rsidR="009F692A">
        <w:t>issued.</w:t>
      </w:r>
    </w:p>
    <w:p w14:paraId="7370DFD0" w14:textId="77777777" w:rsidR="0078654C" w:rsidRPr="00FB5A13" w:rsidRDefault="0078654C" w:rsidP="002F6B93">
      <w:pPr>
        <w:pStyle w:val="PargrafodaLista"/>
        <w:spacing w:line="276" w:lineRule="auto"/>
        <w:ind w:left="1080"/>
        <w:jc w:val="both"/>
      </w:pPr>
    </w:p>
    <w:p w14:paraId="4C717DFF" w14:textId="5B3C4C6D" w:rsidR="0078654C" w:rsidRPr="00FB5A13" w:rsidRDefault="003E7C47" w:rsidP="00AF5CFF">
      <w:pPr>
        <w:pStyle w:val="PargrafodaLista"/>
        <w:numPr>
          <w:ilvl w:val="3"/>
          <w:numId w:val="65"/>
        </w:numPr>
        <w:spacing w:line="276" w:lineRule="auto"/>
        <w:jc w:val="both"/>
      </w:pPr>
      <w:r w:rsidRPr="00FB5A13">
        <w:t>SELLER</w:t>
      </w:r>
      <w:r w:rsidR="00F9599A" w:rsidRPr="00FB5A13">
        <w:t xml:space="preserve"> shall </w:t>
      </w:r>
      <w:proofErr w:type="gramStart"/>
      <w:r w:rsidR="00F9599A" w:rsidRPr="00FB5A13">
        <w:t>take into account</w:t>
      </w:r>
      <w:proofErr w:type="gramEnd"/>
      <w:r w:rsidR="00F9599A" w:rsidRPr="00FB5A13">
        <w:t xml:space="preserve"> that</w:t>
      </w:r>
      <w:r w:rsidR="00451911" w:rsidRPr="00FB5A13">
        <w:t xml:space="preserve"> </w:t>
      </w:r>
      <w:r w:rsidR="00F9599A" w:rsidRPr="00FB5A13">
        <w:t xml:space="preserve">manhours </w:t>
      </w:r>
      <w:r w:rsidR="00A725B7" w:rsidRPr="00FB5A13">
        <w:t xml:space="preserve">of vendors and sub-vendors’ technical </w:t>
      </w:r>
      <w:r w:rsidR="00583969">
        <w:t>support</w:t>
      </w:r>
      <w:r w:rsidR="00A725B7" w:rsidRPr="00FB5A13">
        <w:t xml:space="preserve"> that </w:t>
      </w:r>
      <w:r w:rsidR="00F9599A" w:rsidRPr="00FB5A13">
        <w:t xml:space="preserve">will be used during </w:t>
      </w:r>
      <w:r w:rsidR="00C400AC" w:rsidRPr="00FB5A13">
        <w:t xml:space="preserve">the </w:t>
      </w:r>
      <w:r w:rsidR="00F9599A" w:rsidRPr="00FB5A13">
        <w:t>phase</w:t>
      </w:r>
      <w:r w:rsidR="000B1CBE" w:rsidRPr="00FB5A13">
        <w:t>s</w:t>
      </w:r>
      <w:r w:rsidR="00F9599A" w:rsidRPr="00FB5A13">
        <w:t xml:space="preserve"> </w:t>
      </w:r>
      <w:r w:rsidR="00C400AC" w:rsidRPr="00FB5A13">
        <w:t xml:space="preserve">of assembling, commissioning, start-up and </w:t>
      </w:r>
      <w:r w:rsidR="00A023E9" w:rsidRPr="00FB5A13">
        <w:t>operation</w:t>
      </w:r>
      <w:r w:rsidR="00A023E9">
        <w:t xml:space="preserve"> </w:t>
      </w:r>
      <w:r w:rsidR="002276AD">
        <w:t xml:space="preserve">specialized </w:t>
      </w:r>
      <w:r w:rsidR="00A023E9">
        <w:t>support</w:t>
      </w:r>
      <w:r w:rsidR="00C400AC" w:rsidRPr="00FB5A13">
        <w:t xml:space="preserve">, </w:t>
      </w:r>
      <w:r w:rsidR="00F9599A" w:rsidRPr="00FB5A13">
        <w:t xml:space="preserve">mentioned in section </w:t>
      </w:r>
      <w:r w:rsidR="00660EC9">
        <w:fldChar w:fldCharType="begin"/>
      </w:r>
      <w:r w:rsidR="00660EC9">
        <w:instrText xml:space="preserve"> REF _Ref100149072 \r \h </w:instrText>
      </w:r>
      <w:r w:rsidR="00660EC9">
        <w:fldChar w:fldCharType="separate"/>
      </w:r>
      <w:r w:rsidR="00DA59BB">
        <w:t>3.2.1</w:t>
      </w:r>
      <w:r w:rsidR="00660EC9">
        <w:fldChar w:fldCharType="end"/>
      </w:r>
      <w:r w:rsidR="00F9599A" w:rsidRPr="00FB5A13">
        <w:t>, shall be included in the lump sum price.</w:t>
      </w:r>
    </w:p>
    <w:p w14:paraId="03D3EA04" w14:textId="2434CF6D" w:rsidR="00A16818" w:rsidRPr="00FB5A13" w:rsidRDefault="00A16818">
      <w:pPr>
        <w:pStyle w:val="PargrafodaLista"/>
        <w:spacing w:line="276" w:lineRule="auto"/>
        <w:jc w:val="both"/>
      </w:pPr>
    </w:p>
    <w:p w14:paraId="024C6D4F" w14:textId="0876FC15" w:rsidR="002B7E6E" w:rsidRPr="00FB5A13" w:rsidRDefault="003E7C47" w:rsidP="00AF5CFF">
      <w:pPr>
        <w:pStyle w:val="PargrafodaLista"/>
        <w:numPr>
          <w:ilvl w:val="3"/>
          <w:numId w:val="65"/>
        </w:numPr>
        <w:spacing w:line="276" w:lineRule="auto"/>
        <w:jc w:val="both"/>
      </w:pPr>
      <w:r w:rsidRPr="00FB5A13">
        <w:t>SELLER</w:t>
      </w:r>
      <w:r w:rsidR="002B7E6E" w:rsidRPr="00FB5A13">
        <w:t xml:space="preserve"> shall control and guarantee that the </w:t>
      </w:r>
      <w:proofErr w:type="gramStart"/>
      <w:r w:rsidR="002B7E6E" w:rsidRPr="00FB5A13">
        <w:t>amount</w:t>
      </w:r>
      <w:proofErr w:type="gramEnd"/>
      <w:r w:rsidR="002B7E6E" w:rsidRPr="00FB5A13">
        <w:t xml:space="preserve"> of hours i</w:t>
      </w:r>
      <w:r w:rsidR="00C331CB" w:rsidRPr="00FB5A13">
        <w:t xml:space="preserve">n the Vendor purchase order is appropriate to perform the technical </w:t>
      </w:r>
      <w:r w:rsidR="00583969">
        <w:t>support</w:t>
      </w:r>
      <w:r w:rsidR="00C331CB" w:rsidRPr="00FB5A13">
        <w:t xml:space="preserve"> services during the phases of assembling, commissioning, start-up and </w:t>
      </w:r>
      <w:r w:rsidR="00A023E9" w:rsidRPr="00FB5A13">
        <w:t>operation</w:t>
      </w:r>
      <w:r w:rsidR="00A023E9">
        <w:t xml:space="preserve"> </w:t>
      </w:r>
      <w:r w:rsidR="00EA0801">
        <w:t xml:space="preserve">specialized </w:t>
      </w:r>
      <w:r w:rsidR="00A023E9">
        <w:t>support</w:t>
      </w:r>
      <w:r w:rsidR="00C36394" w:rsidRPr="00FB5A13">
        <w:t>, onshore and offshore</w:t>
      </w:r>
      <w:r w:rsidR="00577388" w:rsidRPr="00577388">
        <w:t xml:space="preserve"> including </w:t>
      </w:r>
      <w:r w:rsidR="00F61ADA">
        <w:t xml:space="preserve">supervision for </w:t>
      </w:r>
      <w:r w:rsidR="00577388" w:rsidRPr="00577388">
        <w:t>preservation activities whenever applicable</w:t>
      </w:r>
      <w:r w:rsidR="00C36394" w:rsidRPr="00FB5A13">
        <w:t>.</w:t>
      </w:r>
    </w:p>
    <w:p w14:paraId="66445F30" w14:textId="4677831F" w:rsidR="00C503E4" w:rsidRPr="00FB5A13" w:rsidRDefault="00C503E4" w:rsidP="00C503E4">
      <w:pPr>
        <w:pStyle w:val="PargrafodaLista"/>
        <w:spacing w:line="276" w:lineRule="auto"/>
        <w:ind w:left="1080"/>
        <w:jc w:val="both"/>
      </w:pPr>
    </w:p>
    <w:p w14:paraId="244A6417" w14:textId="0FDE7430" w:rsidR="00F9599A" w:rsidRDefault="003E7C47" w:rsidP="00AF5CFF">
      <w:pPr>
        <w:pStyle w:val="PargrafodaLista"/>
        <w:numPr>
          <w:ilvl w:val="2"/>
          <w:numId w:val="65"/>
        </w:numPr>
        <w:spacing w:line="276" w:lineRule="auto"/>
        <w:jc w:val="both"/>
        <w:rPr>
          <w:rFonts w:cs="Arial"/>
          <w:szCs w:val="24"/>
        </w:rPr>
      </w:pPr>
      <w:r w:rsidRPr="00FB5A13">
        <w:t>SELLER</w:t>
      </w:r>
      <w:r w:rsidR="00C53C86" w:rsidRPr="00FB5A13">
        <w:t xml:space="preserve"> </w:t>
      </w:r>
      <w:r w:rsidR="00715DEC" w:rsidRPr="00FB5A13">
        <w:rPr>
          <w:rFonts w:cs="Arial"/>
          <w:szCs w:val="24"/>
        </w:rPr>
        <w:t xml:space="preserve">shall provide all necessary Personal Protective Safety Equipment for their </w:t>
      </w:r>
      <w:r w:rsidR="000041BA" w:rsidRPr="00FB5A13">
        <w:rPr>
          <w:rFonts w:cs="Arial"/>
          <w:szCs w:val="24"/>
        </w:rPr>
        <w:t>workers</w:t>
      </w:r>
      <w:r w:rsidR="00715DEC" w:rsidRPr="00FB5A13">
        <w:rPr>
          <w:rFonts w:cs="Arial"/>
          <w:szCs w:val="24"/>
        </w:rPr>
        <w:t>.</w:t>
      </w:r>
    </w:p>
    <w:p w14:paraId="641BFC79" w14:textId="77777777" w:rsidR="000917CE" w:rsidRPr="000917CE" w:rsidRDefault="000917CE" w:rsidP="000917CE">
      <w:pPr>
        <w:spacing w:line="276" w:lineRule="auto"/>
        <w:jc w:val="both"/>
        <w:rPr>
          <w:rFonts w:cs="Arial"/>
          <w:szCs w:val="24"/>
        </w:rPr>
      </w:pPr>
    </w:p>
    <w:p w14:paraId="54EE9242" w14:textId="4EAB8988" w:rsidR="00F9599A" w:rsidRPr="00FB5A13" w:rsidRDefault="00F9599A" w:rsidP="00AF5CFF">
      <w:pPr>
        <w:pStyle w:val="PargrafodaLista"/>
        <w:numPr>
          <w:ilvl w:val="1"/>
          <w:numId w:val="65"/>
        </w:numPr>
        <w:spacing w:line="276" w:lineRule="auto"/>
        <w:jc w:val="both"/>
      </w:pPr>
      <w:r w:rsidRPr="00FB5A13">
        <w:t>Training</w:t>
      </w:r>
      <w:r w:rsidR="00F54F1F" w:rsidRPr="00FB5A13">
        <w:t xml:space="preserve"> </w:t>
      </w:r>
      <w:r w:rsidR="00C331CB" w:rsidRPr="00FB5A13">
        <w:t xml:space="preserve">for </w:t>
      </w:r>
      <w:r w:rsidR="00297819" w:rsidRPr="00FB5A13">
        <w:t>BUYER</w:t>
      </w:r>
      <w:r w:rsidR="00C331CB" w:rsidRPr="00FB5A13">
        <w:t xml:space="preserve"> Operating and Maintenance Teams</w:t>
      </w:r>
    </w:p>
    <w:p w14:paraId="4AECEE53" w14:textId="77777777" w:rsidR="00DD0F28" w:rsidRPr="00FB5A13" w:rsidRDefault="00DD0F28" w:rsidP="00451911">
      <w:pPr>
        <w:pStyle w:val="PargrafodaLista"/>
        <w:spacing w:line="276" w:lineRule="auto"/>
        <w:ind w:left="1035"/>
      </w:pPr>
    </w:p>
    <w:p w14:paraId="5167059B" w14:textId="7BD9B563" w:rsidR="00192F52" w:rsidRPr="00FB5A13" w:rsidRDefault="003E7C47" w:rsidP="00AF5CFF">
      <w:pPr>
        <w:pStyle w:val="PargrafodaLista"/>
        <w:numPr>
          <w:ilvl w:val="2"/>
          <w:numId w:val="65"/>
        </w:numPr>
        <w:spacing w:line="276" w:lineRule="auto"/>
        <w:jc w:val="both"/>
        <w:rPr>
          <w:rFonts w:cs="Arial"/>
          <w:szCs w:val="24"/>
        </w:rPr>
      </w:pPr>
      <w:r w:rsidRPr="00FB5A13">
        <w:rPr>
          <w:rFonts w:cs="Arial"/>
          <w:szCs w:val="24"/>
        </w:rPr>
        <w:t>SELLER</w:t>
      </w:r>
      <w:r w:rsidR="00F9599A" w:rsidRPr="00FB5A13">
        <w:rPr>
          <w:rFonts w:cs="Arial"/>
          <w:szCs w:val="24"/>
        </w:rPr>
        <w:t xml:space="preserve"> and its respective vendors shall provide training to </w:t>
      </w:r>
      <w:r w:rsidR="00297819" w:rsidRPr="00FB5A13">
        <w:rPr>
          <w:rFonts w:cs="Arial"/>
          <w:szCs w:val="24"/>
        </w:rPr>
        <w:t>BUYER</w:t>
      </w:r>
      <w:r w:rsidR="00F9599A" w:rsidRPr="00FB5A13">
        <w:rPr>
          <w:rFonts w:cs="Arial"/>
          <w:szCs w:val="24"/>
        </w:rPr>
        <w:t xml:space="preserve"> technicians</w:t>
      </w:r>
      <w:r w:rsidR="00DE7E28" w:rsidRPr="00FB5A13">
        <w:rPr>
          <w:rFonts w:cs="Arial"/>
          <w:szCs w:val="24"/>
        </w:rPr>
        <w:t xml:space="preserve">, </w:t>
      </w:r>
      <w:r w:rsidR="00C5238A" w:rsidRPr="00FB5A13">
        <w:rPr>
          <w:rFonts w:cs="Arial"/>
          <w:szCs w:val="24"/>
        </w:rPr>
        <w:t xml:space="preserve">related to </w:t>
      </w:r>
      <w:r w:rsidR="00C5238A" w:rsidRPr="00FB5A13">
        <w:t>Operating and Maintenance teams</w:t>
      </w:r>
      <w:r w:rsidR="00BD3C65" w:rsidRPr="00FB5A13">
        <w:t xml:space="preserve"> as per </w:t>
      </w:r>
      <w:r w:rsidR="00BD3C65" w:rsidRPr="009828EB">
        <w:t>I-ET-3010.</w:t>
      </w:r>
      <w:r w:rsidR="009828EB" w:rsidRPr="009828EB">
        <w:t>2D</w:t>
      </w:r>
      <w:r w:rsidR="00BD3C65" w:rsidRPr="009828EB">
        <w:t>-1200-919-P4X-</w:t>
      </w:r>
      <w:r w:rsidR="009828EB" w:rsidRPr="009828EB">
        <w:t>001</w:t>
      </w:r>
      <w:r w:rsidR="00BD3C65" w:rsidRPr="00FB5A13">
        <w:t xml:space="preserve"> - REQUIREMENTS FOR VENDORS TRAINING CONTENT AND PROGRAM).</w:t>
      </w:r>
      <w:r w:rsidR="00192F52" w:rsidRPr="00FB5A13">
        <w:rPr>
          <w:rFonts w:cs="Arial"/>
          <w:szCs w:val="24"/>
        </w:rPr>
        <w:t xml:space="preserve"> </w:t>
      </w:r>
    </w:p>
    <w:p w14:paraId="63A6E132" w14:textId="77777777" w:rsidR="002B7F63" w:rsidRPr="00FB5A13" w:rsidRDefault="002B7F63" w:rsidP="002B7F63">
      <w:pPr>
        <w:pStyle w:val="PargrafodaLista"/>
        <w:spacing w:line="276" w:lineRule="auto"/>
        <w:ind w:left="1080"/>
        <w:jc w:val="both"/>
        <w:rPr>
          <w:rFonts w:cs="Arial"/>
          <w:szCs w:val="24"/>
        </w:rPr>
      </w:pPr>
    </w:p>
    <w:p w14:paraId="37BB702E" w14:textId="708C5F4D" w:rsidR="008711CB" w:rsidRPr="004F15BE" w:rsidRDefault="003E7C47" w:rsidP="00AF5CFF">
      <w:pPr>
        <w:pStyle w:val="PargrafodaLista"/>
        <w:numPr>
          <w:ilvl w:val="2"/>
          <w:numId w:val="65"/>
        </w:numPr>
        <w:spacing w:line="276" w:lineRule="auto"/>
        <w:jc w:val="both"/>
        <w:rPr>
          <w:rFonts w:cs="Arial"/>
          <w:szCs w:val="24"/>
        </w:rPr>
      </w:pPr>
      <w:r w:rsidRPr="00FB5A13">
        <w:rPr>
          <w:rFonts w:cs="Arial"/>
          <w:szCs w:val="24"/>
        </w:rPr>
        <w:t>SELLER</w:t>
      </w:r>
      <w:r w:rsidR="00F9599A" w:rsidRPr="00FB5A13">
        <w:rPr>
          <w:rFonts w:cs="Arial"/>
          <w:szCs w:val="24"/>
        </w:rPr>
        <w:t xml:space="preserve"> shall be responsible for the technicians who will conduct the training, </w:t>
      </w:r>
      <w:r w:rsidR="00F9599A" w:rsidRPr="004F15BE">
        <w:rPr>
          <w:rFonts w:cs="Arial"/>
          <w:szCs w:val="24"/>
        </w:rPr>
        <w:t xml:space="preserve">including all </w:t>
      </w:r>
      <w:r w:rsidR="00010070" w:rsidRPr="004F15BE">
        <w:rPr>
          <w:rFonts w:cs="Arial"/>
          <w:szCs w:val="24"/>
        </w:rPr>
        <w:t xml:space="preserve">associated </w:t>
      </w:r>
      <w:r w:rsidR="00086EA7" w:rsidRPr="004F15BE">
        <w:rPr>
          <w:rFonts w:cs="Arial"/>
          <w:szCs w:val="24"/>
        </w:rPr>
        <w:t>costs</w:t>
      </w:r>
      <w:r w:rsidR="00010070" w:rsidRPr="004F15BE">
        <w:rPr>
          <w:rFonts w:cs="Arial"/>
          <w:szCs w:val="24"/>
        </w:rPr>
        <w:t>.</w:t>
      </w:r>
    </w:p>
    <w:p w14:paraId="76E20AEE" w14:textId="77777777" w:rsidR="00561B96" w:rsidRPr="004F15BE" w:rsidRDefault="00561B96" w:rsidP="002913FB">
      <w:pPr>
        <w:pStyle w:val="PargrafodaLista"/>
        <w:rPr>
          <w:rFonts w:cs="Arial"/>
          <w:szCs w:val="24"/>
        </w:rPr>
      </w:pPr>
    </w:p>
    <w:p w14:paraId="54310036" w14:textId="355D1B3A" w:rsidR="00561B96" w:rsidRPr="004F15BE" w:rsidRDefault="002008CC" w:rsidP="00AF5CFF">
      <w:pPr>
        <w:pStyle w:val="PargrafodaLista"/>
        <w:numPr>
          <w:ilvl w:val="2"/>
          <w:numId w:val="65"/>
        </w:numPr>
        <w:spacing w:line="276" w:lineRule="auto"/>
        <w:jc w:val="both"/>
        <w:rPr>
          <w:rFonts w:cs="Arial"/>
          <w:szCs w:val="24"/>
        </w:rPr>
      </w:pPr>
      <w:r w:rsidRPr="004F15BE">
        <w:rPr>
          <w:rFonts w:cs="Arial"/>
          <w:szCs w:val="24"/>
        </w:rPr>
        <w:lastRenderedPageBreak/>
        <w:t>Training shall comply with SGSO - Resolution of the National Agency of Petroleum, Natural Gas and Biofuels - ANP No. 43/2007 - Operational Safety Management System and IOGP - International Association of Oil &amp; Gas Producers - Report 454 - Human factors engineering in projects requisites.</w:t>
      </w:r>
    </w:p>
    <w:p w14:paraId="33260AB8" w14:textId="74ADFB71" w:rsidR="002B7F63" w:rsidRPr="00FB5A13" w:rsidRDefault="002B7F63" w:rsidP="002B7F63">
      <w:pPr>
        <w:pStyle w:val="PargrafodaLista"/>
        <w:widowControl w:val="0"/>
        <w:tabs>
          <w:tab w:val="left" w:pos="1134"/>
        </w:tabs>
        <w:spacing w:before="120" w:after="120" w:line="276" w:lineRule="auto"/>
        <w:jc w:val="both"/>
        <w:rPr>
          <w:rFonts w:cs="Arial"/>
          <w:szCs w:val="24"/>
        </w:rPr>
      </w:pPr>
    </w:p>
    <w:p w14:paraId="6E399C0B" w14:textId="2574C9EB" w:rsidR="00F9599A" w:rsidRPr="00FB5A13" w:rsidRDefault="00F9599A" w:rsidP="00AF5CFF">
      <w:pPr>
        <w:pStyle w:val="PargrafodaLista"/>
        <w:numPr>
          <w:ilvl w:val="1"/>
          <w:numId w:val="65"/>
        </w:numPr>
        <w:spacing w:line="276" w:lineRule="auto"/>
        <w:jc w:val="both"/>
      </w:pPr>
      <w:bookmarkStart w:id="15" w:name="_Toc32399822"/>
      <w:bookmarkStart w:id="16" w:name="_Toc32400348"/>
      <w:bookmarkEnd w:id="15"/>
      <w:bookmarkEnd w:id="16"/>
      <w:r w:rsidRPr="00FB5A13">
        <w:t>Vendor Documentation</w:t>
      </w:r>
    </w:p>
    <w:p w14:paraId="5DE7FF1B" w14:textId="2A46EFC7" w:rsidR="00C552C6" w:rsidRPr="00FB5A13" w:rsidRDefault="00C552C6" w:rsidP="00C552C6">
      <w:pPr>
        <w:pStyle w:val="PargrafodaLista"/>
        <w:spacing w:line="276" w:lineRule="auto"/>
        <w:ind w:left="360"/>
        <w:jc w:val="both"/>
      </w:pPr>
    </w:p>
    <w:p w14:paraId="5BA3EAED" w14:textId="524EBEE3" w:rsidR="00C552C6" w:rsidRPr="00FB5A13" w:rsidRDefault="008045FC" w:rsidP="00AF5CFF">
      <w:pPr>
        <w:pStyle w:val="PargrafodaLista"/>
        <w:numPr>
          <w:ilvl w:val="2"/>
          <w:numId w:val="65"/>
        </w:numPr>
        <w:spacing w:line="276" w:lineRule="auto"/>
        <w:jc w:val="both"/>
      </w:pPr>
      <w:r w:rsidRPr="00FB5A13">
        <w:t xml:space="preserve">In additional of all requirements of this Exhibit V, </w:t>
      </w:r>
      <w:r w:rsidR="003E7C47" w:rsidRPr="00FB5A13">
        <w:t>SELLER</w:t>
      </w:r>
      <w:r w:rsidR="00004D67" w:rsidRPr="00FB5A13">
        <w:t>’s</w:t>
      </w:r>
      <w:r w:rsidR="00C552C6" w:rsidRPr="00FB5A13">
        <w:t xml:space="preserve"> vendors</w:t>
      </w:r>
      <w:r w:rsidR="00004D67" w:rsidRPr="00FB5A13">
        <w:t xml:space="preserve">, </w:t>
      </w:r>
      <w:r w:rsidR="008C7005" w:rsidRPr="00FB5A13">
        <w:t>sub-</w:t>
      </w:r>
      <w:proofErr w:type="gramStart"/>
      <w:r w:rsidR="008C7005" w:rsidRPr="00FB5A13">
        <w:t>vendor</w:t>
      </w:r>
      <w:r w:rsidR="00C552C6" w:rsidRPr="00FB5A13">
        <w:t>s</w:t>
      </w:r>
      <w:proofErr w:type="gramEnd"/>
      <w:r w:rsidR="00C552C6" w:rsidRPr="00FB5A13">
        <w:t xml:space="preserve"> </w:t>
      </w:r>
      <w:r w:rsidR="00004D67" w:rsidRPr="00FB5A13">
        <w:t xml:space="preserve">and subcontractors </w:t>
      </w:r>
      <w:r w:rsidR="00C552C6" w:rsidRPr="00FB5A13">
        <w:t xml:space="preserve">shall also fully comply </w:t>
      </w:r>
      <w:r w:rsidR="00C552C6" w:rsidRPr="00877DB0">
        <w:t xml:space="preserve">with the requirements of Exhibit III – DIRECTIVES FOR </w:t>
      </w:r>
      <w:r w:rsidR="00175C4B" w:rsidRPr="00877DB0">
        <w:t>PRODUCT DEVELOPMENT</w:t>
      </w:r>
      <w:r w:rsidR="00C552C6" w:rsidRPr="00877DB0">
        <w:t>.</w:t>
      </w:r>
    </w:p>
    <w:p w14:paraId="091156EC" w14:textId="263896F9" w:rsidR="00DD0F28" w:rsidRPr="00FB5A13" w:rsidRDefault="00DD0F28" w:rsidP="000C4953">
      <w:pPr>
        <w:pStyle w:val="PargrafodaLista"/>
        <w:spacing w:line="276" w:lineRule="auto"/>
        <w:ind w:left="1035"/>
      </w:pPr>
    </w:p>
    <w:p w14:paraId="3324478F" w14:textId="54DFE2FE" w:rsidR="00F9599A" w:rsidRPr="00FB5A13" w:rsidRDefault="003E7C47" w:rsidP="00AF5CFF">
      <w:pPr>
        <w:pStyle w:val="PargrafodaLista"/>
        <w:numPr>
          <w:ilvl w:val="2"/>
          <w:numId w:val="65"/>
        </w:numPr>
        <w:spacing w:line="276" w:lineRule="auto"/>
        <w:jc w:val="both"/>
      </w:pPr>
      <w:r w:rsidRPr="00FB5A13">
        <w:t>SELLER</w:t>
      </w:r>
      <w:r w:rsidR="00F9599A" w:rsidRPr="00FB5A13">
        <w:t xml:space="preserve"> shall issue Data Book to be delivered to </w:t>
      </w:r>
      <w:r w:rsidR="00297819" w:rsidRPr="00FB5A13">
        <w:t>BUYER</w:t>
      </w:r>
      <w:r w:rsidR="00F9599A" w:rsidRPr="00FB5A13">
        <w:t xml:space="preserve"> </w:t>
      </w:r>
      <w:r w:rsidR="0004775A" w:rsidRPr="00FB5A13">
        <w:t xml:space="preserve">five (5) </w:t>
      </w:r>
      <w:r w:rsidR="00BE2C6A" w:rsidRPr="00FB5A13">
        <w:t xml:space="preserve">tagged </w:t>
      </w:r>
      <w:r w:rsidR="008D45F2">
        <w:t>USB flash</w:t>
      </w:r>
      <w:r w:rsidR="008D45F2" w:rsidRPr="00FB5A13">
        <w:t xml:space="preserve"> </w:t>
      </w:r>
      <w:r w:rsidR="00BE2C6A" w:rsidRPr="00FB5A13">
        <w:t xml:space="preserve">drives copies and </w:t>
      </w:r>
      <w:r w:rsidR="00BE2C6A" w:rsidRPr="003F4870">
        <w:t>two (02)</w:t>
      </w:r>
      <w:r w:rsidR="006E3807" w:rsidRPr="003F4870">
        <w:t xml:space="preserve"> S</w:t>
      </w:r>
      <w:r w:rsidR="00141C07" w:rsidRPr="003F4870">
        <w:t>S</w:t>
      </w:r>
      <w:r w:rsidR="006E3807" w:rsidRPr="003F4870">
        <w:t>D or other electronic storage media</w:t>
      </w:r>
      <w:r w:rsidR="00F9599A" w:rsidRPr="003F4870">
        <w:t>, including</w:t>
      </w:r>
      <w:r w:rsidR="00F9599A" w:rsidRPr="00FB5A13">
        <w:t xml:space="preserve"> all design and construction documentation on all materials</w:t>
      </w:r>
      <w:r w:rsidR="008E0EBA" w:rsidRPr="00FB5A13">
        <w:t xml:space="preserve">, including from package units, </w:t>
      </w:r>
      <w:r w:rsidR="00F9599A" w:rsidRPr="00FB5A13">
        <w:t xml:space="preserve">purchased </w:t>
      </w:r>
      <w:r w:rsidR="008E0EBA" w:rsidRPr="00FB5A13">
        <w:t>by</w:t>
      </w:r>
      <w:r w:rsidR="00F9599A" w:rsidRPr="00FB5A13">
        <w:t xml:space="preserve"> </w:t>
      </w:r>
      <w:r w:rsidRPr="00FB5A13">
        <w:t>SELLER</w:t>
      </w:r>
      <w:r w:rsidR="008E0EBA" w:rsidRPr="00FB5A13">
        <w:t>, vendors, sub-</w:t>
      </w:r>
      <w:proofErr w:type="gramStart"/>
      <w:r w:rsidR="008E0EBA" w:rsidRPr="00FB5A13">
        <w:t>vendors</w:t>
      </w:r>
      <w:proofErr w:type="gramEnd"/>
      <w:r w:rsidR="008E0EBA" w:rsidRPr="00FB5A13">
        <w:t xml:space="preserve"> and subcontractors</w:t>
      </w:r>
      <w:r w:rsidR="00F9599A" w:rsidRPr="00FB5A13">
        <w:t xml:space="preserve">, broken down into </w:t>
      </w:r>
      <w:r w:rsidR="006015CB" w:rsidRPr="00FB5A13">
        <w:t>five</w:t>
      </w:r>
      <w:r w:rsidR="006C62E3" w:rsidRPr="00FB5A13">
        <w:t xml:space="preserve"> </w:t>
      </w:r>
      <w:r w:rsidR="00F32E48" w:rsidRPr="00FB5A13">
        <w:t>(</w:t>
      </w:r>
      <w:r w:rsidR="006015CB" w:rsidRPr="00FB5A13">
        <w:t>5</w:t>
      </w:r>
      <w:r w:rsidR="00F32E48" w:rsidRPr="00FB5A13">
        <w:t>)</w:t>
      </w:r>
      <w:r w:rsidR="00E640D3" w:rsidRPr="00FB5A13">
        <w:t xml:space="preserve"> </w:t>
      </w:r>
      <w:r w:rsidR="00F9599A" w:rsidRPr="00FB5A13">
        <w:t>parts and containing at least the following details:</w:t>
      </w:r>
    </w:p>
    <w:p w14:paraId="78950D6D" w14:textId="25F0EE04" w:rsidR="002A6BEA" w:rsidRPr="00FB5A13" w:rsidRDefault="002A6BEA" w:rsidP="003815BD">
      <w:pPr>
        <w:spacing w:line="276" w:lineRule="auto"/>
        <w:jc w:val="both"/>
        <w:rPr>
          <w:rFonts w:cs="Arial"/>
          <w:szCs w:val="24"/>
        </w:rPr>
      </w:pPr>
    </w:p>
    <w:p w14:paraId="6A0ABF02" w14:textId="514667A4" w:rsidR="003815BD" w:rsidRDefault="00BB1A47" w:rsidP="00AF5CFF">
      <w:pPr>
        <w:pStyle w:val="PargrafodaLista"/>
        <w:numPr>
          <w:ilvl w:val="3"/>
          <w:numId w:val="65"/>
        </w:numPr>
        <w:spacing w:line="276" w:lineRule="auto"/>
        <w:jc w:val="both"/>
        <w:rPr>
          <w:rFonts w:cs="Arial"/>
          <w:szCs w:val="24"/>
        </w:rPr>
      </w:pPr>
      <w:r>
        <w:rPr>
          <w:rFonts w:cs="Arial"/>
          <w:szCs w:val="24"/>
        </w:rPr>
        <w:t>T</w:t>
      </w:r>
      <w:r w:rsidR="004B15BE">
        <w:rPr>
          <w:rFonts w:cs="Arial"/>
          <w:szCs w:val="24"/>
        </w:rPr>
        <w:t xml:space="preserve">agged </w:t>
      </w:r>
      <w:r w:rsidR="008D45F2">
        <w:rPr>
          <w:rFonts w:cs="Arial"/>
          <w:szCs w:val="24"/>
        </w:rPr>
        <w:t xml:space="preserve">USB flash </w:t>
      </w:r>
      <w:r w:rsidR="008D45F2" w:rsidRPr="003F4870">
        <w:rPr>
          <w:rFonts w:cs="Arial"/>
          <w:szCs w:val="24"/>
        </w:rPr>
        <w:t xml:space="preserve">drive, </w:t>
      </w:r>
      <w:r w:rsidR="005729A4" w:rsidRPr="003F4870">
        <w:rPr>
          <w:rFonts w:cs="Arial"/>
          <w:szCs w:val="24"/>
        </w:rPr>
        <w:t>S</w:t>
      </w:r>
      <w:r w:rsidR="008D45F2" w:rsidRPr="003F4870">
        <w:rPr>
          <w:rFonts w:cs="Arial"/>
          <w:szCs w:val="24"/>
        </w:rPr>
        <w:t>SD</w:t>
      </w:r>
      <w:r w:rsidRPr="003F4870">
        <w:rPr>
          <w:rFonts w:cs="Arial"/>
          <w:szCs w:val="24"/>
        </w:rPr>
        <w:t xml:space="preserve"> or other storage media</w:t>
      </w:r>
      <w:r w:rsidR="003815BD" w:rsidRPr="003F4870">
        <w:rPr>
          <w:rFonts w:cs="Arial"/>
          <w:szCs w:val="24"/>
        </w:rPr>
        <w:t xml:space="preserve"> of data</w:t>
      </w:r>
      <w:r w:rsidR="003815BD" w:rsidRPr="00FB5A13">
        <w:rPr>
          <w:rFonts w:cs="Arial"/>
          <w:szCs w:val="24"/>
        </w:rPr>
        <w:t xml:space="preserve"> books shall be issued and delivered to </w:t>
      </w:r>
      <w:r w:rsidR="00297819" w:rsidRPr="00FB5A13">
        <w:rPr>
          <w:rFonts w:cs="Arial"/>
          <w:szCs w:val="24"/>
        </w:rPr>
        <w:t>BUYER</w:t>
      </w:r>
      <w:r w:rsidR="003815BD" w:rsidRPr="00FB5A13">
        <w:rPr>
          <w:rFonts w:cs="Arial"/>
          <w:szCs w:val="24"/>
        </w:rPr>
        <w:t xml:space="preserve"> in final version, previously analyzed and approved by </w:t>
      </w:r>
      <w:r w:rsidR="003E7C47" w:rsidRPr="00FB5A13">
        <w:rPr>
          <w:rFonts w:cs="Arial"/>
          <w:szCs w:val="24"/>
        </w:rPr>
        <w:t>SELLER</w:t>
      </w:r>
      <w:r w:rsidR="003815BD" w:rsidRPr="00FB5A13">
        <w:rPr>
          <w:rFonts w:cs="Arial"/>
          <w:szCs w:val="24"/>
        </w:rPr>
        <w:t xml:space="preserve"> and accepted by </w:t>
      </w:r>
      <w:r w:rsidR="00297819" w:rsidRPr="00FB5A13">
        <w:rPr>
          <w:rFonts w:cs="Arial"/>
          <w:szCs w:val="24"/>
        </w:rPr>
        <w:t>BUYER</w:t>
      </w:r>
      <w:r w:rsidR="003815BD" w:rsidRPr="00FB5A13">
        <w:rPr>
          <w:rFonts w:cs="Arial"/>
          <w:szCs w:val="24"/>
        </w:rPr>
        <w:t>.</w:t>
      </w:r>
    </w:p>
    <w:p w14:paraId="2822EBA3" w14:textId="77777777" w:rsidR="00C055A5" w:rsidRDefault="00C055A5" w:rsidP="0053358D">
      <w:pPr>
        <w:pStyle w:val="PargrafodaLista"/>
        <w:spacing w:line="276" w:lineRule="auto"/>
        <w:ind w:left="1080"/>
        <w:jc w:val="both"/>
        <w:rPr>
          <w:rFonts w:cs="Arial"/>
          <w:szCs w:val="24"/>
        </w:rPr>
      </w:pPr>
    </w:p>
    <w:p w14:paraId="44FB79BF" w14:textId="19977CF5" w:rsidR="00C27993" w:rsidRPr="00FB5A13" w:rsidRDefault="00C055A5" w:rsidP="00AF5CFF">
      <w:pPr>
        <w:pStyle w:val="PargrafodaLista"/>
        <w:numPr>
          <w:ilvl w:val="3"/>
          <w:numId w:val="65"/>
        </w:numPr>
        <w:spacing w:line="276" w:lineRule="auto"/>
        <w:jc w:val="both"/>
        <w:rPr>
          <w:rFonts w:cs="Arial"/>
          <w:szCs w:val="24"/>
        </w:rPr>
      </w:pPr>
      <w:r>
        <w:rPr>
          <w:rFonts w:cs="Arial"/>
          <w:szCs w:val="24"/>
        </w:rPr>
        <w:t xml:space="preserve">BUYER may </w:t>
      </w:r>
      <w:r w:rsidR="00262D6C">
        <w:rPr>
          <w:rFonts w:cs="Arial"/>
          <w:szCs w:val="24"/>
        </w:rPr>
        <w:t>request</w:t>
      </w:r>
      <w:r w:rsidR="00E14E61">
        <w:rPr>
          <w:rFonts w:cs="Arial"/>
          <w:szCs w:val="24"/>
        </w:rPr>
        <w:t xml:space="preserve"> 1 (one)</w:t>
      </w:r>
      <w:r w:rsidR="00262D6C">
        <w:rPr>
          <w:rFonts w:cs="Arial"/>
          <w:szCs w:val="24"/>
        </w:rPr>
        <w:t xml:space="preserve"> printed cop</w:t>
      </w:r>
      <w:r w:rsidR="00E14E61">
        <w:rPr>
          <w:rFonts w:cs="Arial"/>
          <w:szCs w:val="24"/>
        </w:rPr>
        <w:t>y</w:t>
      </w:r>
      <w:r w:rsidR="00262D6C">
        <w:rPr>
          <w:rFonts w:cs="Arial"/>
          <w:szCs w:val="24"/>
        </w:rPr>
        <w:t xml:space="preserve"> of </w:t>
      </w:r>
      <w:r w:rsidR="0015303D">
        <w:rPr>
          <w:rFonts w:cs="Arial"/>
          <w:szCs w:val="24"/>
        </w:rPr>
        <w:t xml:space="preserve">some </w:t>
      </w:r>
      <w:r w:rsidR="006F10AF">
        <w:rPr>
          <w:rFonts w:cs="Arial"/>
          <w:szCs w:val="24"/>
        </w:rPr>
        <w:t>Data Books due to law attendance</w:t>
      </w:r>
      <w:r w:rsidR="003F7699">
        <w:rPr>
          <w:rFonts w:cs="Arial"/>
          <w:szCs w:val="24"/>
        </w:rPr>
        <w:t>,</w:t>
      </w:r>
      <w:r w:rsidR="006F5FFF">
        <w:rPr>
          <w:rFonts w:cs="Arial"/>
          <w:szCs w:val="24"/>
        </w:rPr>
        <w:t xml:space="preserve"> regulatory</w:t>
      </w:r>
      <w:r w:rsidR="00B84D60">
        <w:rPr>
          <w:rFonts w:cs="Arial"/>
          <w:szCs w:val="24"/>
        </w:rPr>
        <w:t xml:space="preserve"> agencies</w:t>
      </w:r>
      <w:r w:rsidR="006F5FFF">
        <w:rPr>
          <w:rFonts w:cs="Arial"/>
          <w:szCs w:val="24"/>
        </w:rPr>
        <w:t xml:space="preserve"> exigence</w:t>
      </w:r>
      <w:r w:rsidR="005D357D">
        <w:rPr>
          <w:rFonts w:cs="Arial"/>
          <w:szCs w:val="24"/>
        </w:rPr>
        <w:t>s</w:t>
      </w:r>
      <w:r w:rsidR="006F5FFF">
        <w:rPr>
          <w:rFonts w:cs="Arial"/>
          <w:szCs w:val="24"/>
        </w:rPr>
        <w:t>,</w:t>
      </w:r>
      <w:r w:rsidR="006F10AF">
        <w:rPr>
          <w:rFonts w:cs="Arial"/>
          <w:szCs w:val="24"/>
        </w:rPr>
        <w:t xml:space="preserve"> legal </w:t>
      </w:r>
      <w:r w:rsidR="00B07D38">
        <w:rPr>
          <w:rFonts w:cs="Arial"/>
          <w:szCs w:val="24"/>
        </w:rPr>
        <w:t>conformity,</w:t>
      </w:r>
      <w:r w:rsidR="003F7699">
        <w:rPr>
          <w:rFonts w:cs="Arial"/>
          <w:szCs w:val="24"/>
        </w:rPr>
        <w:t xml:space="preserve"> </w:t>
      </w:r>
      <w:r w:rsidR="00B07D38">
        <w:rPr>
          <w:rFonts w:cs="Arial"/>
          <w:szCs w:val="24"/>
        </w:rPr>
        <w:t>classification society rules</w:t>
      </w:r>
      <w:r w:rsidR="006F5FFF">
        <w:rPr>
          <w:rFonts w:cs="Arial"/>
          <w:szCs w:val="24"/>
        </w:rPr>
        <w:t xml:space="preserve"> or any other international or Brazilian</w:t>
      </w:r>
      <w:r w:rsidR="00B84D60">
        <w:rPr>
          <w:rFonts w:cs="Arial"/>
          <w:szCs w:val="24"/>
        </w:rPr>
        <w:t xml:space="preserve"> </w:t>
      </w:r>
      <w:r w:rsidR="00E94A67">
        <w:rPr>
          <w:rFonts w:cs="Arial"/>
          <w:szCs w:val="24"/>
        </w:rPr>
        <w:t>applicable regulation</w:t>
      </w:r>
      <w:r w:rsidR="003F7699">
        <w:rPr>
          <w:rFonts w:cs="Arial"/>
          <w:szCs w:val="24"/>
        </w:rPr>
        <w:t xml:space="preserve">. </w:t>
      </w:r>
      <w:r w:rsidR="00E94A67">
        <w:rPr>
          <w:rFonts w:cs="Arial"/>
          <w:szCs w:val="24"/>
        </w:rPr>
        <w:t xml:space="preserve">In these cases, SELLER shall delivery </w:t>
      </w:r>
      <w:r w:rsidR="0053129A">
        <w:rPr>
          <w:rFonts w:cs="Arial"/>
          <w:szCs w:val="24"/>
        </w:rPr>
        <w:t>the printed copies</w:t>
      </w:r>
      <w:r w:rsidR="000914C4">
        <w:rPr>
          <w:rFonts w:cs="Arial"/>
          <w:szCs w:val="24"/>
        </w:rPr>
        <w:t xml:space="preserve"> without any cost to BUYER.</w:t>
      </w:r>
    </w:p>
    <w:p w14:paraId="0034DD30" w14:textId="2D2E2B48" w:rsidR="00547128" w:rsidRPr="00FB5A13" w:rsidRDefault="00547128" w:rsidP="000C4953">
      <w:pPr>
        <w:pStyle w:val="PargrafodaLista"/>
        <w:spacing w:line="276" w:lineRule="auto"/>
        <w:jc w:val="both"/>
        <w:rPr>
          <w:rFonts w:cs="Arial"/>
          <w:szCs w:val="24"/>
        </w:rPr>
      </w:pPr>
    </w:p>
    <w:p w14:paraId="4D36AEE0" w14:textId="1D115A59" w:rsidR="00547128" w:rsidRPr="00FB5A13" w:rsidRDefault="00F9599A" w:rsidP="00AF5CFF">
      <w:pPr>
        <w:pStyle w:val="PargrafodaLista"/>
        <w:numPr>
          <w:ilvl w:val="3"/>
          <w:numId w:val="65"/>
        </w:numPr>
        <w:spacing w:line="276" w:lineRule="auto"/>
        <w:jc w:val="both"/>
        <w:rPr>
          <w:rFonts w:cs="Arial"/>
          <w:szCs w:val="24"/>
        </w:rPr>
      </w:pPr>
      <w:r w:rsidRPr="00FB5A13">
        <w:rPr>
          <w:rFonts w:cs="Arial"/>
          <w:szCs w:val="24"/>
        </w:rPr>
        <w:t>The first part (section 1) shall list all documents, certificate drawings, data sheets, technical specifications, performance curves and calculation memorand</w:t>
      </w:r>
      <w:r w:rsidR="00A919CD" w:rsidRPr="00FB5A13">
        <w:rPr>
          <w:rFonts w:cs="Arial"/>
          <w:szCs w:val="24"/>
        </w:rPr>
        <w:t>um</w:t>
      </w:r>
      <w:r w:rsidRPr="00FB5A13">
        <w:rPr>
          <w:rFonts w:cs="Arial"/>
          <w:szCs w:val="24"/>
        </w:rPr>
        <w:t>, as follows:</w:t>
      </w:r>
    </w:p>
    <w:p w14:paraId="591B0EF0" w14:textId="58ECE6CF" w:rsidR="00547128" w:rsidRPr="00FB5A13" w:rsidRDefault="00547128" w:rsidP="00C10FF5">
      <w:pPr>
        <w:pStyle w:val="PargrafodaLista"/>
        <w:spacing w:line="276" w:lineRule="auto"/>
        <w:ind w:left="1440"/>
        <w:jc w:val="both"/>
      </w:pPr>
    </w:p>
    <w:p w14:paraId="7DD002C0" w14:textId="35B3BB13" w:rsidR="00547128" w:rsidRPr="00FB5A13" w:rsidRDefault="00547128" w:rsidP="00AF5CFF">
      <w:pPr>
        <w:pStyle w:val="PargrafodaLista"/>
        <w:numPr>
          <w:ilvl w:val="0"/>
          <w:numId w:val="13"/>
        </w:numPr>
        <w:spacing w:line="276" w:lineRule="auto"/>
        <w:jc w:val="both"/>
      </w:pPr>
      <w:r w:rsidRPr="00FB5A13">
        <w:t xml:space="preserve">A list of </w:t>
      </w:r>
      <w:proofErr w:type="gramStart"/>
      <w:r w:rsidRPr="00FB5A13">
        <w:t>documents;</w:t>
      </w:r>
      <w:proofErr w:type="gramEnd"/>
    </w:p>
    <w:p w14:paraId="1B258A1D" w14:textId="77777777" w:rsidR="00547128" w:rsidRPr="00FB5A13" w:rsidRDefault="00547128" w:rsidP="00AF5CFF">
      <w:pPr>
        <w:pStyle w:val="PargrafodaLista"/>
        <w:numPr>
          <w:ilvl w:val="0"/>
          <w:numId w:val="13"/>
        </w:numPr>
        <w:spacing w:line="276" w:lineRule="auto"/>
        <w:jc w:val="both"/>
      </w:pPr>
      <w:r w:rsidRPr="00FB5A13">
        <w:t xml:space="preserve">A manufacture and inspection </w:t>
      </w:r>
      <w:proofErr w:type="gramStart"/>
      <w:r w:rsidRPr="00FB5A13">
        <w:t>schedule;</w:t>
      </w:r>
      <w:proofErr w:type="gramEnd"/>
    </w:p>
    <w:p w14:paraId="7C02C936" w14:textId="6B69F0AF" w:rsidR="00F9599A" w:rsidRPr="00FB5A13" w:rsidRDefault="00F9599A" w:rsidP="00AF5CFF">
      <w:pPr>
        <w:pStyle w:val="PargrafodaLista"/>
        <w:numPr>
          <w:ilvl w:val="0"/>
          <w:numId w:val="13"/>
        </w:numPr>
        <w:spacing w:line="276" w:lineRule="auto"/>
        <w:jc w:val="both"/>
      </w:pPr>
      <w:r w:rsidRPr="00FB5A13">
        <w:t xml:space="preserve">Data sheets with dimensions and base loads for all </w:t>
      </w:r>
      <w:proofErr w:type="gramStart"/>
      <w:r w:rsidRPr="00FB5A13">
        <w:t>equipment;</w:t>
      </w:r>
      <w:proofErr w:type="gramEnd"/>
    </w:p>
    <w:p w14:paraId="11EE1CD3" w14:textId="7FE59790" w:rsidR="00F9599A" w:rsidRPr="00FB5A13" w:rsidRDefault="00C00E2F" w:rsidP="00AF5CFF">
      <w:pPr>
        <w:pStyle w:val="PargrafodaLista"/>
        <w:numPr>
          <w:ilvl w:val="0"/>
          <w:numId w:val="13"/>
        </w:numPr>
        <w:spacing w:line="276" w:lineRule="auto"/>
        <w:jc w:val="both"/>
      </w:pPr>
      <w:r w:rsidRPr="00FB5A13">
        <w:t xml:space="preserve">List </w:t>
      </w:r>
      <w:r w:rsidR="00A10101" w:rsidRPr="00FB5A13">
        <w:t>of</w:t>
      </w:r>
      <w:r w:rsidRPr="00FB5A13">
        <w:t xml:space="preserve"> spare parts including the reference identification (</w:t>
      </w:r>
      <w:r w:rsidR="00B87070" w:rsidRPr="00FB5A13">
        <w:t>containing its complete technical specification and original manufacturer part number</w:t>
      </w:r>
      <w:r w:rsidRPr="00FB5A13">
        <w:t xml:space="preserve">), drawings, </w:t>
      </w:r>
      <w:r w:rsidR="00C331CB" w:rsidRPr="00FB5A13">
        <w:t xml:space="preserve">dimensions and weight, </w:t>
      </w:r>
      <w:r w:rsidR="007B323A" w:rsidRPr="00FB5A13">
        <w:t xml:space="preserve">quantity per equipment, </w:t>
      </w:r>
      <w:r w:rsidRPr="00FB5A13">
        <w:t>type of material and coating / surface treatment, if applicable</w:t>
      </w:r>
      <w:r w:rsidR="00F9599A" w:rsidRPr="00FB5A13">
        <w:t xml:space="preserve">; broken down into </w:t>
      </w:r>
      <w:r w:rsidR="006C62E3" w:rsidRPr="00FB5A13">
        <w:t xml:space="preserve">two </w:t>
      </w:r>
      <w:r w:rsidR="00E640D3" w:rsidRPr="00FB5A13">
        <w:t>(</w:t>
      </w:r>
      <w:r w:rsidR="00F9599A" w:rsidRPr="00FB5A13">
        <w:t>2</w:t>
      </w:r>
      <w:r w:rsidR="00E640D3" w:rsidRPr="00FB5A13">
        <w:t>)</w:t>
      </w:r>
      <w:r w:rsidR="00F9599A" w:rsidRPr="00FB5A13">
        <w:t xml:space="preserve"> parts</w:t>
      </w:r>
      <w:r w:rsidR="00D14476">
        <w:t>.</w:t>
      </w:r>
      <w:r w:rsidR="00B954F0">
        <w:t xml:space="preserve"> </w:t>
      </w:r>
      <w:r w:rsidR="00F9599A" w:rsidRPr="00FB5A13">
        <w:t xml:space="preserve">The first part shall list </w:t>
      </w:r>
      <w:r w:rsidR="008E5B36" w:rsidRPr="00FB5A13">
        <w:t xml:space="preserve">all supplied </w:t>
      </w:r>
      <w:r w:rsidR="00F9599A" w:rsidRPr="00FB5A13">
        <w:t>spare parts</w:t>
      </w:r>
      <w:r w:rsidR="00547128" w:rsidRPr="00FB5A13">
        <w:t xml:space="preserve"> </w:t>
      </w:r>
      <w:r w:rsidR="00F9599A" w:rsidRPr="00FB5A13">
        <w:t xml:space="preserve">for </w:t>
      </w:r>
      <w:r w:rsidR="008E5B36" w:rsidRPr="00FB5A13">
        <w:t xml:space="preserve">onshore and offshore </w:t>
      </w:r>
      <w:r w:rsidR="00CD1838" w:rsidRPr="00FB5A13">
        <w:t>commissioning</w:t>
      </w:r>
      <w:r w:rsidR="001A5EB0" w:rsidRPr="00FB5A13">
        <w:t xml:space="preserve"> and</w:t>
      </w:r>
      <w:r w:rsidR="00CD1838" w:rsidRPr="00FB5A13">
        <w:t xml:space="preserve"> </w:t>
      </w:r>
      <w:r w:rsidR="00F9599A" w:rsidRPr="00FB5A13">
        <w:t>start-up</w:t>
      </w:r>
      <w:r w:rsidR="00A10101" w:rsidRPr="00FB5A13">
        <w:t>, according to Exhibit VIII - DIRECTIVES FOR COMMISSIONING.</w:t>
      </w:r>
      <w:r w:rsidR="00CD1838" w:rsidRPr="00FB5A13">
        <w:t xml:space="preserve"> </w:t>
      </w:r>
      <w:r w:rsidR="00A10101" w:rsidRPr="00FB5A13">
        <w:t>T</w:t>
      </w:r>
      <w:r w:rsidR="00F9599A" w:rsidRPr="00FB5A13">
        <w:t>he second</w:t>
      </w:r>
      <w:r w:rsidR="00547128" w:rsidRPr="00FB5A13">
        <w:t xml:space="preserve"> </w:t>
      </w:r>
      <w:r w:rsidR="00F9599A" w:rsidRPr="00FB5A13">
        <w:t>part shall list spare parts for two</w:t>
      </w:r>
      <w:r w:rsidR="00832645" w:rsidRPr="00FB5A13">
        <w:t xml:space="preserve"> (2)</w:t>
      </w:r>
      <w:r w:rsidR="00F9599A" w:rsidRPr="00FB5A13">
        <w:t xml:space="preserve"> years of </w:t>
      </w:r>
      <w:proofErr w:type="gramStart"/>
      <w:r w:rsidR="00F9599A" w:rsidRPr="00FB5A13">
        <w:t>operation</w:t>
      </w:r>
      <w:r w:rsidR="00A10101" w:rsidRPr="00FB5A13">
        <w:t>;</w:t>
      </w:r>
      <w:proofErr w:type="gramEnd"/>
    </w:p>
    <w:p w14:paraId="3B30EA6D" w14:textId="05ECF86A" w:rsidR="00EC5AA2" w:rsidRPr="00FB5A13" w:rsidRDefault="00EC5AA2" w:rsidP="00AF5CFF">
      <w:pPr>
        <w:pStyle w:val="PargrafodaLista"/>
        <w:numPr>
          <w:ilvl w:val="0"/>
          <w:numId w:val="13"/>
        </w:numPr>
        <w:spacing w:line="276" w:lineRule="auto"/>
        <w:jc w:val="both"/>
      </w:pPr>
      <w:r w:rsidRPr="00FB5A13">
        <w:rPr>
          <w:rFonts w:cs="Arial"/>
          <w:color w:val="000000"/>
          <w:szCs w:val="24"/>
        </w:rPr>
        <w:lastRenderedPageBreak/>
        <w:t xml:space="preserve">Cross sectional drawings or "exploded views" showing all components of the equipment and in a </w:t>
      </w:r>
      <w:proofErr w:type="gramStart"/>
      <w:r w:rsidRPr="00FB5A13">
        <w:rPr>
          <w:rFonts w:cs="Arial"/>
          <w:color w:val="000000"/>
          <w:szCs w:val="24"/>
        </w:rPr>
        <w:t>way</w:t>
      </w:r>
      <w:proofErr w:type="gramEnd"/>
      <w:r w:rsidRPr="00FB5A13">
        <w:rPr>
          <w:rFonts w:cs="Arial"/>
          <w:color w:val="000000"/>
          <w:szCs w:val="24"/>
        </w:rPr>
        <w:t xml:space="preserve"> it is possible to identify the recommended spare parts.</w:t>
      </w:r>
    </w:p>
    <w:p w14:paraId="76D47608" w14:textId="37EFA685" w:rsidR="00F9599A" w:rsidRPr="00FB5A13" w:rsidRDefault="00F9599A" w:rsidP="00AF5CFF">
      <w:pPr>
        <w:pStyle w:val="PargrafodaLista"/>
        <w:numPr>
          <w:ilvl w:val="0"/>
          <w:numId w:val="13"/>
        </w:numPr>
        <w:spacing w:line="276" w:lineRule="auto"/>
        <w:jc w:val="both"/>
      </w:pPr>
      <w:r w:rsidRPr="00FB5A13">
        <w:t>The general arrangement of the equipment, with design and operation data regarding the maintenance area, connections, and skid limits, dimensions, weight and gravity center of each equipment (for empty equipment, in operating and testing conditions)</w:t>
      </w:r>
      <w:r w:rsidR="007F1DAB" w:rsidRPr="00FB5A13">
        <w:t>, type of material and coating / surface treatment</w:t>
      </w:r>
      <w:r w:rsidR="008E5B36" w:rsidRPr="00FB5A13">
        <w:t xml:space="preserve">, description of parts and </w:t>
      </w:r>
      <w:proofErr w:type="gramStart"/>
      <w:r w:rsidR="008E5B36" w:rsidRPr="00FB5A13">
        <w:t>material</w:t>
      </w:r>
      <w:r w:rsidR="006B5F17" w:rsidRPr="00FB5A13">
        <w:t>s</w:t>
      </w:r>
      <w:r w:rsidR="008E5B36" w:rsidRPr="00FB5A13">
        <w:t>;</w:t>
      </w:r>
      <w:proofErr w:type="gramEnd"/>
    </w:p>
    <w:p w14:paraId="4FC117A0" w14:textId="3CC57D2E" w:rsidR="00F9599A" w:rsidRPr="00FB5A13" w:rsidRDefault="00F9599A" w:rsidP="00AF5CFF">
      <w:pPr>
        <w:pStyle w:val="PargrafodaLista"/>
        <w:numPr>
          <w:ilvl w:val="0"/>
          <w:numId w:val="13"/>
        </w:numPr>
        <w:spacing w:line="276" w:lineRule="auto"/>
        <w:jc w:val="both"/>
      </w:pPr>
      <w:r w:rsidRPr="00FB5A13">
        <w:t xml:space="preserve">Construction drawings of equipment, the structure and </w:t>
      </w:r>
      <w:proofErr w:type="gramStart"/>
      <w:r w:rsidRPr="00FB5A13">
        <w:t>piping;</w:t>
      </w:r>
      <w:proofErr w:type="gramEnd"/>
    </w:p>
    <w:p w14:paraId="3DB445BE" w14:textId="6E2AE0FF" w:rsidR="00F9599A" w:rsidRPr="00FB5A13" w:rsidRDefault="00F9599A" w:rsidP="00AF5CFF">
      <w:pPr>
        <w:pStyle w:val="PargrafodaLista"/>
        <w:numPr>
          <w:ilvl w:val="0"/>
          <w:numId w:val="13"/>
        </w:numPr>
        <w:spacing w:line="276" w:lineRule="auto"/>
        <w:jc w:val="both"/>
      </w:pPr>
      <w:r w:rsidRPr="00FB5A13">
        <w:t xml:space="preserve">Construction </w:t>
      </w:r>
      <w:proofErr w:type="gramStart"/>
      <w:r w:rsidRPr="00FB5A13">
        <w:t>documents;</w:t>
      </w:r>
      <w:proofErr w:type="gramEnd"/>
    </w:p>
    <w:p w14:paraId="47E46416" w14:textId="5D7FA613" w:rsidR="00F9599A" w:rsidRPr="00FB5A13" w:rsidRDefault="00F9599A" w:rsidP="00AF5CFF">
      <w:pPr>
        <w:pStyle w:val="PargrafodaLista"/>
        <w:numPr>
          <w:ilvl w:val="0"/>
          <w:numId w:val="13"/>
        </w:numPr>
        <w:spacing w:line="276" w:lineRule="auto"/>
        <w:jc w:val="both"/>
      </w:pPr>
      <w:r w:rsidRPr="00FB5A13">
        <w:t xml:space="preserve">Cross-sectional drawings, including a list of </w:t>
      </w:r>
      <w:r w:rsidR="00192F52" w:rsidRPr="00FB5A13">
        <w:t xml:space="preserve">every item, </w:t>
      </w:r>
      <w:r w:rsidRPr="00FB5A13">
        <w:t xml:space="preserve">materials and </w:t>
      </w:r>
      <w:r w:rsidR="00DD3CB8" w:rsidRPr="00FB5A13">
        <w:t xml:space="preserve">original manufacturer </w:t>
      </w:r>
      <w:r w:rsidRPr="00FB5A13">
        <w:t xml:space="preserve">part </w:t>
      </w:r>
      <w:proofErr w:type="gramStart"/>
      <w:r w:rsidRPr="00FB5A13">
        <w:t>numbers;</w:t>
      </w:r>
      <w:proofErr w:type="gramEnd"/>
    </w:p>
    <w:p w14:paraId="1FE08692" w14:textId="598DBC0B" w:rsidR="00F9599A" w:rsidRPr="00FB5A13" w:rsidRDefault="006D374C" w:rsidP="00AF5CFF">
      <w:pPr>
        <w:pStyle w:val="PargrafodaLista"/>
        <w:numPr>
          <w:ilvl w:val="0"/>
          <w:numId w:val="13"/>
        </w:numPr>
        <w:spacing w:line="276" w:lineRule="auto"/>
        <w:jc w:val="both"/>
      </w:pPr>
      <w:r w:rsidRPr="00FB5A13">
        <w:t>L</w:t>
      </w:r>
      <w:r w:rsidR="00F9599A" w:rsidRPr="00FB5A13">
        <w:t xml:space="preserve">ist of all utilities </w:t>
      </w:r>
      <w:proofErr w:type="gramStart"/>
      <w:r w:rsidR="00F9599A" w:rsidRPr="00FB5A13">
        <w:t>consumed;</w:t>
      </w:r>
      <w:proofErr w:type="gramEnd"/>
    </w:p>
    <w:p w14:paraId="03975C12" w14:textId="35F46D5F" w:rsidR="00F9599A" w:rsidRPr="00FB5A13" w:rsidRDefault="00F9599A" w:rsidP="00AF5CFF">
      <w:pPr>
        <w:pStyle w:val="PargrafodaLista"/>
        <w:numPr>
          <w:ilvl w:val="0"/>
          <w:numId w:val="13"/>
        </w:numPr>
        <w:spacing w:line="276" w:lineRule="auto"/>
        <w:jc w:val="both"/>
      </w:pPr>
      <w:r w:rsidRPr="00FB5A13">
        <w:t xml:space="preserve">Calculation sheets for the design </w:t>
      </w:r>
      <w:proofErr w:type="gramStart"/>
      <w:r w:rsidRPr="00FB5A13">
        <w:t>process;</w:t>
      </w:r>
      <w:proofErr w:type="gramEnd"/>
    </w:p>
    <w:p w14:paraId="40F2EE6F" w14:textId="72F32A60" w:rsidR="00DC6B7E" w:rsidRPr="00FB5A13" w:rsidRDefault="00F9599A" w:rsidP="00AF5CFF">
      <w:pPr>
        <w:pStyle w:val="PargrafodaLista"/>
        <w:numPr>
          <w:ilvl w:val="0"/>
          <w:numId w:val="13"/>
        </w:numPr>
        <w:spacing w:line="276" w:lineRule="auto"/>
        <w:jc w:val="both"/>
      </w:pPr>
      <w:r w:rsidRPr="00FB5A13">
        <w:t>Drawings of nameplates</w:t>
      </w:r>
      <w:r w:rsidR="004273AB" w:rsidRPr="00FB5A13">
        <w:t>, including the nameplates in Brazilian Portuguese language</w:t>
      </w:r>
      <w:r w:rsidR="0001503A" w:rsidRPr="00FB5A13">
        <w:t>, according to NR-12</w:t>
      </w:r>
      <w:r w:rsidR="00192F52" w:rsidRPr="00FB5A13">
        <w:t xml:space="preserve"> an</w:t>
      </w:r>
      <w:r w:rsidR="00DD3CB8" w:rsidRPr="00FB5A13">
        <w:t>d</w:t>
      </w:r>
      <w:r w:rsidR="00DC6B7E" w:rsidRPr="00FB5A13">
        <w:t xml:space="preserve"> NR</w:t>
      </w:r>
      <w:r w:rsidR="00DD3CB8" w:rsidRPr="00FB5A13">
        <w:t>-</w:t>
      </w:r>
      <w:r w:rsidR="00DC6B7E" w:rsidRPr="00FB5A13">
        <w:t>13 nameplat</w:t>
      </w:r>
      <w:r w:rsidR="0001503A" w:rsidRPr="00FB5A13">
        <w:t xml:space="preserve">es </w:t>
      </w:r>
      <w:proofErr w:type="gramStart"/>
      <w:r w:rsidR="0001503A" w:rsidRPr="00FB5A13">
        <w:t>requirements</w:t>
      </w:r>
      <w:r w:rsidR="00DC6B7E" w:rsidRPr="00FB5A13">
        <w:t>;</w:t>
      </w:r>
      <w:proofErr w:type="gramEnd"/>
    </w:p>
    <w:p w14:paraId="6BFA473A" w14:textId="1B2B59A1" w:rsidR="00F9599A" w:rsidRPr="00FB5A13" w:rsidRDefault="00F9599A" w:rsidP="00AF5CFF">
      <w:pPr>
        <w:pStyle w:val="PargrafodaLista"/>
        <w:numPr>
          <w:ilvl w:val="0"/>
          <w:numId w:val="13"/>
        </w:numPr>
        <w:spacing w:line="276" w:lineRule="auto"/>
        <w:jc w:val="both"/>
      </w:pPr>
      <w:r w:rsidRPr="00FB5A13">
        <w:t>Mechanical calculations (including wave and wind loads</w:t>
      </w:r>
      <w:proofErr w:type="gramStart"/>
      <w:r w:rsidRPr="00FB5A13">
        <w:t>);</w:t>
      </w:r>
      <w:proofErr w:type="gramEnd"/>
    </w:p>
    <w:p w14:paraId="7B8B7D51" w14:textId="3028C949" w:rsidR="00F9599A" w:rsidRPr="00FB5A13" w:rsidRDefault="00F9599A" w:rsidP="00AF5CFF">
      <w:pPr>
        <w:pStyle w:val="PargrafodaLista"/>
        <w:numPr>
          <w:ilvl w:val="0"/>
          <w:numId w:val="13"/>
        </w:numPr>
        <w:spacing w:line="276" w:lineRule="auto"/>
        <w:jc w:val="both"/>
      </w:pPr>
      <w:r w:rsidRPr="00FB5A13">
        <w:t xml:space="preserve">An analysis of all </w:t>
      </w:r>
      <w:proofErr w:type="gramStart"/>
      <w:r w:rsidRPr="00FB5A13">
        <w:t>weights</w:t>
      </w:r>
      <w:proofErr w:type="gramEnd"/>
      <w:r w:rsidRPr="00FB5A13">
        <w:t xml:space="preserve"> conditions (considering the location of the saddles);</w:t>
      </w:r>
    </w:p>
    <w:p w14:paraId="3153995E" w14:textId="5C684223" w:rsidR="00F9599A" w:rsidRPr="00FB5A13" w:rsidRDefault="00F9599A" w:rsidP="00AF5CFF">
      <w:pPr>
        <w:pStyle w:val="PargrafodaLista"/>
        <w:numPr>
          <w:ilvl w:val="0"/>
          <w:numId w:val="13"/>
        </w:numPr>
        <w:spacing w:line="276" w:lineRule="auto"/>
        <w:jc w:val="both"/>
      </w:pPr>
      <w:r w:rsidRPr="00FB5A13">
        <w:t>An analysis of local stress due to nozzle loads (if required</w:t>
      </w:r>
      <w:proofErr w:type="gramStart"/>
      <w:r w:rsidRPr="00FB5A13">
        <w:t>);</w:t>
      </w:r>
      <w:proofErr w:type="gramEnd"/>
    </w:p>
    <w:p w14:paraId="6F2F783F" w14:textId="688698F7" w:rsidR="00F9599A" w:rsidRPr="00FB5A13" w:rsidRDefault="00F9599A" w:rsidP="00AF5CFF">
      <w:pPr>
        <w:pStyle w:val="PargrafodaLista"/>
        <w:numPr>
          <w:ilvl w:val="0"/>
          <w:numId w:val="13"/>
        </w:numPr>
        <w:spacing w:line="276" w:lineRule="auto"/>
        <w:jc w:val="both"/>
      </w:pPr>
      <w:r w:rsidRPr="00FB5A13">
        <w:t>An analysis of local stress due to discontinuities (if required</w:t>
      </w:r>
      <w:proofErr w:type="gramStart"/>
      <w:r w:rsidRPr="00FB5A13">
        <w:t>);</w:t>
      </w:r>
      <w:proofErr w:type="gramEnd"/>
    </w:p>
    <w:p w14:paraId="0B250592" w14:textId="3FE6FAAE" w:rsidR="00F9599A" w:rsidRPr="00FB5A13" w:rsidRDefault="00F9599A" w:rsidP="00AF5CFF">
      <w:pPr>
        <w:pStyle w:val="PargrafodaLista"/>
        <w:numPr>
          <w:ilvl w:val="0"/>
          <w:numId w:val="13"/>
        </w:numPr>
        <w:spacing w:line="276" w:lineRule="auto"/>
        <w:jc w:val="both"/>
      </w:pPr>
      <w:r w:rsidRPr="00FB5A13">
        <w:t xml:space="preserve">A fatigue analysis, if </w:t>
      </w:r>
      <w:proofErr w:type="gramStart"/>
      <w:r w:rsidRPr="00FB5A13">
        <w:t>required;</w:t>
      </w:r>
      <w:proofErr w:type="gramEnd"/>
    </w:p>
    <w:p w14:paraId="26536F1C" w14:textId="7616E0DE" w:rsidR="00F9599A" w:rsidRPr="00FB5A13" w:rsidRDefault="006D374C" w:rsidP="00AF5CFF">
      <w:pPr>
        <w:pStyle w:val="PargrafodaLista"/>
        <w:numPr>
          <w:ilvl w:val="0"/>
          <w:numId w:val="13"/>
        </w:numPr>
        <w:spacing w:line="276" w:lineRule="auto"/>
        <w:jc w:val="both"/>
      </w:pPr>
      <w:r w:rsidRPr="00FB5A13">
        <w:t>W</w:t>
      </w:r>
      <w:r w:rsidR="00F9599A" w:rsidRPr="00FB5A13">
        <w:t xml:space="preserve">eight and gravity center data </w:t>
      </w:r>
      <w:proofErr w:type="gramStart"/>
      <w:r w:rsidR="00F9599A" w:rsidRPr="00FB5A13">
        <w:t>sheet;</w:t>
      </w:r>
      <w:proofErr w:type="gramEnd"/>
    </w:p>
    <w:p w14:paraId="69DA3A12" w14:textId="4085CFD7" w:rsidR="00F9599A" w:rsidRPr="00FB5A13" w:rsidRDefault="006D374C" w:rsidP="00AF5CFF">
      <w:pPr>
        <w:pStyle w:val="PargrafodaLista"/>
        <w:numPr>
          <w:ilvl w:val="0"/>
          <w:numId w:val="13"/>
        </w:numPr>
        <w:spacing w:line="276" w:lineRule="auto"/>
        <w:jc w:val="both"/>
      </w:pPr>
      <w:r w:rsidRPr="00FB5A13">
        <w:t>I</w:t>
      </w:r>
      <w:r w:rsidR="00F9599A" w:rsidRPr="00FB5A13">
        <w:t>nspection and test plan</w:t>
      </w:r>
      <w:r w:rsidR="004B2DE5" w:rsidRPr="00FB5A13">
        <w:t xml:space="preserve"> (ITP</w:t>
      </w:r>
      <w:proofErr w:type="gramStart"/>
      <w:r w:rsidR="004B2DE5" w:rsidRPr="00FB5A13">
        <w:t>)</w:t>
      </w:r>
      <w:r w:rsidR="00F9599A" w:rsidRPr="00FB5A13">
        <w:t>;</w:t>
      </w:r>
      <w:proofErr w:type="gramEnd"/>
    </w:p>
    <w:p w14:paraId="73F2A784" w14:textId="164DE379" w:rsidR="00F9599A" w:rsidRPr="00FB5A13" w:rsidRDefault="006D374C" w:rsidP="00AF5CFF">
      <w:pPr>
        <w:pStyle w:val="PargrafodaLista"/>
        <w:numPr>
          <w:ilvl w:val="0"/>
          <w:numId w:val="13"/>
        </w:numPr>
        <w:spacing w:line="276" w:lineRule="auto"/>
        <w:jc w:val="both"/>
      </w:pPr>
      <w:r w:rsidRPr="00FB5A13">
        <w:t>M</w:t>
      </w:r>
      <w:r w:rsidR="00F9599A" w:rsidRPr="00FB5A13">
        <w:t>anual for shipping protection, erection and installation (Lifting Plan</w:t>
      </w:r>
      <w:proofErr w:type="gramStart"/>
      <w:r w:rsidR="00F9599A" w:rsidRPr="00FB5A13">
        <w:t>);</w:t>
      </w:r>
      <w:proofErr w:type="gramEnd"/>
    </w:p>
    <w:p w14:paraId="3F117122" w14:textId="2F26F66F" w:rsidR="00F9599A" w:rsidRPr="00FB5A13" w:rsidRDefault="00F9599A" w:rsidP="00AF5CFF">
      <w:pPr>
        <w:pStyle w:val="PargrafodaLista"/>
        <w:numPr>
          <w:ilvl w:val="0"/>
          <w:numId w:val="13"/>
        </w:numPr>
        <w:spacing w:line="276" w:lineRule="auto"/>
        <w:jc w:val="both"/>
      </w:pPr>
      <w:r w:rsidRPr="00FB5A13">
        <w:t xml:space="preserve">Drawings of all instruments, together with diagrams (logic, loop, cause versus effect), calculation and data sheets, lists, specifications, manuals, </w:t>
      </w:r>
      <w:proofErr w:type="gramStart"/>
      <w:r w:rsidRPr="00FB5A13">
        <w:t>etc.;</w:t>
      </w:r>
      <w:proofErr w:type="gramEnd"/>
    </w:p>
    <w:p w14:paraId="1B2DFAB3" w14:textId="35407087" w:rsidR="00F9599A" w:rsidRPr="00FB5A13" w:rsidRDefault="006D374C" w:rsidP="00AF5CFF">
      <w:pPr>
        <w:pStyle w:val="PargrafodaLista"/>
        <w:numPr>
          <w:ilvl w:val="0"/>
          <w:numId w:val="13"/>
        </w:numPr>
        <w:spacing w:line="276" w:lineRule="auto"/>
        <w:jc w:val="both"/>
      </w:pPr>
      <w:r w:rsidRPr="00FB5A13">
        <w:t>L</w:t>
      </w:r>
      <w:r w:rsidR="00F9599A" w:rsidRPr="00FB5A13">
        <w:t xml:space="preserve">ist of water sprays nozzles, including water flow rates and discharge </w:t>
      </w:r>
      <w:proofErr w:type="gramStart"/>
      <w:r w:rsidR="00F9599A" w:rsidRPr="00FB5A13">
        <w:t>pressures;</w:t>
      </w:r>
      <w:proofErr w:type="gramEnd"/>
    </w:p>
    <w:p w14:paraId="4DF7543B" w14:textId="2A8E1283" w:rsidR="00F9599A" w:rsidRPr="00FB5A13" w:rsidRDefault="00F9599A" w:rsidP="00AF5CFF">
      <w:pPr>
        <w:pStyle w:val="PargrafodaLista"/>
        <w:numPr>
          <w:ilvl w:val="0"/>
          <w:numId w:val="13"/>
        </w:numPr>
        <w:spacing w:line="276" w:lineRule="auto"/>
        <w:jc w:val="both"/>
      </w:pPr>
      <w:r w:rsidRPr="00FB5A13">
        <w:t xml:space="preserve">Drawings of all piping, including supports, isometrics, ladders and platforms, as well as a list of all </w:t>
      </w:r>
      <w:proofErr w:type="gramStart"/>
      <w:r w:rsidR="006D374C" w:rsidRPr="00FB5A13">
        <w:t>m</w:t>
      </w:r>
      <w:r w:rsidRPr="00FB5A13">
        <w:t>aterials;</w:t>
      </w:r>
      <w:proofErr w:type="gramEnd"/>
    </w:p>
    <w:p w14:paraId="246745E9" w14:textId="1AD39727" w:rsidR="0001780A" w:rsidRPr="00FB5A13" w:rsidRDefault="00F9599A" w:rsidP="00AF5CFF">
      <w:pPr>
        <w:pStyle w:val="PargrafodaLista"/>
        <w:numPr>
          <w:ilvl w:val="0"/>
          <w:numId w:val="13"/>
        </w:numPr>
        <w:spacing w:line="276" w:lineRule="auto"/>
        <w:jc w:val="both"/>
      </w:pPr>
      <w:r w:rsidRPr="00FB5A13">
        <w:t xml:space="preserve">Drawings and diagrams of the electrical system (including one line, function and interconnection), together with calculations, data sheets, specifications and </w:t>
      </w:r>
      <w:proofErr w:type="gramStart"/>
      <w:r w:rsidRPr="00FB5A13">
        <w:t>manuals</w:t>
      </w:r>
      <w:r w:rsidR="00503FB1" w:rsidRPr="00FB5A13">
        <w:t>;</w:t>
      </w:r>
      <w:proofErr w:type="gramEnd"/>
    </w:p>
    <w:p w14:paraId="28F1B365" w14:textId="27623E14" w:rsidR="00F9599A" w:rsidRPr="00FB5A13" w:rsidRDefault="00F9599A" w:rsidP="00AF5CFF">
      <w:pPr>
        <w:pStyle w:val="PargrafodaLista"/>
        <w:numPr>
          <w:ilvl w:val="0"/>
          <w:numId w:val="13"/>
        </w:numPr>
        <w:spacing w:line="276" w:lineRule="auto"/>
        <w:jc w:val="both"/>
      </w:pPr>
      <w:r w:rsidRPr="00FB5A13">
        <w:t xml:space="preserve">List of Lube/Hydraulic </w:t>
      </w:r>
      <w:proofErr w:type="gramStart"/>
      <w:r w:rsidRPr="00FB5A13">
        <w:t>Oils;</w:t>
      </w:r>
      <w:proofErr w:type="gramEnd"/>
    </w:p>
    <w:p w14:paraId="5B7BE290" w14:textId="37744D40" w:rsidR="00F9599A" w:rsidRPr="00FB5A13" w:rsidRDefault="00F9599A" w:rsidP="00AF5CFF">
      <w:pPr>
        <w:pStyle w:val="PargrafodaLista"/>
        <w:numPr>
          <w:ilvl w:val="0"/>
          <w:numId w:val="13"/>
        </w:numPr>
        <w:spacing w:line="276" w:lineRule="auto"/>
        <w:jc w:val="both"/>
      </w:pPr>
      <w:bookmarkStart w:id="17" w:name="_Hlk37794555"/>
      <w:r w:rsidRPr="00FB5A13">
        <w:t>3D Model</w:t>
      </w:r>
      <w:r w:rsidR="0097220D" w:rsidRPr="00FB5A13">
        <w:t xml:space="preserve"> according to </w:t>
      </w:r>
      <w:r w:rsidR="00915689" w:rsidRPr="00FB5A13">
        <w:t>I-ET-3000.00-1350-</w:t>
      </w:r>
      <w:r w:rsidR="00FB560C" w:rsidRPr="00FB560C">
        <w:t>94P</w:t>
      </w:r>
      <w:r w:rsidR="00915689" w:rsidRPr="00FB5A13">
        <w:t>-P4X-</w:t>
      </w:r>
      <w:r w:rsidR="00FB560C" w:rsidRPr="00FB560C">
        <w:t>002</w:t>
      </w:r>
      <w:r w:rsidR="00915689" w:rsidRPr="00FB5A13">
        <w:t xml:space="preserve"> – </w:t>
      </w:r>
      <w:r w:rsidR="004C5497" w:rsidRPr="004C5497">
        <w:t>DIGITAL ENGINEERING TECHNICAL REQUIREMENTS FOR DETAILED DESIGN</w:t>
      </w:r>
      <w:r w:rsidR="00915689" w:rsidRPr="00FB5A13">
        <w:t xml:space="preserve"> </w:t>
      </w:r>
      <w:r w:rsidR="00485CDD" w:rsidRPr="00FB5A13">
        <w:t xml:space="preserve">and </w:t>
      </w:r>
      <w:r w:rsidR="00485CDD" w:rsidRPr="00D05142">
        <w:t xml:space="preserve">Exhibit III – DIRECTIVES FOR </w:t>
      </w:r>
      <w:r w:rsidR="00175C4B" w:rsidRPr="00D05142">
        <w:t xml:space="preserve">PRODUCT </w:t>
      </w:r>
      <w:proofErr w:type="gramStart"/>
      <w:r w:rsidR="00175C4B" w:rsidRPr="00D05142">
        <w:t>DEVELOPMENT</w:t>
      </w:r>
      <w:r w:rsidR="00485CDD" w:rsidRPr="00D05142">
        <w:t>;</w:t>
      </w:r>
      <w:proofErr w:type="gramEnd"/>
    </w:p>
    <w:bookmarkEnd w:id="17"/>
    <w:p w14:paraId="66D4AC96" w14:textId="0BFA6D39" w:rsidR="00567923" w:rsidRPr="00FB5A13" w:rsidRDefault="00F9599A" w:rsidP="00AF5CFF">
      <w:pPr>
        <w:pStyle w:val="PargrafodaLista"/>
        <w:numPr>
          <w:ilvl w:val="0"/>
          <w:numId w:val="13"/>
        </w:numPr>
        <w:spacing w:line="276" w:lineRule="auto"/>
        <w:jc w:val="both"/>
        <w:rPr>
          <w:rFonts w:cs="Arial"/>
          <w:szCs w:val="24"/>
          <w:lang w:val="en-GB"/>
        </w:rPr>
      </w:pPr>
      <w:r w:rsidRPr="00FB5A13">
        <w:t>List of all special tools</w:t>
      </w:r>
      <w:r w:rsidR="0097220D" w:rsidRPr="00FB5A13">
        <w:t>,</w:t>
      </w:r>
      <w:r w:rsidR="007F1DAB" w:rsidRPr="00FB5A13">
        <w:t xml:space="preserve"> including the reference identification (</w:t>
      </w:r>
      <w:r w:rsidR="00B87070" w:rsidRPr="00FB5A13">
        <w:t xml:space="preserve">containing its complete technical specification and original manufacturer part </w:t>
      </w:r>
      <w:r w:rsidR="00B87070" w:rsidRPr="00FB5A13">
        <w:lastRenderedPageBreak/>
        <w:t>number</w:t>
      </w:r>
      <w:r w:rsidR="007F1DAB" w:rsidRPr="00FB5A13">
        <w:t>), drawings, type of material and coating / surface treatment, if applicable,</w:t>
      </w:r>
      <w:r w:rsidR="0097220D" w:rsidRPr="00FB5A13">
        <w:t xml:space="preserve"> according to </w:t>
      </w:r>
      <w:r w:rsidR="00117083" w:rsidRPr="00FB5A13">
        <w:t>Exhibit VIII - DIRECTIVES FOR COMMISSIONING</w:t>
      </w:r>
      <w:r w:rsidR="0097220D" w:rsidRPr="00FB5A13">
        <w:t>.</w:t>
      </w:r>
    </w:p>
    <w:p w14:paraId="63942FA9" w14:textId="0E9CA576" w:rsidR="008465B0" w:rsidRPr="00FB5A13" w:rsidRDefault="008465B0" w:rsidP="008465B0">
      <w:pPr>
        <w:pStyle w:val="PargrafodaLista"/>
        <w:numPr>
          <w:ilvl w:val="0"/>
          <w:numId w:val="13"/>
        </w:numPr>
        <w:spacing w:line="276" w:lineRule="auto"/>
        <w:jc w:val="both"/>
        <w:rPr>
          <w:rFonts w:cs="Arial"/>
          <w:szCs w:val="24"/>
          <w:lang w:val="en-GB"/>
        </w:rPr>
      </w:pPr>
      <w:r w:rsidRPr="00FB5A13">
        <w:rPr>
          <w:rFonts w:cs="Arial"/>
          <w:szCs w:val="24"/>
          <w:lang w:val="en-GB"/>
        </w:rPr>
        <w:t xml:space="preserve">Hydrostatic test </w:t>
      </w:r>
      <w:proofErr w:type="gramStart"/>
      <w:r w:rsidRPr="00FB5A13">
        <w:rPr>
          <w:rFonts w:cs="Arial"/>
          <w:szCs w:val="24"/>
          <w:lang w:val="en-GB"/>
        </w:rPr>
        <w:t>report;</w:t>
      </w:r>
      <w:proofErr w:type="gramEnd"/>
    </w:p>
    <w:p w14:paraId="505E609C" w14:textId="19A7549C" w:rsidR="008465B0" w:rsidRPr="00FB5A13" w:rsidRDefault="008465B0" w:rsidP="008465B0">
      <w:pPr>
        <w:pStyle w:val="PargrafodaLista"/>
        <w:numPr>
          <w:ilvl w:val="0"/>
          <w:numId w:val="13"/>
        </w:numPr>
        <w:spacing w:line="276" w:lineRule="auto"/>
        <w:jc w:val="both"/>
        <w:rPr>
          <w:rFonts w:cs="Arial"/>
          <w:szCs w:val="24"/>
          <w:lang w:val="en-GB"/>
        </w:rPr>
      </w:pPr>
      <w:r w:rsidRPr="00FB5A13">
        <w:rPr>
          <w:rFonts w:cs="Arial"/>
          <w:szCs w:val="24"/>
          <w:lang w:val="en-GB"/>
        </w:rPr>
        <w:t xml:space="preserve">MAWP (Maximum Allowable Working Pressure) calculation memory and the minimum thicknesses of the </w:t>
      </w:r>
      <w:proofErr w:type="gramStart"/>
      <w:r w:rsidRPr="00FB5A13">
        <w:rPr>
          <w:rFonts w:cs="Arial"/>
          <w:szCs w:val="24"/>
          <w:lang w:val="en-GB"/>
        </w:rPr>
        <w:t>components;</w:t>
      </w:r>
      <w:proofErr w:type="gramEnd"/>
    </w:p>
    <w:p w14:paraId="62705222" w14:textId="39345916" w:rsidR="00614CD6" w:rsidRPr="00FB5A13" w:rsidRDefault="0029176A" w:rsidP="0029176A">
      <w:pPr>
        <w:pStyle w:val="PargrafodaLista"/>
        <w:numPr>
          <w:ilvl w:val="0"/>
          <w:numId w:val="13"/>
        </w:numPr>
        <w:spacing w:line="276" w:lineRule="auto"/>
        <w:jc w:val="both"/>
        <w:rPr>
          <w:rFonts w:cs="Arial"/>
          <w:szCs w:val="24"/>
          <w:lang w:val="en-GB"/>
        </w:rPr>
      </w:pPr>
      <w:r w:rsidRPr="00FB5A13">
        <w:rPr>
          <w:rFonts w:cs="Arial"/>
          <w:szCs w:val="24"/>
          <w:lang w:val="en-GB"/>
        </w:rPr>
        <w:t>All procedures used during manufacturing and/or assembly, such as</w:t>
      </w:r>
      <w:r w:rsidR="00614CD6" w:rsidRPr="00FB5A13">
        <w:rPr>
          <w:rFonts w:cs="Arial"/>
          <w:szCs w:val="24"/>
          <w:lang w:val="en-GB"/>
        </w:rPr>
        <w:t xml:space="preserve">: welding procedures specification (WPS), welding procedure qualification records (PQR), </w:t>
      </w:r>
      <w:r w:rsidR="004A753B" w:rsidRPr="00FB5A13">
        <w:rPr>
          <w:rFonts w:cs="Arial"/>
          <w:szCs w:val="24"/>
          <w:lang w:val="en-GB"/>
        </w:rPr>
        <w:t>non-destructive</w:t>
      </w:r>
      <w:r w:rsidR="00614CD6" w:rsidRPr="00FB5A13">
        <w:rPr>
          <w:rFonts w:cs="Arial"/>
          <w:szCs w:val="24"/>
          <w:lang w:val="en-GB"/>
        </w:rPr>
        <w:t xml:space="preserve"> testing (NDT) procedures, procedures for applicable heat treatments, if any, and procedures for hydrostatic testing, </w:t>
      </w:r>
      <w:r w:rsidR="00A105FA">
        <w:rPr>
          <w:rFonts w:cs="Arial"/>
          <w:szCs w:val="24"/>
          <w:lang w:val="en-GB"/>
        </w:rPr>
        <w:t xml:space="preserve">painting </w:t>
      </w:r>
      <w:r w:rsidR="00663CF5">
        <w:rPr>
          <w:rFonts w:cs="Arial"/>
          <w:szCs w:val="24"/>
          <w:lang w:val="en-GB"/>
        </w:rPr>
        <w:t>procedures</w:t>
      </w:r>
      <w:r w:rsidR="00A105FA">
        <w:rPr>
          <w:rFonts w:cs="Arial"/>
          <w:szCs w:val="24"/>
          <w:lang w:val="en-GB"/>
        </w:rPr>
        <w:t xml:space="preserve"> </w:t>
      </w:r>
      <w:r w:rsidR="00614CD6" w:rsidRPr="00FB5A13">
        <w:rPr>
          <w:rFonts w:cs="Arial"/>
          <w:szCs w:val="24"/>
          <w:lang w:val="en-GB"/>
        </w:rPr>
        <w:t>and others.</w:t>
      </w:r>
    </w:p>
    <w:p w14:paraId="584FF42B" w14:textId="46D72E7F" w:rsidR="0029176A" w:rsidRPr="00FB5A13" w:rsidRDefault="0029176A" w:rsidP="0029176A">
      <w:pPr>
        <w:pStyle w:val="PargrafodaLista"/>
        <w:numPr>
          <w:ilvl w:val="0"/>
          <w:numId w:val="13"/>
        </w:numPr>
        <w:spacing w:line="276" w:lineRule="auto"/>
        <w:jc w:val="both"/>
        <w:rPr>
          <w:rFonts w:cs="Arial"/>
          <w:szCs w:val="24"/>
          <w:lang w:val="en-GB"/>
        </w:rPr>
      </w:pPr>
      <w:r w:rsidRPr="00FB5A13">
        <w:rPr>
          <w:rFonts w:cs="Arial"/>
          <w:szCs w:val="24"/>
          <w:lang w:val="en-GB"/>
        </w:rPr>
        <w:t>Drawings: assembly; body details (shell and covers); welding details; connections; appurtenances, supports of internal parts and pressure vessel supports; piping and instrumentation diagram</w:t>
      </w:r>
      <w:r w:rsidR="00783388">
        <w:rPr>
          <w:rFonts w:cs="Arial"/>
          <w:szCs w:val="24"/>
          <w:lang w:val="en-GB"/>
        </w:rPr>
        <w:t xml:space="preserve"> </w:t>
      </w:r>
      <w:r w:rsidRPr="00FB5A13">
        <w:rPr>
          <w:rFonts w:cs="Arial"/>
          <w:szCs w:val="24"/>
          <w:lang w:val="en-GB"/>
        </w:rPr>
        <w:t>(P&amp;ID).</w:t>
      </w:r>
    </w:p>
    <w:p w14:paraId="0EA0A421" w14:textId="5DF862B6" w:rsidR="000D7027" w:rsidRPr="00FB5A13" w:rsidRDefault="000D7027" w:rsidP="000D7027">
      <w:pPr>
        <w:pStyle w:val="PargrafodaLista"/>
        <w:numPr>
          <w:ilvl w:val="0"/>
          <w:numId w:val="13"/>
        </w:numPr>
        <w:spacing w:line="276" w:lineRule="auto"/>
        <w:jc w:val="both"/>
        <w:rPr>
          <w:rFonts w:cs="Arial"/>
          <w:szCs w:val="24"/>
          <w:lang w:val="en-GB"/>
        </w:rPr>
      </w:pPr>
      <w:r w:rsidRPr="00FB5A13">
        <w:rPr>
          <w:rFonts w:cs="Arial"/>
          <w:szCs w:val="24"/>
          <w:lang w:val="en-GB"/>
        </w:rPr>
        <w:t xml:space="preserve">Relief capacity certificates for all relief and safety valves installed to protect equipment designed according to ASME BPVC Section VIII divisions 1 or 2, or other pressure vessel </w:t>
      </w:r>
      <w:proofErr w:type="gramStart"/>
      <w:r w:rsidRPr="00FB5A13">
        <w:rPr>
          <w:rFonts w:cs="Arial"/>
          <w:szCs w:val="24"/>
          <w:lang w:val="en-GB"/>
        </w:rPr>
        <w:t>codes;</w:t>
      </w:r>
      <w:proofErr w:type="gramEnd"/>
    </w:p>
    <w:p w14:paraId="1A7B182C" w14:textId="5204801B" w:rsidR="00B65313" w:rsidRPr="00FB5A13" w:rsidRDefault="00B65313" w:rsidP="00B65313">
      <w:pPr>
        <w:pStyle w:val="PargrafodaLista"/>
        <w:numPr>
          <w:ilvl w:val="0"/>
          <w:numId w:val="13"/>
        </w:numPr>
        <w:spacing w:line="276" w:lineRule="auto"/>
        <w:jc w:val="both"/>
        <w:rPr>
          <w:rFonts w:cs="Arial"/>
          <w:szCs w:val="24"/>
          <w:lang w:val="en-GB"/>
        </w:rPr>
      </w:pPr>
      <w:r w:rsidRPr="00FB5A13">
        <w:rPr>
          <w:rFonts w:cs="Arial"/>
          <w:szCs w:val="24"/>
          <w:lang w:val="en-GB"/>
        </w:rPr>
        <w:t>Pressure safety valves and other pressure relief devices data sheet, indicating the valve set point (opening pressure calibration) and the calibration records issued by the manufacturer, as well as the pressure relief device certification.</w:t>
      </w:r>
    </w:p>
    <w:p w14:paraId="6E64473A" w14:textId="0A5A567F" w:rsidR="00562B6C" w:rsidRPr="00D125C5" w:rsidRDefault="000C74A4" w:rsidP="000C74A4">
      <w:pPr>
        <w:pStyle w:val="PargrafodaLista"/>
        <w:numPr>
          <w:ilvl w:val="0"/>
          <w:numId w:val="13"/>
        </w:numPr>
        <w:spacing w:line="276" w:lineRule="auto"/>
        <w:jc w:val="both"/>
        <w:rPr>
          <w:rFonts w:cs="Arial"/>
          <w:szCs w:val="24"/>
          <w:lang w:val="en-GB"/>
        </w:rPr>
      </w:pPr>
      <w:r w:rsidRPr="00FB5A13">
        <w:rPr>
          <w:rFonts w:cs="Arial"/>
          <w:szCs w:val="24"/>
          <w:lang w:val="en-GB"/>
        </w:rPr>
        <w:t>Calibration certificate for pressure relief devices and pressure indicators.</w:t>
      </w:r>
      <w:r w:rsidR="00C22F53" w:rsidRPr="00FB5A13">
        <w:rPr>
          <w:rFonts w:cs="Arial"/>
          <w:szCs w:val="24"/>
          <w:lang w:val="en-GB"/>
        </w:rPr>
        <w:t xml:space="preserve"> </w:t>
      </w:r>
      <w:r w:rsidR="00565AB1" w:rsidRPr="00FB5A13">
        <w:rPr>
          <w:rFonts w:cs="Arial"/>
          <w:szCs w:val="24"/>
          <w:lang w:val="en-GB"/>
        </w:rPr>
        <w:t>The certificates for pressure safety valves and rupture disks shall not be issued per batch, it must be individual per each item.</w:t>
      </w:r>
    </w:p>
    <w:p w14:paraId="3AAF82FB" w14:textId="3FB1C8D6" w:rsidR="00F9599A" w:rsidRPr="00FB5A13" w:rsidRDefault="00F9599A" w:rsidP="000C4953">
      <w:pPr>
        <w:pStyle w:val="PargrafodaLista"/>
        <w:spacing w:line="276" w:lineRule="auto"/>
        <w:ind w:left="2160"/>
        <w:jc w:val="both"/>
        <w:rPr>
          <w:rFonts w:cs="Arial"/>
          <w:szCs w:val="24"/>
          <w:lang w:val="en-GB"/>
        </w:rPr>
      </w:pPr>
    </w:p>
    <w:p w14:paraId="7A40BAC3" w14:textId="27475547" w:rsidR="00F9599A" w:rsidRPr="00FB5A13" w:rsidRDefault="00F9599A" w:rsidP="00AF5CFF">
      <w:pPr>
        <w:pStyle w:val="PargrafodaLista"/>
        <w:numPr>
          <w:ilvl w:val="3"/>
          <w:numId w:val="65"/>
        </w:numPr>
        <w:spacing w:line="276" w:lineRule="auto"/>
        <w:jc w:val="both"/>
        <w:rPr>
          <w:rFonts w:cs="Arial"/>
          <w:szCs w:val="24"/>
        </w:rPr>
      </w:pPr>
      <w:r w:rsidRPr="00FB5A13">
        <w:rPr>
          <w:rFonts w:cs="Arial"/>
          <w:szCs w:val="24"/>
        </w:rPr>
        <w:t>The second part (section 2) shall include construction</w:t>
      </w:r>
      <w:r w:rsidR="0001780A" w:rsidRPr="00FB5A13">
        <w:rPr>
          <w:rFonts w:cs="Arial"/>
          <w:szCs w:val="24"/>
        </w:rPr>
        <w:t>,</w:t>
      </w:r>
      <w:r w:rsidRPr="00FB5A13">
        <w:rPr>
          <w:rFonts w:cs="Arial"/>
          <w:szCs w:val="24"/>
        </w:rPr>
        <w:t xml:space="preserve"> maintenance an</w:t>
      </w:r>
      <w:r w:rsidR="00A63BD3" w:rsidRPr="00FB5A13">
        <w:rPr>
          <w:rFonts w:cs="Arial"/>
          <w:szCs w:val="24"/>
        </w:rPr>
        <w:t xml:space="preserve">d operating manuals, </w:t>
      </w:r>
      <w:r w:rsidRPr="00FB5A13">
        <w:rPr>
          <w:rFonts w:cs="Arial"/>
          <w:szCs w:val="24"/>
        </w:rPr>
        <w:t>instructions for preservation and commissioning, and all</w:t>
      </w:r>
      <w:r w:rsidR="00BA19A5" w:rsidRPr="00FB5A13">
        <w:rPr>
          <w:rFonts w:cs="Arial"/>
          <w:szCs w:val="24"/>
        </w:rPr>
        <w:t xml:space="preserve"> </w:t>
      </w:r>
      <w:r w:rsidRPr="00FB5A13">
        <w:rPr>
          <w:rFonts w:cs="Arial"/>
          <w:szCs w:val="24"/>
        </w:rPr>
        <w:t>catalogs, incl</w:t>
      </w:r>
      <w:r w:rsidR="00507489" w:rsidRPr="00FB5A13">
        <w:rPr>
          <w:rFonts w:cs="Arial"/>
          <w:szCs w:val="24"/>
        </w:rPr>
        <w:t xml:space="preserve">uding </w:t>
      </w:r>
      <w:r w:rsidRPr="00FB5A13">
        <w:rPr>
          <w:rFonts w:cs="Arial"/>
          <w:szCs w:val="24"/>
        </w:rPr>
        <w:t>the sub-vendors,</w:t>
      </w:r>
      <w:r w:rsidR="00A63BD3" w:rsidRPr="00FB5A13">
        <w:rPr>
          <w:rFonts w:cs="Arial"/>
          <w:szCs w:val="24"/>
        </w:rPr>
        <w:t xml:space="preserve"> according to item </w:t>
      </w:r>
      <w:r w:rsidR="001E1EC6">
        <w:rPr>
          <w:rFonts w:cs="Arial"/>
          <w:szCs w:val="24"/>
        </w:rPr>
        <w:fldChar w:fldCharType="begin"/>
      </w:r>
      <w:r w:rsidR="001E1EC6">
        <w:rPr>
          <w:rFonts w:cs="Arial"/>
          <w:szCs w:val="24"/>
        </w:rPr>
        <w:instrText xml:space="preserve"> REF _Ref100150589 \r \h </w:instrText>
      </w:r>
      <w:r w:rsidR="001E1EC6">
        <w:rPr>
          <w:rFonts w:cs="Arial"/>
          <w:szCs w:val="24"/>
        </w:rPr>
      </w:r>
      <w:r w:rsidR="001E1EC6">
        <w:rPr>
          <w:rFonts w:cs="Arial"/>
          <w:szCs w:val="24"/>
        </w:rPr>
        <w:fldChar w:fldCharType="separate"/>
      </w:r>
      <w:r w:rsidR="00DA59BB">
        <w:rPr>
          <w:rFonts w:cs="Arial"/>
          <w:szCs w:val="24"/>
        </w:rPr>
        <w:t>4.10</w:t>
      </w:r>
      <w:r w:rsidR="001E1EC6">
        <w:rPr>
          <w:rFonts w:cs="Arial"/>
          <w:szCs w:val="24"/>
        </w:rPr>
        <w:fldChar w:fldCharType="end"/>
      </w:r>
      <w:r w:rsidR="00A63BD3" w:rsidRPr="00FB5A13">
        <w:rPr>
          <w:rFonts w:cs="Arial"/>
          <w:szCs w:val="24"/>
        </w:rPr>
        <w:t>,</w:t>
      </w:r>
      <w:r w:rsidRPr="00FB5A13">
        <w:rPr>
          <w:rFonts w:cs="Arial"/>
          <w:szCs w:val="24"/>
        </w:rPr>
        <w:t xml:space="preserve"> and shall be handed to </w:t>
      </w:r>
      <w:r w:rsidR="00297819" w:rsidRPr="00FB5A13">
        <w:rPr>
          <w:rFonts w:cs="Arial"/>
          <w:szCs w:val="24"/>
        </w:rPr>
        <w:t>BUYER</w:t>
      </w:r>
      <w:r w:rsidRPr="00FB5A13">
        <w:rPr>
          <w:rFonts w:cs="Arial"/>
          <w:szCs w:val="24"/>
        </w:rPr>
        <w:t xml:space="preserve">, </w:t>
      </w:r>
      <w:r w:rsidR="00A24C67" w:rsidRPr="00FB5A13">
        <w:rPr>
          <w:rFonts w:cs="Arial"/>
          <w:szCs w:val="24"/>
        </w:rPr>
        <w:t xml:space="preserve">sixty </w:t>
      </w:r>
      <w:r w:rsidR="00E640D3" w:rsidRPr="00FB5A13">
        <w:rPr>
          <w:rFonts w:cs="Arial"/>
          <w:szCs w:val="24"/>
        </w:rPr>
        <w:t>(</w:t>
      </w:r>
      <w:r w:rsidR="00A24C67" w:rsidRPr="00FB5A13">
        <w:rPr>
          <w:rFonts w:cs="Arial"/>
          <w:szCs w:val="24"/>
        </w:rPr>
        <w:t>6</w:t>
      </w:r>
      <w:r w:rsidR="00E640D3" w:rsidRPr="00FB5A13">
        <w:rPr>
          <w:rFonts w:cs="Arial"/>
          <w:szCs w:val="24"/>
        </w:rPr>
        <w:t>0) D</w:t>
      </w:r>
      <w:r w:rsidRPr="00FB5A13">
        <w:rPr>
          <w:rFonts w:cs="Arial"/>
          <w:szCs w:val="24"/>
        </w:rPr>
        <w:t>ays prior to Equipment Delivery.</w:t>
      </w:r>
      <w:r w:rsidR="0001780A" w:rsidRPr="00FB5A13">
        <w:rPr>
          <w:rFonts w:cs="Arial"/>
          <w:szCs w:val="24"/>
        </w:rPr>
        <w:t xml:space="preserve"> </w:t>
      </w:r>
    </w:p>
    <w:p w14:paraId="5F802DE9" w14:textId="1DA78845" w:rsidR="00567923" w:rsidRPr="00FB5A13" w:rsidRDefault="00567923" w:rsidP="000C4953">
      <w:pPr>
        <w:pStyle w:val="PargrafodaLista"/>
        <w:spacing w:line="276" w:lineRule="auto"/>
        <w:ind w:left="1080"/>
        <w:jc w:val="both"/>
        <w:rPr>
          <w:rFonts w:cs="Arial"/>
          <w:szCs w:val="24"/>
        </w:rPr>
      </w:pPr>
    </w:p>
    <w:p w14:paraId="04EEC71D" w14:textId="77A162E4" w:rsidR="00B95321" w:rsidRPr="00FB5A13" w:rsidRDefault="00F9599A" w:rsidP="00AF5CFF">
      <w:pPr>
        <w:pStyle w:val="PargrafodaLista"/>
        <w:numPr>
          <w:ilvl w:val="3"/>
          <w:numId w:val="65"/>
        </w:numPr>
        <w:spacing w:line="276" w:lineRule="auto"/>
        <w:jc w:val="both"/>
        <w:rPr>
          <w:rFonts w:cs="Arial"/>
          <w:szCs w:val="24"/>
        </w:rPr>
      </w:pPr>
      <w:r w:rsidRPr="00FB5A13">
        <w:rPr>
          <w:rFonts w:cs="Arial"/>
          <w:szCs w:val="24"/>
        </w:rPr>
        <w:t xml:space="preserve">The third part (section 3) shall include </w:t>
      </w:r>
      <w:r w:rsidR="0001780A" w:rsidRPr="00FB5A13">
        <w:rPr>
          <w:rFonts w:cs="Arial"/>
          <w:szCs w:val="24"/>
        </w:rPr>
        <w:t xml:space="preserve">all </w:t>
      </w:r>
      <w:r w:rsidRPr="00FB5A13">
        <w:rPr>
          <w:rFonts w:cs="Arial"/>
          <w:szCs w:val="24"/>
        </w:rPr>
        <w:t>certificates of materials</w:t>
      </w:r>
      <w:r w:rsidR="0001780A" w:rsidRPr="00FB5A13">
        <w:rPr>
          <w:rFonts w:cs="Arial"/>
          <w:szCs w:val="24"/>
        </w:rPr>
        <w:t xml:space="preserve"> and equipment</w:t>
      </w:r>
      <w:r w:rsidRPr="00FB5A13">
        <w:rPr>
          <w:rFonts w:cs="Arial"/>
          <w:szCs w:val="24"/>
        </w:rPr>
        <w:t xml:space="preserve">, certificates of electrical cables and equipment to hazardous areas, </w:t>
      </w:r>
      <w:r w:rsidR="0001780A" w:rsidRPr="00FB5A13">
        <w:rPr>
          <w:rFonts w:cs="Arial"/>
          <w:szCs w:val="24"/>
        </w:rPr>
        <w:t xml:space="preserve">all </w:t>
      </w:r>
      <w:r w:rsidRPr="00FB5A13">
        <w:rPr>
          <w:rFonts w:cs="Arial"/>
          <w:szCs w:val="24"/>
        </w:rPr>
        <w:t>tests</w:t>
      </w:r>
      <w:r w:rsidR="00A63BD3" w:rsidRPr="00FB5A13">
        <w:rPr>
          <w:rFonts w:cs="Arial"/>
          <w:szCs w:val="24"/>
        </w:rPr>
        <w:t>,</w:t>
      </w:r>
      <w:r w:rsidR="00F8010A">
        <w:rPr>
          <w:rFonts w:cs="Arial"/>
          <w:szCs w:val="24"/>
        </w:rPr>
        <w:t xml:space="preserve"> traceability</w:t>
      </w:r>
      <w:r w:rsidR="00743BB9">
        <w:rPr>
          <w:rFonts w:cs="Arial"/>
          <w:szCs w:val="24"/>
        </w:rPr>
        <w:t>,</w:t>
      </w:r>
      <w:r w:rsidR="00A63BD3" w:rsidRPr="00FB5A13">
        <w:rPr>
          <w:rFonts w:cs="Arial"/>
          <w:szCs w:val="24"/>
        </w:rPr>
        <w:t xml:space="preserve"> destructive and</w:t>
      </w:r>
      <w:r w:rsidRPr="00FB5A13">
        <w:rPr>
          <w:rFonts w:cs="Arial"/>
          <w:szCs w:val="24"/>
        </w:rPr>
        <w:t xml:space="preserve"> non-destructive examinations</w:t>
      </w:r>
      <w:r w:rsidR="00515C17" w:rsidRPr="00FB5A13">
        <w:rPr>
          <w:rFonts w:cs="Arial"/>
          <w:szCs w:val="24"/>
        </w:rPr>
        <w:t>, test r</w:t>
      </w:r>
      <w:r w:rsidR="0001780A" w:rsidRPr="00FB5A13">
        <w:rPr>
          <w:rFonts w:cs="Arial"/>
          <w:szCs w:val="24"/>
        </w:rPr>
        <w:t>eports</w:t>
      </w:r>
      <w:r w:rsidR="00A63BD3" w:rsidRPr="00FB5A13">
        <w:rPr>
          <w:rFonts w:cs="Arial"/>
          <w:szCs w:val="24"/>
        </w:rPr>
        <w:t xml:space="preserve"> (including FAT</w:t>
      </w:r>
      <w:r w:rsidR="004273AB" w:rsidRPr="00FB5A13">
        <w:rPr>
          <w:rFonts w:cs="Arial"/>
          <w:szCs w:val="24"/>
        </w:rPr>
        <w:t xml:space="preserve"> – Factory Acceptance Test</w:t>
      </w:r>
      <w:r w:rsidR="00A63BD3" w:rsidRPr="00FB5A13">
        <w:rPr>
          <w:rFonts w:cs="Arial"/>
          <w:szCs w:val="24"/>
        </w:rPr>
        <w:t>), certificates and reports of classification society</w:t>
      </w:r>
      <w:r w:rsidRPr="00FB5A13">
        <w:rPr>
          <w:rFonts w:cs="Arial"/>
          <w:szCs w:val="24"/>
        </w:rPr>
        <w:t xml:space="preserve">, </w:t>
      </w:r>
      <w:r w:rsidR="00306A8C" w:rsidRPr="00FB5A13">
        <w:rPr>
          <w:rFonts w:cs="Arial"/>
          <w:szCs w:val="24"/>
        </w:rPr>
        <w:t>calibration certificates for instruments,</w:t>
      </w:r>
      <w:r w:rsidR="00174FB0" w:rsidRPr="00FB5A13">
        <w:rPr>
          <w:rFonts w:cs="Arial"/>
          <w:color w:val="000000"/>
          <w:szCs w:val="24"/>
        </w:rPr>
        <w:t xml:space="preserve"> certificates of radioactive</w:t>
      </w:r>
      <w:r w:rsidR="00306A8C" w:rsidRPr="00FB5A13">
        <w:rPr>
          <w:rFonts w:cs="Arial"/>
          <w:szCs w:val="24"/>
        </w:rPr>
        <w:t xml:space="preserve"> </w:t>
      </w:r>
      <w:r w:rsidR="00174FB0" w:rsidRPr="00FB5A13">
        <w:rPr>
          <w:rFonts w:cs="Arial"/>
          <w:szCs w:val="24"/>
        </w:rPr>
        <w:t xml:space="preserve">parts, </w:t>
      </w:r>
      <w:r w:rsidRPr="00FB5A13">
        <w:rPr>
          <w:rFonts w:cs="Arial"/>
          <w:szCs w:val="24"/>
        </w:rPr>
        <w:t>procedures for welding qualifications and welding processes</w:t>
      </w:r>
      <w:r w:rsidR="00DD1C2D" w:rsidRPr="00FB5A13">
        <w:rPr>
          <w:rFonts w:cs="Arial"/>
          <w:szCs w:val="24"/>
        </w:rPr>
        <w:t xml:space="preserve">, </w:t>
      </w:r>
      <w:r w:rsidR="00E0112A" w:rsidRPr="00FB5A13">
        <w:rPr>
          <w:rFonts w:cs="Arial"/>
          <w:szCs w:val="24"/>
        </w:rPr>
        <w:t>according to</w:t>
      </w:r>
      <w:r w:rsidR="007C5D62" w:rsidRPr="00FB5A13">
        <w:rPr>
          <w:rFonts w:cs="Arial"/>
          <w:szCs w:val="24"/>
        </w:rPr>
        <w:t xml:space="preserve"> Exhibit VII – DIRECTIVES FOR QUALITY ASSURANCE SYSTEM.</w:t>
      </w:r>
      <w:r w:rsidR="00DD1C2D" w:rsidRPr="00FB5A13">
        <w:rPr>
          <w:rFonts w:cs="Arial"/>
          <w:szCs w:val="24"/>
        </w:rPr>
        <w:t xml:space="preserve"> </w:t>
      </w:r>
    </w:p>
    <w:p w14:paraId="1A95EE97" w14:textId="5468FA16" w:rsidR="00B95321" w:rsidRPr="00FB5A13" w:rsidRDefault="00B95321" w:rsidP="000F10CE">
      <w:pPr>
        <w:pStyle w:val="PargrafodaLista"/>
        <w:spacing w:line="276" w:lineRule="auto"/>
        <w:ind w:left="1080"/>
        <w:jc w:val="both"/>
        <w:rPr>
          <w:rFonts w:cs="Arial"/>
          <w:szCs w:val="24"/>
        </w:rPr>
      </w:pPr>
    </w:p>
    <w:p w14:paraId="250C824F" w14:textId="2C8306C0" w:rsidR="00C45C4C" w:rsidRPr="00FB5A13" w:rsidRDefault="00F9599A" w:rsidP="00AF5CFF">
      <w:pPr>
        <w:pStyle w:val="PargrafodaLista"/>
        <w:numPr>
          <w:ilvl w:val="3"/>
          <w:numId w:val="65"/>
        </w:numPr>
        <w:spacing w:line="276" w:lineRule="auto"/>
        <w:jc w:val="both"/>
        <w:rPr>
          <w:rFonts w:cs="Arial"/>
          <w:szCs w:val="24"/>
        </w:rPr>
      </w:pPr>
      <w:r w:rsidRPr="00FB5A13">
        <w:rPr>
          <w:rFonts w:cs="Arial"/>
          <w:szCs w:val="24"/>
        </w:rPr>
        <w:t xml:space="preserve">The fourth part (section 4) shall contain the documentation requested by Brazilian </w:t>
      </w:r>
      <w:r w:rsidR="00772FD2" w:rsidRPr="00FB5A13">
        <w:rPr>
          <w:rFonts w:cs="Arial"/>
          <w:szCs w:val="24"/>
        </w:rPr>
        <w:t xml:space="preserve">Regulatory </w:t>
      </w:r>
      <w:r w:rsidR="00C26134" w:rsidRPr="00FB5A13">
        <w:rPr>
          <w:rFonts w:cs="Arial"/>
          <w:szCs w:val="24"/>
        </w:rPr>
        <w:t xml:space="preserve">Standard </w:t>
      </w:r>
      <w:r w:rsidRPr="00FB5A13">
        <w:rPr>
          <w:rFonts w:cs="Arial"/>
          <w:szCs w:val="24"/>
        </w:rPr>
        <w:t>NR-13, subdivided for equipment</w:t>
      </w:r>
      <w:r w:rsidR="00062960" w:rsidRPr="00FB5A13">
        <w:rPr>
          <w:rFonts w:cs="Arial"/>
          <w:szCs w:val="24"/>
        </w:rPr>
        <w:t>.</w:t>
      </w:r>
      <w:r w:rsidR="00D87845" w:rsidRPr="00FB5A13">
        <w:rPr>
          <w:rFonts w:cs="Arial"/>
          <w:szCs w:val="24"/>
        </w:rPr>
        <w:t xml:space="preserve"> </w:t>
      </w:r>
      <w:r w:rsidR="00062960" w:rsidRPr="00FB5A13">
        <w:rPr>
          <w:rFonts w:cs="Arial"/>
          <w:szCs w:val="24"/>
        </w:rPr>
        <w:t xml:space="preserve">The package of documents, called "NR-13 Data Book", shall be </w:t>
      </w:r>
      <w:proofErr w:type="gramStart"/>
      <w:r w:rsidR="00062960" w:rsidRPr="00FB5A13">
        <w:rPr>
          <w:rFonts w:cs="Arial"/>
          <w:szCs w:val="24"/>
        </w:rPr>
        <w:t>prepared</w:t>
      </w:r>
      <w:proofErr w:type="gramEnd"/>
      <w:r w:rsidR="00062960" w:rsidRPr="00FB5A13">
        <w:rPr>
          <w:rFonts w:cs="Arial"/>
          <w:szCs w:val="24"/>
        </w:rPr>
        <w:t xml:space="preserve"> and signed by a </w:t>
      </w:r>
      <w:r w:rsidR="003A2487">
        <w:rPr>
          <w:rFonts w:cs="Arial"/>
          <w:szCs w:val="24"/>
        </w:rPr>
        <w:t>Legally Qualified</w:t>
      </w:r>
      <w:r w:rsidR="003A2487" w:rsidRPr="00FB5A13">
        <w:rPr>
          <w:rFonts w:cs="Arial"/>
          <w:szCs w:val="24"/>
        </w:rPr>
        <w:t xml:space="preserve"> Professional (</w:t>
      </w:r>
      <w:r w:rsidR="001B44CE">
        <w:rPr>
          <w:rFonts w:cs="Arial"/>
          <w:szCs w:val="24"/>
        </w:rPr>
        <w:t>“</w:t>
      </w:r>
      <w:proofErr w:type="spellStart"/>
      <w:r w:rsidR="003A2487" w:rsidRPr="00FB5A13">
        <w:rPr>
          <w:rFonts w:cs="Arial"/>
          <w:szCs w:val="24"/>
        </w:rPr>
        <w:t>Profissional</w:t>
      </w:r>
      <w:proofErr w:type="spellEnd"/>
      <w:r w:rsidR="003A2487">
        <w:rPr>
          <w:rFonts w:cs="Arial"/>
          <w:szCs w:val="24"/>
        </w:rPr>
        <w:t xml:space="preserve"> </w:t>
      </w:r>
      <w:proofErr w:type="spellStart"/>
      <w:r w:rsidR="003A2487">
        <w:rPr>
          <w:rFonts w:cs="Arial"/>
          <w:szCs w:val="24"/>
        </w:rPr>
        <w:t>Legalmente</w:t>
      </w:r>
      <w:proofErr w:type="spellEnd"/>
      <w:r w:rsidR="003A2487" w:rsidRPr="00FB5A13">
        <w:rPr>
          <w:rFonts w:cs="Arial"/>
          <w:szCs w:val="24"/>
        </w:rPr>
        <w:t xml:space="preserve"> </w:t>
      </w:r>
      <w:proofErr w:type="spellStart"/>
      <w:r w:rsidR="003A2487" w:rsidRPr="00FB5A13">
        <w:rPr>
          <w:rFonts w:cs="Arial"/>
          <w:szCs w:val="24"/>
        </w:rPr>
        <w:lastRenderedPageBreak/>
        <w:t>Habilitado</w:t>
      </w:r>
      <w:proofErr w:type="spellEnd"/>
      <w:r w:rsidR="001B44CE">
        <w:rPr>
          <w:rFonts w:cs="Arial"/>
          <w:szCs w:val="24"/>
        </w:rPr>
        <w:t>”</w:t>
      </w:r>
      <w:r w:rsidR="003A2487" w:rsidRPr="00FB5A13">
        <w:rPr>
          <w:rFonts w:cs="Arial"/>
          <w:szCs w:val="24"/>
        </w:rPr>
        <w:t>)</w:t>
      </w:r>
      <w:r w:rsidR="003A2487">
        <w:rPr>
          <w:rFonts w:cs="Arial"/>
          <w:szCs w:val="24"/>
        </w:rPr>
        <w:t xml:space="preserve"> </w:t>
      </w:r>
      <w:r w:rsidR="00062960" w:rsidRPr="00FB5A13">
        <w:rPr>
          <w:rFonts w:cs="Arial"/>
          <w:szCs w:val="24"/>
        </w:rPr>
        <w:t>registered with the Brazilian Engineering Council ("CREA")</w:t>
      </w:r>
      <w:r w:rsidR="00507489" w:rsidRPr="00FB5A13">
        <w:rPr>
          <w:rFonts w:cs="Arial"/>
          <w:szCs w:val="24"/>
        </w:rPr>
        <w:t>.</w:t>
      </w:r>
      <w:r w:rsidR="006015CB" w:rsidRPr="00FB5A13">
        <w:rPr>
          <w:rFonts w:cs="Arial"/>
          <w:szCs w:val="24"/>
        </w:rPr>
        <w:t xml:space="preserve"> </w:t>
      </w:r>
      <w:r w:rsidR="003F6868" w:rsidRPr="00A114ED">
        <w:rPr>
          <w:rFonts w:cs="Arial"/>
          <w:szCs w:val="24"/>
        </w:rPr>
        <w:t>For the equipment not following NR-13 requirements, but included on the SPIE control, the documentation required shall be present in this section.</w:t>
      </w:r>
    </w:p>
    <w:p w14:paraId="63896928" w14:textId="2584136C" w:rsidR="00C45C4C" w:rsidRPr="00FB5A13" w:rsidRDefault="00C45C4C" w:rsidP="000F10CE">
      <w:pPr>
        <w:pStyle w:val="PargrafodaLista"/>
        <w:spacing w:line="276" w:lineRule="auto"/>
        <w:ind w:left="1080"/>
        <w:jc w:val="both"/>
        <w:rPr>
          <w:rFonts w:cs="Arial"/>
          <w:szCs w:val="24"/>
        </w:rPr>
      </w:pPr>
    </w:p>
    <w:p w14:paraId="2B8F6ABE" w14:textId="52BCE835" w:rsidR="00062960" w:rsidRPr="00FB5A13" w:rsidRDefault="006015CB" w:rsidP="00AF5CFF">
      <w:pPr>
        <w:pStyle w:val="PargrafodaLista"/>
        <w:numPr>
          <w:ilvl w:val="3"/>
          <w:numId w:val="65"/>
        </w:numPr>
        <w:spacing w:line="276" w:lineRule="auto"/>
        <w:jc w:val="both"/>
        <w:rPr>
          <w:rFonts w:cs="Arial"/>
          <w:szCs w:val="24"/>
        </w:rPr>
      </w:pPr>
      <w:r w:rsidRPr="00FB5A13">
        <w:rPr>
          <w:rFonts w:cs="Arial"/>
          <w:szCs w:val="24"/>
        </w:rPr>
        <w:t xml:space="preserve">The fifth part (section 5) shall contain the documentation requested by Brazilian </w:t>
      </w:r>
      <w:r w:rsidR="00772FD2" w:rsidRPr="00FB5A13">
        <w:rPr>
          <w:rFonts w:cs="Arial"/>
          <w:szCs w:val="24"/>
        </w:rPr>
        <w:t xml:space="preserve">Regulatory </w:t>
      </w:r>
      <w:r w:rsidR="00CD587C" w:rsidRPr="00FB5A13">
        <w:rPr>
          <w:rFonts w:cs="Arial"/>
          <w:szCs w:val="24"/>
        </w:rPr>
        <w:t>Standard</w:t>
      </w:r>
      <w:r w:rsidR="00CD587C" w:rsidRPr="00FB5A13" w:rsidDel="00772FD2">
        <w:rPr>
          <w:rFonts w:cs="Arial"/>
          <w:szCs w:val="24"/>
        </w:rPr>
        <w:t xml:space="preserve"> </w:t>
      </w:r>
      <w:r w:rsidR="00976459" w:rsidRPr="00FB5A13">
        <w:rPr>
          <w:rFonts w:cs="Arial"/>
          <w:szCs w:val="24"/>
        </w:rPr>
        <w:t>NR-10, subdivided for equipment</w:t>
      </w:r>
      <w:r w:rsidR="001269C9" w:rsidRPr="00FB5A13">
        <w:rPr>
          <w:rFonts w:cs="Arial"/>
          <w:szCs w:val="24"/>
        </w:rPr>
        <w:t>.</w:t>
      </w:r>
      <w:r w:rsidR="00976459" w:rsidRPr="00FB5A13">
        <w:rPr>
          <w:rFonts w:cs="Arial"/>
          <w:szCs w:val="24"/>
        </w:rPr>
        <w:t xml:space="preserve"> </w:t>
      </w:r>
      <w:r w:rsidR="001269C9" w:rsidRPr="00FB5A13">
        <w:rPr>
          <w:rFonts w:cs="Arial"/>
          <w:szCs w:val="24"/>
        </w:rPr>
        <w:t xml:space="preserve">The package of documents, called "NR-10 Data Book", shall be </w:t>
      </w:r>
      <w:proofErr w:type="gramStart"/>
      <w:r w:rsidR="001269C9" w:rsidRPr="00FB5A13">
        <w:rPr>
          <w:rFonts w:cs="Arial"/>
          <w:szCs w:val="24"/>
        </w:rPr>
        <w:t>prepared</w:t>
      </w:r>
      <w:proofErr w:type="gramEnd"/>
      <w:r w:rsidR="001269C9" w:rsidRPr="00FB5A13">
        <w:rPr>
          <w:rFonts w:cs="Arial"/>
          <w:szCs w:val="24"/>
        </w:rPr>
        <w:t xml:space="preserve"> and signed by a Skilled Professional (</w:t>
      </w:r>
      <w:proofErr w:type="spellStart"/>
      <w:r w:rsidR="001269C9" w:rsidRPr="00FB5A13">
        <w:rPr>
          <w:rFonts w:cs="Arial"/>
          <w:szCs w:val="24"/>
        </w:rPr>
        <w:t>Profissional</w:t>
      </w:r>
      <w:proofErr w:type="spellEnd"/>
      <w:r w:rsidR="001269C9" w:rsidRPr="00FB5A13">
        <w:rPr>
          <w:rFonts w:cs="Arial"/>
          <w:szCs w:val="24"/>
        </w:rPr>
        <w:t xml:space="preserve"> </w:t>
      </w:r>
      <w:proofErr w:type="spellStart"/>
      <w:r w:rsidR="001269C9" w:rsidRPr="00FB5A13">
        <w:rPr>
          <w:rFonts w:cs="Arial"/>
          <w:szCs w:val="24"/>
        </w:rPr>
        <w:t>Habilitado</w:t>
      </w:r>
      <w:proofErr w:type="spellEnd"/>
      <w:r w:rsidR="001269C9" w:rsidRPr="00FB5A13">
        <w:rPr>
          <w:rFonts w:cs="Arial"/>
          <w:szCs w:val="24"/>
        </w:rPr>
        <w:t>) registered with the Brazilian Engineering Council ("CREA").</w:t>
      </w:r>
    </w:p>
    <w:p w14:paraId="1D3E1341" w14:textId="39AA3B51" w:rsidR="00567923" w:rsidRPr="00FB5A13" w:rsidRDefault="00567923" w:rsidP="00D77B93">
      <w:pPr>
        <w:spacing w:line="276" w:lineRule="auto"/>
        <w:jc w:val="both"/>
      </w:pPr>
    </w:p>
    <w:p w14:paraId="6CCE1843" w14:textId="3DD343A3" w:rsidR="00DD0F28" w:rsidRPr="00FB5A13" w:rsidRDefault="00F9599A" w:rsidP="00611044">
      <w:pPr>
        <w:pStyle w:val="PargrafodaLista"/>
        <w:numPr>
          <w:ilvl w:val="2"/>
          <w:numId w:val="65"/>
        </w:numPr>
        <w:spacing w:line="276" w:lineRule="auto"/>
        <w:jc w:val="both"/>
        <w:rPr>
          <w:rFonts w:cs="Arial"/>
          <w:szCs w:val="24"/>
        </w:rPr>
      </w:pPr>
      <w:r w:rsidRPr="00FB5A13">
        <w:rPr>
          <w:rFonts w:cs="Arial"/>
          <w:szCs w:val="24"/>
        </w:rPr>
        <w:t>Prior to Equipment</w:t>
      </w:r>
      <w:r w:rsidR="00F32E48" w:rsidRPr="00FB5A13">
        <w:rPr>
          <w:rFonts w:cs="Arial"/>
          <w:szCs w:val="24"/>
        </w:rPr>
        <w:t xml:space="preserve"> and </w:t>
      </w:r>
      <w:r w:rsidRPr="00FB5A13">
        <w:rPr>
          <w:rFonts w:cs="Arial"/>
          <w:szCs w:val="24"/>
        </w:rPr>
        <w:t xml:space="preserve">Systems start up, </w:t>
      </w:r>
      <w:r w:rsidR="003E7C47" w:rsidRPr="00FB5A13">
        <w:rPr>
          <w:rFonts w:cs="Arial"/>
          <w:szCs w:val="24"/>
        </w:rPr>
        <w:t>SELLER</w:t>
      </w:r>
      <w:r w:rsidRPr="00FB5A13">
        <w:rPr>
          <w:rFonts w:cs="Arial"/>
          <w:szCs w:val="24"/>
        </w:rPr>
        <w:t xml:space="preserve"> shall deliver to </w:t>
      </w:r>
      <w:r w:rsidR="00297819" w:rsidRPr="00FB5A13">
        <w:rPr>
          <w:rFonts w:cs="Arial"/>
          <w:szCs w:val="24"/>
        </w:rPr>
        <w:t>BUYER</w:t>
      </w:r>
      <w:r w:rsidRPr="00FB5A13">
        <w:rPr>
          <w:rFonts w:cs="Arial"/>
          <w:szCs w:val="24"/>
        </w:rPr>
        <w:t xml:space="preserve"> the “as built” documents in accordance w</w:t>
      </w:r>
      <w:r w:rsidRPr="00256C8F">
        <w:rPr>
          <w:rFonts w:cs="Arial"/>
          <w:szCs w:val="24"/>
        </w:rPr>
        <w:t xml:space="preserve">ith the guideline on </w:t>
      </w:r>
      <w:r w:rsidR="00E12A95" w:rsidRPr="00256C8F">
        <w:rPr>
          <w:rFonts w:cs="Arial"/>
          <w:szCs w:val="24"/>
        </w:rPr>
        <w:t xml:space="preserve">Exhibit </w:t>
      </w:r>
      <w:r w:rsidRPr="00256C8F">
        <w:rPr>
          <w:rFonts w:cs="Arial"/>
          <w:szCs w:val="24"/>
        </w:rPr>
        <w:t>III</w:t>
      </w:r>
      <w:r w:rsidR="00FB303C" w:rsidRPr="00256C8F">
        <w:rPr>
          <w:rFonts w:cs="Arial"/>
          <w:szCs w:val="24"/>
        </w:rPr>
        <w:t xml:space="preserve"> - </w:t>
      </w:r>
      <w:r w:rsidR="00FB303C" w:rsidRPr="00256C8F">
        <w:t xml:space="preserve">DIRECTIVES FOR </w:t>
      </w:r>
      <w:r w:rsidR="00175C4B" w:rsidRPr="00256C8F">
        <w:t>PRODUCT DEVELOPMENT</w:t>
      </w:r>
      <w:r w:rsidR="00AB2752" w:rsidRPr="00256C8F">
        <w:rPr>
          <w:rFonts w:cs="Arial"/>
          <w:szCs w:val="24"/>
        </w:rPr>
        <w:t>.</w:t>
      </w:r>
    </w:p>
    <w:p w14:paraId="5396DDBE" w14:textId="65FA3209" w:rsidR="002666FA" w:rsidRPr="00FB5A13" w:rsidRDefault="002666FA" w:rsidP="000F10CE">
      <w:pPr>
        <w:pStyle w:val="PargrafodaLista"/>
        <w:spacing w:line="276" w:lineRule="auto"/>
        <w:ind w:left="1080"/>
        <w:jc w:val="both"/>
        <w:rPr>
          <w:rFonts w:cs="Arial"/>
          <w:szCs w:val="24"/>
        </w:rPr>
      </w:pPr>
    </w:p>
    <w:p w14:paraId="6CA0C5E9" w14:textId="75D4C888" w:rsidR="00F9599A" w:rsidRPr="00FB5A13" w:rsidRDefault="003E7C47" w:rsidP="00AF5CFF">
      <w:pPr>
        <w:pStyle w:val="PargrafodaLista"/>
        <w:numPr>
          <w:ilvl w:val="2"/>
          <w:numId w:val="65"/>
        </w:numPr>
        <w:spacing w:line="276" w:lineRule="auto"/>
        <w:jc w:val="both"/>
      </w:pPr>
      <w:r w:rsidRPr="00FB5A13">
        <w:t>SELLER</w:t>
      </w:r>
      <w:r w:rsidR="002666FA" w:rsidRPr="00FB5A13">
        <w:t xml:space="preserve">, </w:t>
      </w:r>
      <w:r w:rsidR="00AB2752" w:rsidRPr="00FB5A13">
        <w:t>S</w:t>
      </w:r>
      <w:r w:rsidR="002666FA" w:rsidRPr="00FB5A13">
        <w:t xml:space="preserve">uppliers and </w:t>
      </w:r>
      <w:r w:rsidR="00AB2752" w:rsidRPr="00FB5A13">
        <w:t>S</w:t>
      </w:r>
      <w:r w:rsidR="002666FA" w:rsidRPr="00FB5A13">
        <w:t>ub</w:t>
      </w:r>
      <w:r w:rsidR="008C7005" w:rsidRPr="00FB5A13">
        <w:t>-</w:t>
      </w:r>
      <w:r w:rsidR="002666FA" w:rsidRPr="00FB5A13">
        <w:t xml:space="preserve">suppliers, must </w:t>
      </w:r>
      <w:r w:rsidR="005D7C32">
        <w:t>keep</w:t>
      </w:r>
      <w:r w:rsidR="005D7C32" w:rsidRPr="00FB5A13">
        <w:t xml:space="preserve"> </w:t>
      </w:r>
      <w:r w:rsidR="002666FA" w:rsidRPr="00FB5A13">
        <w:t xml:space="preserve">a record of such documentation for 5 years, after </w:t>
      </w:r>
      <w:r w:rsidR="00297819" w:rsidRPr="00FB5A13">
        <w:t>BUYER</w:t>
      </w:r>
      <w:r w:rsidR="002666FA" w:rsidRPr="00FB5A13">
        <w:t xml:space="preserve"> issue the Final Acceptance </w:t>
      </w:r>
      <w:r w:rsidR="00241EC8">
        <w:t>Certificate</w:t>
      </w:r>
      <w:r w:rsidR="002666FA" w:rsidRPr="00FB5A13">
        <w:t>.</w:t>
      </w:r>
    </w:p>
    <w:p w14:paraId="03C72CA3" w14:textId="6DEC1D5D" w:rsidR="0034010D" w:rsidRPr="00FB5A13" w:rsidRDefault="0034010D" w:rsidP="0034010D">
      <w:pPr>
        <w:spacing w:line="276" w:lineRule="auto"/>
        <w:jc w:val="both"/>
      </w:pPr>
    </w:p>
    <w:p w14:paraId="5F7DC402" w14:textId="0585DF96" w:rsidR="0034010D" w:rsidRPr="00FB5A13" w:rsidRDefault="003E7C47" w:rsidP="00AF5CFF">
      <w:pPr>
        <w:pStyle w:val="PargrafodaLista"/>
        <w:numPr>
          <w:ilvl w:val="2"/>
          <w:numId w:val="65"/>
        </w:numPr>
        <w:spacing w:line="276" w:lineRule="auto"/>
        <w:jc w:val="both"/>
      </w:pPr>
      <w:r w:rsidRPr="00FB5A13">
        <w:t>SELLER</w:t>
      </w:r>
      <w:r w:rsidR="0034010D" w:rsidRPr="00FB5A13">
        <w:t xml:space="preserve"> shall comply with the </w:t>
      </w:r>
      <w:r w:rsidR="0098494F" w:rsidRPr="00FB5A13">
        <w:t xml:space="preserve">document </w:t>
      </w:r>
      <w:r w:rsidR="0034010D" w:rsidRPr="00FB5A13">
        <w:t>workflow sch</w:t>
      </w:r>
      <w:r w:rsidR="0034010D" w:rsidRPr="009923DC">
        <w:t>edule defined in Exhibit III</w:t>
      </w:r>
      <w:r w:rsidR="00B807C9" w:rsidRPr="009923DC">
        <w:t xml:space="preserve"> – DIRECTIVES FOR </w:t>
      </w:r>
      <w:r w:rsidR="00B0305C" w:rsidRPr="009923DC">
        <w:t>PRODUCT DEVELOPMENT</w:t>
      </w:r>
      <w:r w:rsidR="00B807C9" w:rsidRPr="009923DC">
        <w:t>.</w:t>
      </w:r>
    </w:p>
    <w:p w14:paraId="1657D414" w14:textId="77CC365D" w:rsidR="0034010D" w:rsidRPr="00FB5A13" w:rsidRDefault="0034010D" w:rsidP="000F10CE">
      <w:pPr>
        <w:pStyle w:val="PargrafodaLista"/>
        <w:spacing w:line="276" w:lineRule="auto"/>
        <w:jc w:val="both"/>
      </w:pPr>
    </w:p>
    <w:p w14:paraId="5520ED68" w14:textId="4E513A50" w:rsidR="0034010D" w:rsidRPr="00FB5A13" w:rsidRDefault="0034010D" w:rsidP="00AF5CFF">
      <w:pPr>
        <w:pStyle w:val="PargrafodaLista"/>
        <w:numPr>
          <w:ilvl w:val="2"/>
          <w:numId w:val="65"/>
        </w:numPr>
        <w:spacing w:line="276" w:lineRule="auto"/>
        <w:jc w:val="both"/>
      </w:pPr>
      <w:r w:rsidRPr="00FB5A13">
        <w:t xml:space="preserve">Every document delivered to </w:t>
      </w:r>
      <w:r w:rsidR="00297819" w:rsidRPr="00FB5A13">
        <w:t>BUYER</w:t>
      </w:r>
      <w:r w:rsidR="0098494F" w:rsidRPr="00FB5A13">
        <w:t xml:space="preserve"> </w:t>
      </w:r>
      <w:r w:rsidRPr="00FB5A13">
        <w:t xml:space="preserve">from </w:t>
      </w:r>
      <w:r w:rsidR="003E7C47" w:rsidRPr="00FB5A13">
        <w:t>SELLER</w:t>
      </w:r>
      <w:r w:rsidRPr="00FB5A13">
        <w:t xml:space="preserve">, </w:t>
      </w:r>
      <w:r w:rsidR="00890BBA" w:rsidRPr="00FB5A13">
        <w:t>Subcontractors</w:t>
      </w:r>
      <w:r w:rsidRPr="00FB5A13">
        <w:t xml:space="preserve">, Classification Society, MWS, Vendors and </w:t>
      </w:r>
      <w:r w:rsidR="008C7005" w:rsidRPr="00FB5A13">
        <w:t>sub-vendor</w:t>
      </w:r>
      <w:r w:rsidRPr="00FB5A13">
        <w:t xml:space="preserve">s shall be also delivered in electronic format (original version and PDF version) to be included at </w:t>
      </w:r>
      <w:r w:rsidR="00297819" w:rsidRPr="00FB5A13">
        <w:t>BUYER</w:t>
      </w:r>
      <w:r w:rsidRPr="00FB5A13">
        <w:t xml:space="preserve"> PEDM </w:t>
      </w:r>
      <w:r w:rsidR="0098494F" w:rsidRPr="00FB5A13">
        <w:t xml:space="preserve">(Petrobras Electronic Document Manager) </w:t>
      </w:r>
      <w:r w:rsidRPr="00FB5A13">
        <w:t>database.</w:t>
      </w:r>
    </w:p>
    <w:p w14:paraId="01079E51" w14:textId="272B78F9" w:rsidR="002666FA" w:rsidRPr="00FB5A13" w:rsidRDefault="002666FA" w:rsidP="008A5827">
      <w:pPr>
        <w:pStyle w:val="PargrafodaLista"/>
        <w:spacing w:line="276" w:lineRule="auto"/>
        <w:jc w:val="both"/>
      </w:pPr>
    </w:p>
    <w:p w14:paraId="6ED55CE6" w14:textId="60A52946" w:rsidR="00F9599A" w:rsidRPr="00FB5A13" w:rsidRDefault="00F9599A" w:rsidP="00AF5CFF">
      <w:pPr>
        <w:pStyle w:val="PargrafodaLista"/>
        <w:numPr>
          <w:ilvl w:val="1"/>
          <w:numId w:val="65"/>
        </w:numPr>
        <w:spacing w:line="276" w:lineRule="auto"/>
        <w:jc w:val="both"/>
      </w:pPr>
      <w:r w:rsidRPr="00FB5A13">
        <w:t>Warranties for Equipment and Materials</w:t>
      </w:r>
    </w:p>
    <w:p w14:paraId="5796061E" w14:textId="73D17720" w:rsidR="00DD0F28" w:rsidRPr="00FB5A13" w:rsidRDefault="00DD0F28" w:rsidP="000C4953">
      <w:pPr>
        <w:pStyle w:val="PargrafodaLista"/>
        <w:spacing w:line="276" w:lineRule="auto"/>
        <w:ind w:left="1035"/>
      </w:pPr>
    </w:p>
    <w:p w14:paraId="58EA9A93" w14:textId="686ADFFA" w:rsidR="00887646" w:rsidRPr="00FB5A13" w:rsidRDefault="007B323A" w:rsidP="00AF5CFF">
      <w:pPr>
        <w:pStyle w:val="PargrafodaLista"/>
        <w:numPr>
          <w:ilvl w:val="2"/>
          <w:numId w:val="65"/>
        </w:numPr>
        <w:spacing w:line="276" w:lineRule="auto"/>
        <w:jc w:val="both"/>
        <w:rPr>
          <w:rFonts w:cs="Arial"/>
          <w:color w:val="0000FF"/>
          <w:szCs w:val="24"/>
        </w:rPr>
      </w:pPr>
      <w:r w:rsidRPr="00FB5A13">
        <w:rPr>
          <w:rFonts w:cs="Arial"/>
          <w:color w:val="000000"/>
          <w:szCs w:val="24"/>
        </w:rPr>
        <w:t xml:space="preserve">With reference to </w:t>
      </w:r>
      <w:r w:rsidR="00A1220C">
        <w:rPr>
          <w:rFonts w:cs="Arial"/>
          <w:color w:val="000000"/>
          <w:szCs w:val="24"/>
        </w:rPr>
        <w:t>“</w:t>
      </w:r>
      <w:r w:rsidR="009631D8" w:rsidRPr="0053358D">
        <w:rPr>
          <w:sz w:val="23"/>
          <w:szCs w:val="23"/>
        </w:rPr>
        <w:t>INSPECTION AND WARRANTY</w:t>
      </w:r>
      <w:r w:rsidR="00A1220C">
        <w:rPr>
          <w:sz w:val="23"/>
          <w:szCs w:val="23"/>
        </w:rPr>
        <w:t>”</w:t>
      </w:r>
      <w:r w:rsidR="009631D8">
        <w:rPr>
          <w:b/>
          <w:bCs/>
          <w:sz w:val="23"/>
          <w:szCs w:val="23"/>
        </w:rPr>
        <w:t xml:space="preserve"> </w:t>
      </w:r>
      <w:r w:rsidR="006673A2" w:rsidRPr="006673A2">
        <w:rPr>
          <w:bCs/>
        </w:rPr>
        <w:t>clause</w:t>
      </w:r>
      <w:r w:rsidRPr="006673A2">
        <w:rPr>
          <w:bCs/>
        </w:rPr>
        <w:t xml:space="preserve"> </w:t>
      </w:r>
      <w:r w:rsidRPr="00FB5A13">
        <w:rPr>
          <w:bCs/>
        </w:rPr>
        <w:t>of the Contract</w:t>
      </w:r>
      <w:r w:rsidR="003A2402">
        <w:rPr>
          <w:bCs/>
        </w:rPr>
        <w:t>/Agreement</w:t>
      </w:r>
      <w:r w:rsidRPr="00FB5A13">
        <w:rPr>
          <w:bCs/>
        </w:rPr>
        <w:t>,</w:t>
      </w:r>
      <w:r w:rsidRPr="00FB5A13">
        <w:rPr>
          <w:rFonts w:cs="Arial"/>
          <w:color w:val="000000"/>
          <w:szCs w:val="24"/>
        </w:rPr>
        <w:t xml:space="preserve"> b</w:t>
      </w:r>
      <w:r w:rsidR="00F9599A" w:rsidRPr="00FB5A13">
        <w:rPr>
          <w:rFonts w:cs="Arial"/>
          <w:color w:val="000000"/>
          <w:szCs w:val="24"/>
        </w:rPr>
        <w:t>esides complying with purchase order</w:t>
      </w:r>
      <w:r w:rsidR="004E7DE9" w:rsidRPr="00FB5A13">
        <w:rPr>
          <w:rFonts w:cs="Arial"/>
          <w:color w:val="000000"/>
          <w:szCs w:val="24"/>
        </w:rPr>
        <w:t>s requirements</w:t>
      </w:r>
      <w:r w:rsidR="00F9599A" w:rsidRPr="00FB5A13">
        <w:rPr>
          <w:rFonts w:cs="Arial"/>
          <w:color w:val="000000"/>
          <w:szCs w:val="24"/>
        </w:rPr>
        <w:t xml:space="preserve">, </w:t>
      </w:r>
      <w:r w:rsidR="003E7C47" w:rsidRPr="00FB5A13">
        <w:rPr>
          <w:rFonts w:cs="Arial"/>
          <w:color w:val="000000"/>
          <w:szCs w:val="24"/>
        </w:rPr>
        <w:t>SELLER</w:t>
      </w:r>
      <w:r w:rsidR="00F9599A" w:rsidRPr="00FB5A13">
        <w:rPr>
          <w:rFonts w:cs="Arial"/>
          <w:color w:val="000000"/>
          <w:szCs w:val="24"/>
        </w:rPr>
        <w:t xml:space="preserve"> shall make sure that all warranties relating to materials and equipment supplied by the vendors and by their </w:t>
      </w:r>
      <w:r w:rsidR="00890BBA" w:rsidRPr="00FB5A13">
        <w:rPr>
          <w:rFonts w:cs="Arial"/>
          <w:color w:val="000000"/>
          <w:szCs w:val="24"/>
        </w:rPr>
        <w:t>subcontractors</w:t>
      </w:r>
      <w:r w:rsidR="00F9599A" w:rsidRPr="00FB5A13">
        <w:rPr>
          <w:rFonts w:cs="Arial"/>
          <w:color w:val="000000"/>
          <w:szCs w:val="24"/>
        </w:rPr>
        <w:t>, covering the performance of such materials</w:t>
      </w:r>
      <w:r w:rsidR="00AB20D9" w:rsidRPr="00FB5A13">
        <w:rPr>
          <w:rFonts w:cs="Arial"/>
          <w:color w:val="000000"/>
          <w:szCs w:val="24"/>
        </w:rPr>
        <w:t>,</w:t>
      </w:r>
      <w:r w:rsidR="00F9599A" w:rsidRPr="00FB5A13">
        <w:rPr>
          <w:rFonts w:cs="Arial"/>
          <w:color w:val="000000"/>
          <w:szCs w:val="24"/>
        </w:rPr>
        <w:t xml:space="preserve"> shall be issued not only in the name of the </w:t>
      </w:r>
      <w:r w:rsidR="003E7C47" w:rsidRPr="00FB5A13">
        <w:rPr>
          <w:rFonts w:cs="Arial"/>
          <w:color w:val="000000"/>
          <w:szCs w:val="24"/>
        </w:rPr>
        <w:t>SELLER</w:t>
      </w:r>
      <w:r w:rsidR="00F9599A" w:rsidRPr="00FB5A13">
        <w:rPr>
          <w:rFonts w:cs="Arial"/>
          <w:color w:val="000000"/>
          <w:szCs w:val="24"/>
        </w:rPr>
        <w:t xml:space="preserve"> but also in the name of </w:t>
      </w:r>
      <w:r w:rsidR="00297819" w:rsidRPr="00FB5A13">
        <w:rPr>
          <w:rFonts w:cs="Arial"/>
          <w:color w:val="000000"/>
          <w:szCs w:val="24"/>
        </w:rPr>
        <w:t>BUYER</w:t>
      </w:r>
      <w:r w:rsidR="00F9599A" w:rsidRPr="00FB5A13">
        <w:rPr>
          <w:rFonts w:cs="Arial"/>
          <w:color w:val="000000"/>
          <w:szCs w:val="24"/>
        </w:rPr>
        <w:t xml:space="preserve"> so that the latter shall have the same benefits and protection that such warranties provide to the </w:t>
      </w:r>
      <w:r w:rsidR="003E7C47" w:rsidRPr="00FB5A13">
        <w:rPr>
          <w:rFonts w:cs="Arial"/>
          <w:color w:val="000000"/>
          <w:szCs w:val="24"/>
        </w:rPr>
        <w:t>SELLER</w:t>
      </w:r>
      <w:r w:rsidR="00F9599A" w:rsidRPr="00FB5A13">
        <w:rPr>
          <w:rFonts w:cs="Arial"/>
          <w:color w:val="0000FF"/>
          <w:szCs w:val="24"/>
        </w:rPr>
        <w:t>.</w:t>
      </w:r>
    </w:p>
    <w:p w14:paraId="0A59DB12" w14:textId="583AB43D" w:rsidR="00F9599A" w:rsidRPr="00FB5A13" w:rsidRDefault="00F9599A" w:rsidP="000C4953">
      <w:pPr>
        <w:pStyle w:val="PargrafodaLista"/>
        <w:spacing w:line="276" w:lineRule="auto"/>
        <w:jc w:val="both"/>
        <w:rPr>
          <w:rFonts w:cs="Arial"/>
          <w:color w:val="0000FF"/>
          <w:szCs w:val="24"/>
        </w:rPr>
      </w:pPr>
      <w:r w:rsidRPr="00FB5A13">
        <w:rPr>
          <w:rFonts w:cs="Arial"/>
          <w:color w:val="0000FF"/>
          <w:szCs w:val="24"/>
        </w:rPr>
        <w:t xml:space="preserve"> </w:t>
      </w:r>
    </w:p>
    <w:p w14:paraId="445F1AB0" w14:textId="79A2F675" w:rsidR="000A7FC5" w:rsidRPr="00FB5A13" w:rsidRDefault="00F9599A" w:rsidP="00AF5CFF">
      <w:pPr>
        <w:pStyle w:val="PargrafodaLista"/>
        <w:numPr>
          <w:ilvl w:val="2"/>
          <w:numId w:val="65"/>
        </w:numPr>
        <w:spacing w:line="276" w:lineRule="auto"/>
        <w:jc w:val="both"/>
        <w:rPr>
          <w:rFonts w:cs="Arial"/>
          <w:szCs w:val="24"/>
        </w:rPr>
      </w:pPr>
      <w:r w:rsidRPr="00FB5A13">
        <w:rPr>
          <w:rFonts w:cs="Arial"/>
          <w:szCs w:val="24"/>
        </w:rPr>
        <w:t xml:space="preserve">All equipment and respective components or accessories, including those manufactured by </w:t>
      </w:r>
      <w:r w:rsidR="00890BBA" w:rsidRPr="00FB5A13">
        <w:rPr>
          <w:rFonts w:cs="Arial"/>
          <w:szCs w:val="24"/>
        </w:rPr>
        <w:t xml:space="preserve">subcontractors </w:t>
      </w:r>
      <w:r w:rsidRPr="00FB5A13">
        <w:rPr>
          <w:rFonts w:cs="Arial"/>
          <w:szCs w:val="24"/>
        </w:rPr>
        <w:t>of the main vendor, shall be warranted for a period of</w:t>
      </w:r>
      <w:r w:rsidR="00BA19A5" w:rsidRPr="00FB5A13">
        <w:rPr>
          <w:rFonts w:cs="Arial"/>
          <w:szCs w:val="24"/>
        </w:rPr>
        <w:t xml:space="preserve"> </w:t>
      </w:r>
      <w:r w:rsidR="00B04A7A" w:rsidRPr="00FB5A13">
        <w:rPr>
          <w:rFonts w:cs="Arial"/>
          <w:szCs w:val="24"/>
        </w:rPr>
        <w:t>ten</w:t>
      </w:r>
      <w:r w:rsidR="0001780A" w:rsidRPr="00FB5A13">
        <w:rPr>
          <w:rFonts w:cs="Arial"/>
          <w:szCs w:val="24"/>
        </w:rPr>
        <w:t xml:space="preserve"> </w:t>
      </w:r>
      <w:r w:rsidR="003A1CC6" w:rsidRPr="00FB5A13">
        <w:rPr>
          <w:rFonts w:cs="Arial"/>
          <w:szCs w:val="24"/>
        </w:rPr>
        <w:t>(</w:t>
      </w:r>
      <w:r w:rsidR="0001780A" w:rsidRPr="00FB5A13">
        <w:rPr>
          <w:rFonts w:cs="Arial"/>
          <w:szCs w:val="24"/>
        </w:rPr>
        <w:t>1</w:t>
      </w:r>
      <w:r w:rsidR="00402F11" w:rsidRPr="00FB5A13">
        <w:rPr>
          <w:rFonts w:cs="Arial"/>
          <w:szCs w:val="24"/>
        </w:rPr>
        <w:t>0</w:t>
      </w:r>
      <w:r w:rsidR="003A1CC6" w:rsidRPr="00FB5A13">
        <w:rPr>
          <w:rFonts w:cs="Arial"/>
          <w:szCs w:val="24"/>
        </w:rPr>
        <w:t>)</w:t>
      </w:r>
      <w:r w:rsidRPr="00FB5A13">
        <w:rPr>
          <w:rFonts w:cs="Arial"/>
          <w:szCs w:val="24"/>
        </w:rPr>
        <w:t xml:space="preserve"> months from the date of signature of the Term of Transference and Acceptance of System</w:t>
      </w:r>
      <w:r w:rsidR="00BE23AD" w:rsidRPr="00FB5A13">
        <w:rPr>
          <w:rFonts w:cs="Arial"/>
          <w:szCs w:val="24"/>
        </w:rPr>
        <w:t xml:space="preserve"> </w:t>
      </w:r>
      <w:r w:rsidR="00A03C58" w:rsidRPr="00FB5A13">
        <w:rPr>
          <w:rFonts w:cs="Arial"/>
          <w:szCs w:val="24"/>
        </w:rPr>
        <w:t>(</w:t>
      </w:r>
      <w:r w:rsidRPr="00FB5A13">
        <w:rPr>
          <w:rFonts w:cs="Arial"/>
          <w:szCs w:val="24"/>
        </w:rPr>
        <w:t>TTAS-</w:t>
      </w:r>
      <w:r w:rsidR="008952A1" w:rsidRPr="00FB5A13">
        <w:rPr>
          <w:rFonts w:cs="Arial"/>
          <w:szCs w:val="24"/>
        </w:rPr>
        <w:t>2</w:t>
      </w:r>
      <w:r w:rsidR="00A03C58" w:rsidRPr="00FB5A13">
        <w:rPr>
          <w:rFonts w:cs="Arial"/>
          <w:szCs w:val="24"/>
        </w:rPr>
        <w:t>)</w:t>
      </w:r>
      <w:r w:rsidR="00402F11" w:rsidRPr="00FB5A13">
        <w:rPr>
          <w:bCs/>
        </w:rPr>
        <w:t>.</w:t>
      </w:r>
      <w:r w:rsidR="000B22A2" w:rsidRPr="00FB5A13">
        <w:rPr>
          <w:bCs/>
        </w:rPr>
        <w:t xml:space="preserve"> This condition is exclusively applicable for </w:t>
      </w:r>
      <w:r w:rsidR="000B22A2" w:rsidRPr="00FB5A13">
        <w:rPr>
          <w:rFonts w:cs="Arial"/>
          <w:szCs w:val="24"/>
        </w:rPr>
        <w:t>equipment and respective components or accessories</w:t>
      </w:r>
      <w:r w:rsidR="000B22A2" w:rsidRPr="00FB5A13">
        <w:rPr>
          <w:bCs/>
        </w:rPr>
        <w:t xml:space="preserve"> and shall not modify any other provision stated in </w:t>
      </w:r>
      <w:proofErr w:type="gramStart"/>
      <w:r w:rsidR="00AC20EA">
        <w:rPr>
          <w:bCs/>
        </w:rPr>
        <w:t xml:space="preserve">aforementioned </w:t>
      </w:r>
      <w:r w:rsidR="006673A2" w:rsidRPr="006673A2">
        <w:rPr>
          <w:bCs/>
        </w:rPr>
        <w:t>clause</w:t>
      </w:r>
      <w:proofErr w:type="gramEnd"/>
      <w:r w:rsidR="000B22A2" w:rsidRPr="006673A2">
        <w:rPr>
          <w:bCs/>
        </w:rPr>
        <w:t xml:space="preserve"> </w:t>
      </w:r>
      <w:r w:rsidR="000B22A2" w:rsidRPr="00FB5A13">
        <w:rPr>
          <w:bCs/>
        </w:rPr>
        <w:t>of the Contract</w:t>
      </w:r>
      <w:r w:rsidR="004050B1">
        <w:rPr>
          <w:bCs/>
        </w:rPr>
        <w:t>/Agreement</w:t>
      </w:r>
      <w:r w:rsidR="000B22A2" w:rsidRPr="00FB5A13">
        <w:rPr>
          <w:bCs/>
        </w:rPr>
        <w:t>.</w:t>
      </w:r>
      <w:r w:rsidRPr="00FB5A13">
        <w:rPr>
          <w:rFonts w:cs="Arial"/>
          <w:szCs w:val="24"/>
        </w:rPr>
        <w:t xml:space="preserve"> </w:t>
      </w:r>
      <w:r w:rsidR="007B323A" w:rsidRPr="00FB5A13">
        <w:rPr>
          <w:rFonts w:cs="Arial"/>
          <w:color w:val="000000"/>
          <w:szCs w:val="24"/>
        </w:rPr>
        <w:t xml:space="preserve">With reference to </w:t>
      </w:r>
      <w:proofErr w:type="gramStart"/>
      <w:r w:rsidR="00C341B3">
        <w:rPr>
          <w:bCs/>
        </w:rPr>
        <w:t xml:space="preserve">aforementioned </w:t>
      </w:r>
      <w:r w:rsidR="006673A2" w:rsidRPr="006673A2">
        <w:rPr>
          <w:bCs/>
        </w:rPr>
        <w:t>clause</w:t>
      </w:r>
      <w:proofErr w:type="gramEnd"/>
      <w:r w:rsidR="006673A2" w:rsidRPr="006673A2">
        <w:rPr>
          <w:bCs/>
        </w:rPr>
        <w:t xml:space="preserve"> </w:t>
      </w:r>
      <w:r w:rsidR="007B323A" w:rsidRPr="00FB5A13">
        <w:rPr>
          <w:bCs/>
        </w:rPr>
        <w:t>of the Contract</w:t>
      </w:r>
      <w:r w:rsidR="004050B1">
        <w:rPr>
          <w:bCs/>
        </w:rPr>
        <w:t>/Agreement</w:t>
      </w:r>
      <w:r w:rsidR="007B323A" w:rsidRPr="00FB5A13">
        <w:rPr>
          <w:bCs/>
        </w:rPr>
        <w:t>,</w:t>
      </w:r>
      <w:r w:rsidR="007B323A" w:rsidRPr="00FB5A13">
        <w:rPr>
          <w:rFonts w:cs="Arial"/>
          <w:color w:val="000000"/>
          <w:szCs w:val="24"/>
        </w:rPr>
        <w:t xml:space="preserve"> </w:t>
      </w:r>
      <w:r w:rsidR="007B323A" w:rsidRPr="00FB5A13">
        <w:rPr>
          <w:rFonts w:cs="Arial"/>
          <w:szCs w:val="24"/>
        </w:rPr>
        <w:t>t</w:t>
      </w:r>
      <w:r w:rsidR="00192F52" w:rsidRPr="00FB5A13">
        <w:t>he deviation</w:t>
      </w:r>
      <w:r w:rsidR="00F43CB4" w:rsidRPr="00FB5A13">
        <w:t>s</w:t>
      </w:r>
      <w:r w:rsidR="00192F52" w:rsidRPr="00FB5A13">
        <w:t xml:space="preserve"> </w:t>
      </w:r>
      <w:r w:rsidR="00F43CB4" w:rsidRPr="00FB5A13">
        <w:t>identified</w:t>
      </w:r>
      <w:r w:rsidR="00192F52" w:rsidRPr="00FB5A13">
        <w:t xml:space="preserve"> </w:t>
      </w:r>
      <w:r w:rsidR="003A34A3" w:rsidRPr="00FB5A13">
        <w:t>during</w:t>
      </w:r>
      <w:r w:rsidR="00192F52" w:rsidRPr="00FB5A13">
        <w:t xml:space="preserve"> </w:t>
      </w:r>
      <w:r w:rsidR="003A34A3" w:rsidRPr="00FB5A13">
        <w:t xml:space="preserve">warranty </w:t>
      </w:r>
      <w:r w:rsidR="00192F52" w:rsidRPr="00FB5A13">
        <w:t>period</w:t>
      </w:r>
      <w:r w:rsidR="00F43CB4" w:rsidRPr="00FB5A13">
        <w:t>s</w:t>
      </w:r>
      <w:r w:rsidR="00192F52" w:rsidRPr="00FB5A13">
        <w:t xml:space="preserve"> shall be </w:t>
      </w:r>
      <w:r w:rsidR="00FE3772" w:rsidRPr="00FB5A13">
        <w:t>immediately</w:t>
      </w:r>
      <w:r w:rsidR="00192F52" w:rsidRPr="00FB5A13">
        <w:t xml:space="preserve"> treated by </w:t>
      </w:r>
      <w:r w:rsidR="003E7C47" w:rsidRPr="00FB5A13">
        <w:t>SELLER</w:t>
      </w:r>
      <w:r w:rsidR="00192F52" w:rsidRPr="00FB5A13">
        <w:t>.</w:t>
      </w:r>
      <w:r w:rsidR="00192F52" w:rsidRPr="00FB5A13">
        <w:rPr>
          <w:b/>
          <w:bCs/>
        </w:rPr>
        <w:t xml:space="preserve"> </w:t>
      </w:r>
      <w:r w:rsidRPr="00FB5A13">
        <w:rPr>
          <w:rFonts w:cs="Arial"/>
          <w:szCs w:val="24"/>
        </w:rPr>
        <w:t xml:space="preserve">The </w:t>
      </w:r>
      <w:r w:rsidRPr="00FB5A13">
        <w:rPr>
          <w:rFonts w:cs="Arial"/>
          <w:szCs w:val="24"/>
        </w:rPr>
        <w:lastRenderedPageBreak/>
        <w:t>warranty is to cover any defect or fault of design, manufactured, fabrication,</w:t>
      </w:r>
      <w:r w:rsidR="000458BC" w:rsidRPr="00FB5A13">
        <w:rPr>
          <w:rFonts w:cs="Arial"/>
          <w:szCs w:val="24"/>
        </w:rPr>
        <w:t xml:space="preserve"> painting,</w:t>
      </w:r>
      <w:r w:rsidRPr="00FB5A13">
        <w:rPr>
          <w:rFonts w:cs="Arial"/>
          <w:szCs w:val="24"/>
        </w:rPr>
        <w:t xml:space="preserve"> raw </w:t>
      </w:r>
      <w:proofErr w:type="gramStart"/>
      <w:r w:rsidRPr="00FB5A13">
        <w:rPr>
          <w:rFonts w:cs="Arial"/>
          <w:szCs w:val="24"/>
        </w:rPr>
        <w:t>material</w:t>
      </w:r>
      <w:proofErr w:type="gramEnd"/>
      <w:r w:rsidRPr="00FB5A13">
        <w:rPr>
          <w:rFonts w:cs="Arial"/>
          <w:szCs w:val="24"/>
        </w:rPr>
        <w:t xml:space="preserve"> or labor</w:t>
      </w:r>
      <w:r w:rsidR="003A1CC6" w:rsidRPr="00FB5A13">
        <w:rPr>
          <w:rFonts w:cs="Arial"/>
          <w:szCs w:val="24"/>
        </w:rPr>
        <w:t>.</w:t>
      </w:r>
      <w:r w:rsidR="006E3807" w:rsidRPr="00FB5A13">
        <w:rPr>
          <w:rFonts w:cs="Arial"/>
          <w:szCs w:val="24"/>
        </w:rPr>
        <w:t xml:space="preserve"> </w:t>
      </w:r>
      <w:r w:rsidR="003E7C47" w:rsidRPr="00FB5A13">
        <w:rPr>
          <w:rFonts w:cs="Arial"/>
          <w:szCs w:val="24"/>
        </w:rPr>
        <w:t>SELLER</w:t>
      </w:r>
      <w:r w:rsidR="006E3807" w:rsidRPr="00FB5A13">
        <w:rPr>
          <w:rFonts w:cs="Arial"/>
          <w:szCs w:val="24"/>
        </w:rPr>
        <w:t xml:space="preserve"> shall be responsible to renew or extend the warranty on equipment that loses the warranty before this period.</w:t>
      </w:r>
    </w:p>
    <w:p w14:paraId="0BF0A834" w14:textId="0B519755" w:rsidR="00887646" w:rsidRPr="00FB5A13" w:rsidRDefault="00887646" w:rsidP="000C4953">
      <w:pPr>
        <w:pStyle w:val="PargrafodaLista"/>
        <w:spacing w:line="276" w:lineRule="auto"/>
        <w:jc w:val="both"/>
        <w:rPr>
          <w:rFonts w:cs="Arial"/>
          <w:szCs w:val="24"/>
        </w:rPr>
      </w:pPr>
    </w:p>
    <w:p w14:paraId="13677EC0" w14:textId="7710821D" w:rsidR="00F9599A" w:rsidRPr="003F4870" w:rsidRDefault="007B323A" w:rsidP="00AF5CFF">
      <w:pPr>
        <w:pStyle w:val="PargrafodaLista"/>
        <w:numPr>
          <w:ilvl w:val="2"/>
          <w:numId w:val="65"/>
        </w:numPr>
        <w:spacing w:line="276" w:lineRule="auto"/>
        <w:jc w:val="both"/>
        <w:rPr>
          <w:rFonts w:cs="Arial"/>
          <w:color w:val="000000"/>
          <w:szCs w:val="24"/>
        </w:rPr>
      </w:pPr>
      <w:r w:rsidRPr="00FB5A13">
        <w:rPr>
          <w:rFonts w:cs="Arial"/>
          <w:color w:val="000000"/>
          <w:szCs w:val="24"/>
        </w:rPr>
        <w:t>With reference to</w:t>
      </w:r>
      <w:r w:rsidR="00C341B3">
        <w:rPr>
          <w:rFonts w:cs="Arial"/>
          <w:color w:val="000000"/>
          <w:szCs w:val="24"/>
        </w:rPr>
        <w:t xml:space="preserve"> </w:t>
      </w:r>
      <w:r w:rsidR="00C341B3">
        <w:rPr>
          <w:bCs/>
        </w:rPr>
        <w:t>aforementioned</w:t>
      </w:r>
      <w:r w:rsidRPr="00FB5A13">
        <w:rPr>
          <w:rFonts w:cs="Arial"/>
          <w:color w:val="000000"/>
          <w:szCs w:val="24"/>
        </w:rPr>
        <w:t xml:space="preserve"> </w:t>
      </w:r>
      <w:r w:rsidR="006673A2" w:rsidRPr="006673A2">
        <w:rPr>
          <w:bCs/>
        </w:rPr>
        <w:t xml:space="preserve">clause </w:t>
      </w:r>
      <w:r w:rsidRPr="00FB5A13">
        <w:rPr>
          <w:bCs/>
        </w:rPr>
        <w:t>of the Contract</w:t>
      </w:r>
      <w:r w:rsidR="004050B1">
        <w:rPr>
          <w:bCs/>
        </w:rPr>
        <w:t>/Agreement</w:t>
      </w:r>
      <w:r w:rsidRPr="00FB5A13">
        <w:rPr>
          <w:bCs/>
        </w:rPr>
        <w:t>,</w:t>
      </w:r>
      <w:r w:rsidRPr="00FB5A13">
        <w:rPr>
          <w:rFonts w:cs="Arial"/>
          <w:color w:val="000000"/>
          <w:szCs w:val="24"/>
        </w:rPr>
        <w:t xml:space="preserve"> t</w:t>
      </w:r>
      <w:r w:rsidR="00F9599A" w:rsidRPr="00FB5A13">
        <w:rPr>
          <w:rFonts w:cs="Arial"/>
          <w:color w:val="000000"/>
          <w:szCs w:val="24"/>
        </w:rPr>
        <w:t xml:space="preserve">he </w:t>
      </w:r>
      <w:r w:rsidR="003E7C47" w:rsidRPr="00FB5A13">
        <w:rPr>
          <w:rFonts w:cs="Arial"/>
          <w:color w:val="000000"/>
          <w:szCs w:val="24"/>
        </w:rPr>
        <w:t>SELLER</w:t>
      </w:r>
      <w:r w:rsidR="00F9599A" w:rsidRPr="00FB5A13">
        <w:rPr>
          <w:rFonts w:cs="Arial"/>
          <w:color w:val="000000"/>
          <w:szCs w:val="24"/>
        </w:rPr>
        <w:t xml:space="preserve"> shall warrant </w:t>
      </w:r>
      <w:r w:rsidR="00A803CD" w:rsidRPr="00FB5A13">
        <w:rPr>
          <w:rFonts w:cs="Arial"/>
          <w:color w:val="000000"/>
          <w:szCs w:val="24"/>
        </w:rPr>
        <w:t>and rectify</w:t>
      </w:r>
      <w:r w:rsidR="00F9599A" w:rsidRPr="00FB5A13">
        <w:rPr>
          <w:rFonts w:cs="Arial"/>
          <w:color w:val="000000"/>
          <w:szCs w:val="24"/>
        </w:rPr>
        <w:t>, for all equipment</w:t>
      </w:r>
      <w:r w:rsidR="00A803CD" w:rsidRPr="00FB5A13">
        <w:rPr>
          <w:rFonts w:cs="Arial"/>
          <w:color w:val="000000"/>
          <w:szCs w:val="24"/>
        </w:rPr>
        <w:t xml:space="preserve"> and materials</w:t>
      </w:r>
      <w:r w:rsidR="00F9599A" w:rsidRPr="00FB5A13">
        <w:rPr>
          <w:rFonts w:cs="Arial"/>
          <w:color w:val="000000"/>
          <w:szCs w:val="24"/>
        </w:rPr>
        <w:t>, all defects or faults in design, performance, manufacture,</w:t>
      </w:r>
      <w:r w:rsidR="00081C81" w:rsidRPr="00FB5A13">
        <w:rPr>
          <w:rFonts w:cs="Arial"/>
          <w:color w:val="000000"/>
          <w:szCs w:val="24"/>
        </w:rPr>
        <w:t xml:space="preserve"> painting,</w:t>
      </w:r>
      <w:r w:rsidR="00F9599A" w:rsidRPr="00FB5A13">
        <w:rPr>
          <w:rFonts w:cs="Arial"/>
          <w:color w:val="000000"/>
          <w:szCs w:val="24"/>
        </w:rPr>
        <w:t xml:space="preserve"> raw material and labor will be rectified at once, </w:t>
      </w:r>
      <w:r w:rsidR="00A803CD" w:rsidRPr="00FB5A13">
        <w:rPr>
          <w:rFonts w:cs="Arial"/>
          <w:color w:val="000000"/>
          <w:szCs w:val="24"/>
        </w:rPr>
        <w:t xml:space="preserve">as soon as </w:t>
      </w:r>
      <w:r w:rsidR="00F9599A" w:rsidRPr="00FB5A13">
        <w:rPr>
          <w:rFonts w:cs="Arial"/>
          <w:color w:val="000000"/>
          <w:szCs w:val="24"/>
        </w:rPr>
        <w:t xml:space="preserve">they have been detected, without any onus to </w:t>
      </w:r>
      <w:r w:rsidR="00297819" w:rsidRPr="00FB5A13">
        <w:rPr>
          <w:rFonts w:cs="Arial"/>
          <w:color w:val="000000"/>
          <w:szCs w:val="24"/>
        </w:rPr>
        <w:t>BUYER</w:t>
      </w:r>
      <w:r w:rsidR="00F9599A" w:rsidRPr="00FB5A13">
        <w:rPr>
          <w:rFonts w:cs="Arial"/>
          <w:color w:val="000000"/>
          <w:szCs w:val="24"/>
        </w:rPr>
        <w:t xml:space="preserve">, by repair or supply, </w:t>
      </w:r>
      <w:r w:rsidR="00F9599A" w:rsidRPr="003F4870">
        <w:rPr>
          <w:rFonts w:cs="Arial"/>
          <w:color w:val="000000"/>
          <w:szCs w:val="24"/>
        </w:rPr>
        <w:t>transportation and installation of new equipment, parts or accessories, when</w:t>
      </w:r>
      <w:r w:rsidR="00A803CD" w:rsidRPr="003F4870">
        <w:rPr>
          <w:rFonts w:cs="Arial"/>
          <w:color w:val="000000"/>
          <w:szCs w:val="24"/>
        </w:rPr>
        <w:t>ever</w:t>
      </w:r>
      <w:r w:rsidR="00F9599A" w:rsidRPr="003F4870">
        <w:rPr>
          <w:rFonts w:cs="Arial"/>
          <w:color w:val="000000"/>
          <w:szCs w:val="24"/>
        </w:rPr>
        <w:t xml:space="preserve"> necessary.</w:t>
      </w:r>
      <w:r w:rsidR="00547159" w:rsidRPr="003F4870">
        <w:rPr>
          <w:rFonts w:cs="Arial"/>
          <w:color w:val="000000"/>
          <w:szCs w:val="24"/>
        </w:rPr>
        <w:t xml:space="preserve"> The documentation impacted shall be updated by SELLER. </w:t>
      </w:r>
    </w:p>
    <w:p w14:paraId="6F601D39" w14:textId="5E429115" w:rsidR="00887646" w:rsidRPr="00FB5A13" w:rsidRDefault="00887646" w:rsidP="000C4953">
      <w:pPr>
        <w:spacing w:line="276" w:lineRule="auto"/>
        <w:jc w:val="both"/>
        <w:rPr>
          <w:rFonts w:cs="Arial"/>
          <w:color w:val="000000"/>
          <w:szCs w:val="24"/>
        </w:rPr>
      </w:pPr>
    </w:p>
    <w:p w14:paraId="0798B10F" w14:textId="30961C41" w:rsidR="00887646" w:rsidRPr="00FB5A13" w:rsidRDefault="007B323A" w:rsidP="00AF5CFF">
      <w:pPr>
        <w:pStyle w:val="PargrafodaLista"/>
        <w:numPr>
          <w:ilvl w:val="2"/>
          <w:numId w:val="65"/>
        </w:numPr>
        <w:spacing w:line="276" w:lineRule="auto"/>
        <w:jc w:val="both"/>
        <w:rPr>
          <w:rFonts w:cs="Arial"/>
          <w:color w:val="000000"/>
          <w:szCs w:val="24"/>
        </w:rPr>
      </w:pPr>
      <w:r w:rsidRPr="00FB5A13">
        <w:rPr>
          <w:rFonts w:cs="Arial"/>
          <w:color w:val="000000"/>
          <w:szCs w:val="24"/>
        </w:rPr>
        <w:t xml:space="preserve">With reference </w:t>
      </w:r>
      <w:r w:rsidRPr="006673A2">
        <w:rPr>
          <w:rFonts w:cs="Arial"/>
          <w:color w:val="000000"/>
          <w:szCs w:val="24"/>
        </w:rPr>
        <w:t xml:space="preserve">to </w:t>
      </w:r>
      <w:proofErr w:type="gramStart"/>
      <w:r w:rsidR="00C341B3" w:rsidRPr="006673A2">
        <w:rPr>
          <w:bCs/>
        </w:rPr>
        <w:t xml:space="preserve">aforementioned </w:t>
      </w:r>
      <w:r w:rsidR="006673A2" w:rsidRPr="006673A2">
        <w:rPr>
          <w:bCs/>
        </w:rPr>
        <w:t>clause</w:t>
      </w:r>
      <w:proofErr w:type="gramEnd"/>
      <w:r w:rsidR="006673A2" w:rsidRPr="006673A2">
        <w:rPr>
          <w:bCs/>
        </w:rPr>
        <w:t xml:space="preserve"> </w:t>
      </w:r>
      <w:r w:rsidRPr="00FB5A13">
        <w:rPr>
          <w:bCs/>
        </w:rPr>
        <w:t>of the Contract</w:t>
      </w:r>
      <w:r w:rsidR="004050B1">
        <w:rPr>
          <w:bCs/>
        </w:rPr>
        <w:t>/Agreement</w:t>
      </w:r>
      <w:r w:rsidRPr="00FB5A13">
        <w:rPr>
          <w:bCs/>
        </w:rPr>
        <w:t>,</w:t>
      </w:r>
      <w:r w:rsidRPr="00FB5A13">
        <w:rPr>
          <w:rFonts w:cs="Arial"/>
          <w:color w:val="000000"/>
          <w:szCs w:val="24"/>
        </w:rPr>
        <w:t xml:space="preserve"> i</w:t>
      </w:r>
      <w:r w:rsidR="00F9599A" w:rsidRPr="00FB5A13">
        <w:rPr>
          <w:rFonts w:cs="Arial"/>
          <w:color w:val="000000"/>
          <w:szCs w:val="24"/>
        </w:rPr>
        <w:t xml:space="preserve">n case of substitution of equipment or its part covered by warranty, the equipment and/or parts thus replaced shall be guaranteed for a period </w:t>
      </w:r>
      <w:r w:rsidR="00402F11" w:rsidRPr="00FB5A13">
        <w:rPr>
          <w:rFonts w:cs="Arial"/>
          <w:color w:val="000000"/>
          <w:szCs w:val="24"/>
        </w:rPr>
        <w:t>of twelve (12) months</w:t>
      </w:r>
      <w:r w:rsidR="00F9599A" w:rsidRPr="00FB5A13">
        <w:rPr>
          <w:rFonts w:cs="Arial"/>
          <w:color w:val="000000"/>
          <w:szCs w:val="24"/>
        </w:rPr>
        <w:t>, as from the date of such substitution.</w:t>
      </w:r>
    </w:p>
    <w:p w14:paraId="59F29A07" w14:textId="4CE4BD01" w:rsidR="00A803CD" w:rsidRPr="00FB5A13" w:rsidRDefault="00A803CD" w:rsidP="008A5827">
      <w:pPr>
        <w:pStyle w:val="PargrafodaLista"/>
        <w:rPr>
          <w:rFonts w:cs="Arial"/>
          <w:color w:val="000000"/>
          <w:szCs w:val="24"/>
        </w:rPr>
      </w:pPr>
    </w:p>
    <w:p w14:paraId="3441CECE" w14:textId="3B45BD75" w:rsidR="000E48BA" w:rsidRPr="00FB5A13" w:rsidRDefault="00FA76E1" w:rsidP="00AF5CFF">
      <w:pPr>
        <w:pStyle w:val="PargrafodaLista"/>
        <w:numPr>
          <w:ilvl w:val="1"/>
          <w:numId w:val="65"/>
        </w:numPr>
        <w:spacing w:line="276" w:lineRule="auto"/>
        <w:jc w:val="both"/>
        <w:rPr>
          <w:rFonts w:cs="Arial"/>
          <w:color w:val="000000"/>
          <w:szCs w:val="24"/>
        </w:rPr>
      </w:pPr>
      <w:r w:rsidRPr="00FB5A13">
        <w:rPr>
          <w:rFonts w:cs="Arial"/>
          <w:color w:val="000000"/>
          <w:szCs w:val="24"/>
        </w:rPr>
        <w:t xml:space="preserve">Commissioning </w:t>
      </w:r>
      <w:r w:rsidR="00E711F1" w:rsidRPr="00FB5A13">
        <w:rPr>
          <w:rFonts w:cs="Arial"/>
          <w:color w:val="000000"/>
          <w:szCs w:val="24"/>
        </w:rPr>
        <w:t>Spare Parts, Special Tools</w:t>
      </w:r>
      <w:r w:rsidR="002E5576" w:rsidRPr="00FB5A13">
        <w:rPr>
          <w:rFonts w:cs="Arial"/>
          <w:color w:val="000000"/>
          <w:szCs w:val="24"/>
        </w:rPr>
        <w:t xml:space="preserve">, </w:t>
      </w:r>
      <w:r w:rsidR="00E711F1" w:rsidRPr="00FB5A13">
        <w:rPr>
          <w:rFonts w:cs="Arial"/>
          <w:color w:val="000000"/>
          <w:szCs w:val="24"/>
        </w:rPr>
        <w:t>Capital Spares</w:t>
      </w:r>
      <w:r w:rsidR="002E5576" w:rsidRPr="00FB5A13">
        <w:rPr>
          <w:rFonts w:cs="Arial"/>
          <w:color w:val="000000"/>
          <w:szCs w:val="24"/>
        </w:rPr>
        <w:t xml:space="preserve"> and Spare Part list recommended for 2 (two) years of operation.</w:t>
      </w:r>
    </w:p>
    <w:p w14:paraId="27F9CB39" w14:textId="3621069B" w:rsidR="000E48BA" w:rsidRPr="00FB5A13" w:rsidRDefault="000E48BA" w:rsidP="000E48BA">
      <w:pPr>
        <w:spacing w:line="276" w:lineRule="auto"/>
        <w:rPr>
          <w:rFonts w:cs="Arial"/>
          <w:color w:val="000000"/>
          <w:szCs w:val="24"/>
        </w:rPr>
      </w:pPr>
    </w:p>
    <w:p w14:paraId="5BA77307" w14:textId="7F9DFC02" w:rsidR="000E48BA" w:rsidRPr="00FB5A13" w:rsidRDefault="003E7C47" w:rsidP="00AF5CFF">
      <w:pPr>
        <w:pStyle w:val="PargrafodaLista"/>
        <w:numPr>
          <w:ilvl w:val="2"/>
          <w:numId w:val="65"/>
        </w:numPr>
        <w:spacing w:line="276" w:lineRule="auto"/>
        <w:jc w:val="both"/>
        <w:rPr>
          <w:rFonts w:cs="Arial"/>
          <w:color w:val="000000"/>
          <w:szCs w:val="24"/>
        </w:rPr>
      </w:pPr>
      <w:r w:rsidRPr="00FB5A13">
        <w:rPr>
          <w:rFonts w:cs="Arial"/>
          <w:color w:val="000000"/>
          <w:szCs w:val="24"/>
        </w:rPr>
        <w:t>SELLER</w:t>
      </w:r>
      <w:r w:rsidR="000E48BA" w:rsidRPr="00FB5A13">
        <w:rPr>
          <w:rFonts w:cs="Arial"/>
          <w:color w:val="000000"/>
          <w:szCs w:val="24"/>
        </w:rPr>
        <w:t xml:space="preserve"> shall procure </w:t>
      </w:r>
      <w:r w:rsidR="00FE44C4" w:rsidRPr="00FB5A13">
        <w:rPr>
          <w:rFonts w:cs="Arial"/>
          <w:color w:val="000000"/>
          <w:szCs w:val="24"/>
        </w:rPr>
        <w:t xml:space="preserve">commissioning </w:t>
      </w:r>
      <w:r w:rsidR="000E48BA" w:rsidRPr="00FB5A13">
        <w:rPr>
          <w:rFonts w:cs="Arial"/>
          <w:color w:val="000000"/>
          <w:szCs w:val="24"/>
        </w:rPr>
        <w:t>spare parts</w:t>
      </w:r>
      <w:r w:rsidR="00374723" w:rsidRPr="00FB5A13">
        <w:rPr>
          <w:rFonts w:cs="Arial"/>
          <w:color w:val="000000"/>
          <w:szCs w:val="24"/>
        </w:rPr>
        <w:t>,</w:t>
      </w:r>
      <w:r w:rsidR="008A5827" w:rsidRPr="00FB5A13">
        <w:rPr>
          <w:rFonts w:cs="Arial"/>
          <w:color w:val="000000"/>
          <w:szCs w:val="24"/>
        </w:rPr>
        <w:t xml:space="preserve"> </w:t>
      </w:r>
      <w:r w:rsidR="000E48BA" w:rsidRPr="00FB5A13">
        <w:rPr>
          <w:rFonts w:cs="Arial"/>
          <w:color w:val="000000"/>
          <w:szCs w:val="24"/>
        </w:rPr>
        <w:t xml:space="preserve">special </w:t>
      </w:r>
      <w:proofErr w:type="gramStart"/>
      <w:r w:rsidR="000E48BA" w:rsidRPr="00FB5A13">
        <w:rPr>
          <w:rFonts w:cs="Arial"/>
          <w:color w:val="000000"/>
          <w:szCs w:val="24"/>
        </w:rPr>
        <w:t>tools</w:t>
      </w:r>
      <w:proofErr w:type="gramEnd"/>
      <w:r w:rsidR="00374723" w:rsidRPr="00FB5A13">
        <w:rPr>
          <w:rFonts w:cs="Arial"/>
          <w:color w:val="000000"/>
          <w:szCs w:val="24"/>
        </w:rPr>
        <w:t xml:space="preserve"> and </w:t>
      </w:r>
      <w:r w:rsidR="009A042C" w:rsidRPr="00FB5A13">
        <w:rPr>
          <w:rFonts w:cs="Arial"/>
          <w:color w:val="000000"/>
          <w:szCs w:val="24"/>
        </w:rPr>
        <w:t>C</w:t>
      </w:r>
      <w:r w:rsidR="00374723" w:rsidRPr="00FB5A13">
        <w:rPr>
          <w:rFonts w:cs="Arial"/>
          <w:color w:val="000000"/>
          <w:szCs w:val="24"/>
        </w:rPr>
        <w:t xml:space="preserve">apital </w:t>
      </w:r>
      <w:r w:rsidR="009A042C" w:rsidRPr="00FB5A13">
        <w:rPr>
          <w:rFonts w:cs="Arial"/>
          <w:color w:val="000000"/>
          <w:szCs w:val="24"/>
        </w:rPr>
        <w:t>S</w:t>
      </w:r>
      <w:r w:rsidR="00374723" w:rsidRPr="00FB5A13">
        <w:rPr>
          <w:rFonts w:cs="Arial"/>
          <w:color w:val="000000"/>
          <w:szCs w:val="24"/>
        </w:rPr>
        <w:t>pares</w:t>
      </w:r>
      <w:r w:rsidR="000E48BA" w:rsidRPr="00FB5A13">
        <w:rPr>
          <w:rFonts w:cs="Arial"/>
          <w:color w:val="000000"/>
          <w:szCs w:val="24"/>
        </w:rPr>
        <w:t>, included in the lump sum contract price, as part of the purchase orders for materials and equipment</w:t>
      </w:r>
      <w:r w:rsidR="00374723" w:rsidRPr="00FB5A13">
        <w:rPr>
          <w:rFonts w:cs="Arial"/>
          <w:color w:val="000000"/>
          <w:szCs w:val="24"/>
        </w:rPr>
        <w:t>,</w:t>
      </w:r>
      <w:r w:rsidR="000E48BA" w:rsidRPr="00FB5A13">
        <w:rPr>
          <w:rFonts w:cs="Arial"/>
          <w:color w:val="000000"/>
          <w:szCs w:val="24"/>
        </w:rPr>
        <w:t xml:space="preserve"> as following:</w:t>
      </w:r>
    </w:p>
    <w:p w14:paraId="7CF57538" w14:textId="274019C3" w:rsidR="0036311E" w:rsidRPr="00FB5A13" w:rsidRDefault="0036311E" w:rsidP="0036311E">
      <w:pPr>
        <w:spacing w:line="276" w:lineRule="auto"/>
        <w:jc w:val="both"/>
        <w:rPr>
          <w:rFonts w:cs="Arial"/>
          <w:color w:val="000000"/>
          <w:szCs w:val="24"/>
        </w:rPr>
      </w:pPr>
    </w:p>
    <w:p w14:paraId="41F4BB3E" w14:textId="20982BC6" w:rsidR="000E48BA" w:rsidRPr="00FB5A13" w:rsidRDefault="000E48BA" w:rsidP="00BD5CA4">
      <w:pPr>
        <w:spacing w:line="276" w:lineRule="auto"/>
        <w:ind w:left="680"/>
        <w:jc w:val="both"/>
        <w:rPr>
          <w:rFonts w:cs="Arial"/>
          <w:color w:val="000000"/>
          <w:szCs w:val="24"/>
        </w:rPr>
      </w:pPr>
      <w:r w:rsidRPr="00FB5A13">
        <w:rPr>
          <w:rFonts w:cs="Arial"/>
          <w:color w:val="000000"/>
          <w:szCs w:val="24"/>
        </w:rPr>
        <w:t xml:space="preserve">a) All </w:t>
      </w:r>
      <w:r w:rsidR="00374723" w:rsidRPr="00FB5A13">
        <w:rPr>
          <w:rFonts w:cs="Arial"/>
          <w:color w:val="000000"/>
          <w:szCs w:val="24"/>
        </w:rPr>
        <w:t xml:space="preserve">commissioning </w:t>
      </w:r>
      <w:r w:rsidRPr="00FB5A13">
        <w:rPr>
          <w:rFonts w:cs="Arial"/>
          <w:color w:val="000000"/>
          <w:szCs w:val="24"/>
        </w:rPr>
        <w:t>spare parts and consumables</w:t>
      </w:r>
      <w:r w:rsidR="00FE44C4" w:rsidRPr="00FB5A13">
        <w:rPr>
          <w:rFonts w:cs="Arial"/>
          <w:color w:val="000000"/>
          <w:szCs w:val="24"/>
        </w:rPr>
        <w:t xml:space="preserve"> required by Exhibit VIII – DIRECTIVES FOR COMMISSIONING, </w:t>
      </w:r>
      <w:r w:rsidR="00374723" w:rsidRPr="00FB5A13">
        <w:rPr>
          <w:rFonts w:cs="Arial"/>
          <w:color w:val="000000"/>
          <w:szCs w:val="24"/>
        </w:rPr>
        <w:t>as well</w:t>
      </w:r>
      <w:r w:rsidRPr="00FB5A13">
        <w:rPr>
          <w:rFonts w:cs="Arial"/>
          <w:color w:val="000000"/>
          <w:szCs w:val="24"/>
        </w:rPr>
        <w:t xml:space="preserve"> </w:t>
      </w:r>
      <w:proofErr w:type="gramStart"/>
      <w:r w:rsidR="00FE44C4" w:rsidRPr="00FB5A13">
        <w:rPr>
          <w:rFonts w:cs="Arial"/>
          <w:color w:val="000000"/>
          <w:szCs w:val="24"/>
        </w:rPr>
        <w:t>others</w:t>
      </w:r>
      <w:proofErr w:type="gramEnd"/>
      <w:r w:rsidR="00FE44C4" w:rsidRPr="00FB5A13">
        <w:rPr>
          <w:rFonts w:cs="Arial"/>
          <w:color w:val="000000"/>
          <w:szCs w:val="24"/>
        </w:rPr>
        <w:t xml:space="preserve"> parts also </w:t>
      </w:r>
      <w:r w:rsidRPr="00FB5A13">
        <w:rPr>
          <w:rFonts w:cs="Arial"/>
          <w:color w:val="000000"/>
          <w:szCs w:val="24"/>
        </w:rPr>
        <w:t>recommended by equipment and materials’ vendors</w:t>
      </w:r>
      <w:r w:rsidR="00FE44C4" w:rsidRPr="00FB5A13">
        <w:rPr>
          <w:rFonts w:cs="Arial"/>
          <w:color w:val="000000"/>
          <w:szCs w:val="24"/>
        </w:rPr>
        <w:t>,</w:t>
      </w:r>
      <w:r w:rsidRPr="00FB5A13">
        <w:rPr>
          <w:rFonts w:cs="Arial"/>
          <w:color w:val="000000"/>
          <w:szCs w:val="24"/>
        </w:rPr>
        <w:t xml:space="preserve"> for assemble, pre-commissioning, testing, commissioning, pre-operation and start-up phases; </w:t>
      </w:r>
    </w:p>
    <w:p w14:paraId="64C02259" w14:textId="0421A2C9" w:rsidR="000E48BA" w:rsidRPr="00FB5A13" w:rsidRDefault="000E48BA" w:rsidP="00BD5CA4">
      <w:pPr>
        <w:spacing w:line="276" w:lineRule="auto"/>
        <w:ind w:firstLine="680"/>
        <w:jc w:val="both"/>
        <w:rPr>
          <w:rFonts w:cs="Arial"/>
          <w:color w:val="000000"/>
          <w:szCs w:val="24"/>
        </w:rPr>
      </w:pPr>
      <w:r w:rsidRPr="00FB5A13">
        <w:rPr>
          <w:rFonts w:cs="Arial"/>
          <w:color w:val="000000"/>
          <w:szCs w:val="24"/>
        </w:rPr>
        <w:t xml:space="preserve">b) All spare parts deemed necessary by the Classification </w:t>
      </w:r>
      <w:proofErr w:type="gramStart"/>
      <w:r w:rsidRPr="00FB5A13">
        <w:rPr>
          <w:rFonts w:cs="Arial"/>
          <w:color w:val="000000"/>
          <w:szCs w:val="24"/>
        </w:rPr>
        <w:t>Society;</w:t>
      </w:r>
      <w:proofErr w:type="gramEnd"/>
    </w:p>
    <w:p w14:paraId="39F28E98" w14:textId="4AFAA99C" w:rsidR="000E48BA" w:rsidRPr="00FB5A13" w:rsidRDefault="000E48BA" w:rsidP="00BD5CA4">
      <w:pPr>
        <w:spacing w:line="276" w:lineRule="auto"/>
        <w:ind w:left="680"/>
        <w:jc w:val="both"/>
        <w:rPr>
          <w:rFonts w:cs="Arial"/>
          <w:color w:val="000000"/>
          <w:szCs w:val="24"/>
        </w:rPr>
      </w:pPr>
      <w:r w:rsidRPr="00FB5A13">
        <w:rPr>
          <w:rFonts w:cs="Arial"/>
          <w:color w:val="000000"/>
          <w:szCs w:val="24"/>
        </w:rPr>
        <w:t xml:space="preserve">c) All special tools recommended by equipment and materials’ vendors for construction, assembly, testing, pre-commissioning, commissioning, pre-operation, start-up and all levels of </w:t>
      </w:r>
      <w:proofErr w:type="gramStart"/>
      <w:r w:rsidRPr="00FB5A13">
        <w:rPr>
          <w:rFonts w:cs="Arial"/>
          <w:color w:val="000000"/>
          <w:szCs w:val="24"/>
        </w:rPr>
        <w:t>maintenance;</w:t>
      </w:r>
      <w:proofErr w:type="gramEnd"/>
    </w:p>
    <w:p w14:paraId="29552407" w14:textId="37630525" w:rsidR="000E48BA" w:rsidRPr="00FB5A13" w:rsidRDefault="000E48BA" w:rsidP="00BD5CA4">
      <w:pPr>
        <w:spacing w:line="276" w:lineRule="auto"/>
        <w:ind w:left="680"/>
        <w:jc w:val="both"/>
        <w:rPr>
          <w:rFonts w:cs="Arial"/>
          <w:color w:val="000000"/>
          <w:szCs w:val="24"/>
        </w:rPr>
      </w:pPr>
      <w:r w:rsidRPr="00FB5A13">
        <w:rPr>
          <w:rFonts w:cs="Arial"/>
          <w:color w:val="000000"/>
          <w:szCs w:val="24"/>
        </w:rPr>
        <w:t xml:space="preserve">d) All special tools, spare parts and consumables shall be delivered together with the main </w:t>
      </w:r>
      <w:proofErr w:type="gramStart"/>
      <w:r w:rsidRPr="00FB5A13">
        <w:rPr>
          <w:rFonts w:cs="Arial"/>
          <w:color w:val="000000"/>
          <w:szCs w:val="24"/>
        </w:rPr>
        <w:t>equipment;</w:t>
      </w:r>
      <w:proofErr w:type="gramEnd"/>
    </w:p>
    <w:p w14:paraId="5D3C951E" w14:textId="5AF60418" w:rsidR="00715DEC" w:rsidRPr="00FB5A13" w:rsidRDefault="000E48BA" w:rsidP="00BD5CA4">
      <w:pPr>
        <w:spacing w:line="276" w:lineRule="auto"/>
        <w:ind w:left="680"/>
        <w:jc w:val="both"/>
        <w:rPr>
          <w:rFonts w:cs="Arial"/>
          <w:color w:val="000000"/>
          <w:szCs w:val="24"/>
        </w:rPr>
      </w:pPr>
      <w:r w:rsidRPr="00FB5A13">
        <w:rPr>
          <w:rFonts w:cs="Arial"/>
          <w:color w:val="000000"/>
          <w:szCs w:val="24"/>
        </w:rPr>
        <w:t xml:space="preserve">e) All spare parts and special tools shall be in accordance with manufacturers’ recommendation and Classification Society requirements, as a minimum. Even in the case that Classification Society has no requirement but only a guide list for spare parts, this guide list shall be considered by </w:t>
      </w:r>
      <w:r w:rsidR="003E7C47" w:rsidRPr="00FB5A13">
        <w:rPr>
          <w:rFonts w:cs="Arial"/>
          <w:color w:val="000000"/>
          <w:szCs w:val="24"/>
        </w:rPr>
        <w:t>SELLER</w:t>
      </w:r>
      <w:r w:rsidRPr="00FB5A13">
        <w:rPr>
          <w:rFonts w:cs="Arial"/>
          <w:color w:val="000000"/>
          <w:szCs w:val="24"/>
        </w:rPr>
        <w:t xml:space="preserve"> as a mandatory requirement together with manufacturers’ recommendation and shall be </w:t>
      </w:r>
      <w:r w:rsidR="00F644C8" w:rsidRPr="00FB5A13">
        <w:rPr>
          <w:rFonts w:cs="Arial"/>
          <w:color w:val="000000"/>
          <w:szCs w:val="24"/>
        </w:rPr>
        <w:t xml:space="preserve">supplied </w:t>
      </w:r>
      <w:r w:rsidRPr="00FB5A13">
        <w:rPr>
          <w:rFonts w:cs="Arial"/>
          <w:color w:val="000000"/>
          <w:szCs w:val="24"/>
        </w:rPr>
        <w:t xml:space="preserve">at no extra cost to </w:t>
      </w:r>
      <w:proofErr w:type="gramStart"/>
      <w:r w:rsidR="00297819" w:rsidRPr="00FB5A13">
        <w:rPr>
          <w:rFonts w:cs="Arial"/>
          <w:color w:val="000000"/>
          <w:szCs w:val="24"/>
        </w:rPr>
        <w:t>BUYER</w:t>
      </w:r>
      <w:r w:rsidRPr="00FB5A13">
        <w:rPr>
          <w:rFonts w:cs="Arial"/>
          <w:color w:val="000000"/>
          <w:szCs w:val="24"/>
        </w:rPr>
        <w:t>;</w:t>
      </w:r>
      <w:proofErr w:type="gramEnd"/>
    </w:p>
    <w:p w14:paraId="483A8766" w14:textId="078A394F" w:rsidR="00CE5CA8" w:rsidRPr="00FB5A13" w:rsidRDefault="003A13FE" w:rsidP="00BD5CA4">
      <w:pPr>
        <w:spacing w:line="276" w:lineRule="auto"/>
        <w:ind w:firstLine="680"/>
        <w:jc w:val="both"/>
        <w:rPr>
          <w:rFonts w:cs="Arial"/>
          <w:color w:val="000000"/>
          <w:szCs w:val="24"/>
        </w:rPr>
      </w:pPr>
      <w:r>
        <w:rPr>
          <w:rFonts w:cs="Arial"/>
          <w:color w:val="000000"/>
          <w:szCs w:val="24"/>
        </w:rPr>
        <w:t>f</w:t>
      </w:r>
      <w:r w:rsidR="00CE5CA8" w:rsidRPr="00FB5A13">
        <w:rPr>
          <w:rFonts w:cs="Arial"/>
          <w:color w:val="000000"/>
          <w:szCs w:val="24"/>
        </w:rPr>
        <w:t xml:space="preserve">) All Capital </w:t>
      </w:r>
      <w:r w:rsidR="009A042C" w:rsidRPr="00FB5A13">
        <w:rPr>
          <w:rFonts w:cs="Arial"/>
          <w:color w:val="000000"/>
          <w:szCs w:val="24"/>
        </w:rPr>
        <w:t>S</w:t>
      </w:r>
      <w:r w:rsidR="00CE5CA8" w:rsidRPr="00FB5A13">
        <w:rPr>
          <w:rFonts w:cs="Arial"/>
          <w:color w:val="000000"/>
          <w:szCs w:val="24"/>
        </w:rPr>
        <w:t xml:space="preserve">pares, </w:t>
      </w:r>
      <w:r w:rsidR="005315B8" w:rsidRPr="00FB5A13">
        <w:rPr>
          <w:rFonts w:cs="Arial"/>
          <w:color w:val="000000"/>
          <w:szCs w:val="24"/>
        </w:rPr>
        <w:t xml:space="preserve">according to Exhibit I – SCOPE OF </w:t>
      </w:r>
      <w:r w:rsidR="0020006A" w:rsidRPr="00FB5A13">
        <w:rPr>
          <w:rFonts w:cs="Arial"/>
          <w:color w:val="000000"/>
          <w:szCs w:val="24"/>
        </w:rPr>
        <w:t>SUPPLY</w:t>
      </w:r>
      <w:r w:rsidR="0020006A" w:rsidRPr="00FB5A13" w:rsidDel="005315B8">
        <w:rPr>
          <w:rFonts w:cs="Arial"/>
          <w:color w:val="000000"/>
          <w:szCs w:val="24"/>
        </w:rPr>
        <w:t>.</w:t>
      </w:r>
    </w:p>
    <w:p w14:paraId="3C7DDEC4" w14:textId="5D9EEB19" w:rsidR="00715DEC" w:rsidRPr="00FB5A13" w:rsidRDefault="00715DEC" w:rsidP="0036311E">
      <w:pPr>
        <w:spacing w:line="276" w:lineRule="auto"/>
        <w:jc w:val="both"/>
        <w:rPr>
          <w:rFonts w:cs="Arial"/>
          <w:color w:val="000000"/>
          <w:szCs w:val="24"/>
        </w:rPr>
      </w:pPr>
    </w:p>
    <w:p w14:paraId="38D2AD4D" w14:textId="5D316439" w:rsidR="000E48BA" w:rsidRPr="00FB5A13" w:rsidRDefault="003E7C47" w:rsidP="00844F6B">
      <w:pPr>
        <w:pStyle w:val="PargrafodaLista"/>
        <w:numPr>
          <w:ilvl w:val="3"/>
          <w:numId w:val="65"/>
        </w:numPr>
        <w:spacing w:line="276" w:lineRule="auto"/>
        <w:jc w:val="both"/>
        <w:rPr>
          <w:rFonts w:cs="Arial"/>
          <w:color w:val="000000"/>
          <w:szCs w:val="24"/>
        </w:rPr>
      </w:pPr>
      <w:r w:rsidRPr="00FB5A13">
        <w:rPr>
          <w:rFonts w:cs="Arial"/>
          <w:color w:val="000000"/>
          <w:szCs w:val="24"/>
        </w:rPr>
        <w:lastRenderedPageBreak/>
        <w:t>SELLER</w:t>
      </w:r>
      <w:r w:rsidR="000E48BA" w:rsidRPr="00FB5A13">
        <w:rPr>
          <w:rFonts w:cs="Arial"/>
          <w:color w:val="000000"/>
          <w:szCs w:val="24"/>
        </w:rPr>
        <w:t xml:space="preserve"> shall be responsible </w:t>
      </w:r>
      <w:r w:rsidR="00810256" w:rsidRPr="00FB5A13">
        <w:rPr>
          <w:rFonts w:cs="Arial"/>
          <w:color w:val="000000"/>
          <w:szCs w:val="24"/>
        </w:rPr>
        <w:t>for</w:t>
      </w:r>
      <w:r w:rsidR="000E48BA" w:rsidRPr="00FB5A13">
        <w:rPr>
          <w:rFonts w:cs="Arial"/>
          <w:color w:val="000000"/>
          <w:szCs w:val="24"/>
        </w:rPr>
        <w:t xml:space="preserve"> </w:t>
      </w:r>
      <w:r w:rsidR="00844F6B" w:rsidRPr="00FB5A13">
        <w:rPr>
          <w:rFonts w:cs="Arial"/>
          <w:color w:val="000000"/>
          <w:szCs w:val="24"/>
        </w:rPr>
        <w:t>managing</w:t>
      </w:r>
      <w:r w:rsidR="000E48BA" w:rsidRPr="00FB5A13">
        <w:rPr>
          <w:rFonts w:cs="Arial"/>
          <w:color w:val="000000"/>
          <w:szCs w:val="24"/>
        </w:rPr>
        <w:t>, transportation, storag</w:t>
      </w:r>
      <w:r w:rsidR="00D047C2" w:rsidRPr="00FB5A13">
        <w:rPr>
          <w:rFonts w:cs="Arial"/>
          <w:color w:val="000000"/>
          <w:szCs w:val="24"/>
        </w:rPr>
        <w:t>e</w:t>
      </w:r>
      <w:r w:rsidR="000E48BA" w:rsidRPr="00FB5A13">
        <w:rPr>
          <w:rFonts w:cs="Arial"/>
          <w:color w:val="000000"/>
          <w:szCs w:val="24"/>
        </w:rPr>
        <w:t xml:space="preserve"> and preservation of all </w:t>
      </w:r>
      <w:r w:rsidR="00810256" w:rsidRPr="00FB5A13">
        <w:rPr>
          <w:rFonts w:cs="Arial"/>
          <w:color w:val="000000"/>
          <w:szCs w:val="24"/>
        </w:rPr>
        <w:t xml:space="preserve">commissioning </w:t>
      </w:r>
      <w:r w:rsidR="000E48BA" w:rsidRPr="00FB5A13">
        <w:rPr>
          <w:rFonts w:cs="Arial"/>
          <w:color w:val="000000"/>
          <w:szCs w:val="24"/>
        </w:rPr>
        <w:t>spare parts, consumables</w:t>
      </w:r>
      <w:r w:rsidR="00810256" w:rsidRPr="00FB5A13">
        <w:rPr>
          <w:rFonts w:cs="Arial"/>
          <w:color w:val="000000"/>
          <w:szCs w:val="24"/>
        </w:rPr>
        <w:t>,</w:t>
      </w:r>
      <w:r w:rsidR="000E48BA" w:rsidRPr="00FB5A13">
        <w:rPr>
          <w:rFonts w:cs="Arial"/>
          <w:color w:val="000000"/>
          <w:szCs w:val="24"/>
        </w:rPr>
        <w:t xml:space="preserve"> special </w:t>
      </w:r>
      <w:proofErr w:type="gramStart"/>
      <w:r w:rsidR="000E48BA" w:rsidRPr="00FB5A13">
        <w:rPr>
          <w:rFonts w:cs="Arial"/>
          <w:color w:val="000000"/>
          <w:szCs w:val="24"/>
        </w:rPr>
        <w:t>tools</w:t>
      </w:r>
      <w:proofErr w:type="gramEnd"/>
      <w:r w:rsidR="00810256" w:rsidRPr="00FB5A13">
        <w:rPr>
          <w:rFonts w:cs="Arial"/>
          <w:color w:val="000000"/>
          <w:szCs w:val="24"/>
        </w:rPr>
        <w:t xml:space="preserve"> and </w:t>
      </w:r>
      <w:r w:rsidR="009A042C" w:rsidRPr="00FB5A13">
        <w:rPr>
          <w:rFonts w:cs="Arial"/>
          <w:color w:val="000000"/>
          <w:szCs w:val="24"/>
        </w:rPr>
        <w:t>C</w:t>
      </w:r>
      <w:r w:rsidR="00810256" w:rsidRPr="00FB5A13">
        <w:rPr>
          <w:rFonts w:cs="Arial"/>
          <w:color w:val="000000"/>
          <w:szCs w:val="24"/>
        </w:rPr>
        <w:t xml:space="preserve">apital </w:t>
      </w:r>
      <w:r w:rsidR="009A042C" w:rsidRPr="00FB5A13">
        <w:rPr>
          <w:rFonts w:cs="Arial"/>
          <w:color w:val="000000"/>
          <w:szCs w:val="24"/>
        </w:rPr>
        <w:t>S</w:t>
      </w:r>
      <w:r w:rsidR="00810256" w:rsidRPr="00FB5A13">
        <w:rPr>
          <w:rFonts w:cs="Arial"/>
          <w:color w:val="000000"/>
          <w:szCs w:val="24"/>
        </w:rPr>
        <w:t>pares</w:t>
      </w:r>
      <w:r w:rsidR="000E48BA" w:rsidRPr="00FB5A13">
        <w:rPr>
          <w:rFonts w:cs="Arial"/>
          <w:color w:val="000000"/>
          <w:szCs w:val="24"/>
        </w:rPr>
        <w:t xml:space="preserve">. In case any item </w:t>
      </w:r>
      <w:r w:rsidR="00810256" w:rsidRPr="00FB5A13">
        <w:rPr>
          <w:rFonts w:cs="Arial"/>
          <w:color w:val="000000"/>
          <w:szCs w:val="24"/>
        </w:rPr>
        <w:t>lose</w:t>
      </w:r>
      <w:r w:rsidR="00673465">
        <w:rPr>
          <w:rFonts w:cs="Arial"/>
          <w:color w:val="000000"/>
          <w:szCs w:val="24"/>
        </w:rPr>
        <w:t>s</w:t>
      </w:r>
      <w:r w:rsidR="000E48BA" w:rsidRPr="00FB5A13">
        <w:rPr>
          <w:rFonts w:cs="Arial"/>
          <w:color w:val="000000"/>
          <w:szCs w:val="24"/>
        </w:rPr>
        <w:t xml:space="preserve"> its lifespan </w:t>
      </w:r>
      <w:r w:rsidR="00BE21AA" w:rsidRPr="00FB5A13">
        <w:rPr>
          <w:rFonts w:cs="Arial"/>
          <w:color w:val="000000"/>
          <w:szCs w:val="24"/>
        </w:rPr>
        <w:t xml:space="preserve">(expire date) </w:t>
      </w:r>
      <w:r w:rsidR="000E48BA" w:rsidRPr="00FB5A13">
        <w:rPr>
          <w:rFonts w:cs="Arial"/>
          <w:color w:val="000000"/>
          <w:szCs w:val="24"/>
        </w:rPr>
        <w:t xml:space="preserve">before TTAS-2, </w:t>
      </w:r>
      <w:r w:rsidRPr="00FB5A13">
        <w:rPr>
          <w:rFonts w:cs="Arial"/>
          <w:color w:val="000000"/>
          <w:szCs w:val="24"/>
        </w:rPr>
        <w:t>SELLER</w:t>
      </w:r>
      <w:r w:rsidR="000E48BA" w:rsidRPr="00FB5A13">
        <w:rPr>
          <w:rFonts w:cs="Arial"/>
          <w:color w:val="000000"/>
          <w:szCs w:val="24"/>
        </w:rPr>
        <w:t xml:space="preserve"> shall be responsible to promptly replace it without any impact in contract price or schedule.</w:t>
      </w:r>
    </w:p>
    <w:p w14:paraId="04387FAF" w14:textId="64EF4A9E" w:rsidR="002E5576" w:rsidRPr="00FB5A13" w:rsidRDefault="002E5576" w:rsidP="00844F6B">
      <w:pPr>
        <w:spacing w:line="276" w:lineRule="auto"/>
        <w:jc w:val="both"/>
      </w:pPr>
    </w:p>
    <w:p w14:paraId="77AC0AF0" w14:textId="3E2FF259" w:rsidR="002E5576" w:rsidRPr="00FB5A13" w:rsidRDefault="000C1864" w:rsidP="000C1864">
      <w:pPr>
        <w:pStyle w:val="PargrafodaLista"/>
        <w:numPr>
          <w:ilvl w:val="2"/>
          <w:numId w:val="65"/>
        </w:numPr>
        <w:spacing w:line="276" w:lineRule="auto"/>
        <w:jc w:val="both"/>
      </w:pPr>
      <w:r w:rsidRPr="00FB5A13">
        <w:t xml:space="preserve">SELLER shall prepare and submit to </w:t>
      </w:r>
      <w:r w:rsidR="008D587C">
        <w:t>BUYER</w:t>
      </w:r>
      <w:r w:rsidRPr="00FB5A13">
        <w:t xml:space="preserve">, within 420 days from </w:t>
      </w:r>
      <w:r w:rsidR="005813AC">
        <w:t>Agreement Effective Date</w:t>
      </w:r>
      <w:r w:rsidRPr="00FB5A13">
        <w:t xml:space="preserve">, a </w:t>
      </w:r>
      <w:r w:rsidR="00F707E3" w:rsidRPr="00AB692F">
        <w:t>detailed list of all manufacturer and Seller-recommended spare parts necessary for operating all Equipment (the “Operating Spare Parts”), including components and systems of such Equipment for a period of two (2) years after the Handover Date.</w:t>
      </w:r>
      <w:r w:rsidRPr="00FB5A13">
        <w:t xml:space="preserve"> The list shall also include all items that require periodic replacement (e.g. filters, seals, consumables). In addition to the description, the list shall feature for each item the quantities, subsystem (SSOP), part numbers used by the relevant vendors and their suppliers. The list shall be approved by </w:t>
      </w:r>
      <w:r w:rsidR="002B00D0">
        <w:t>BUYER</w:t>
      </w:r>
      <w:r w:rsidRPr="00FB5A13">
        <w:t xml:space="preserve">. </w:t>
      </w:r>
      <w:r w:rsidR="002E5576" w:rsidRPr="00FB5A13">
        <w:t>The supply of the spare parts for two (2) years of operation shall not be included in Lump sum price</w:t>
      </w:r>
      <w:r w:rsidR="00844F6B" w:rsidRPr="00FB5A13">
        <w:t>.</w:t>
      </w:r>
    </w:p>
    <w:p w14:paraId="054F30D4" w14:textId="34574F2D" w:rsidR="000E48BA" w:rsidRPr="00FB5A13" w:rsidRDefault="000E48BA" w:rsidP="00BE21AA">
      <w:pPr>
        <w:spacing w:line="276" w:lineRule="auto"/>
        <w:jc w:val="both"/>
        <w:rPr>
          <w:rFonts w:cs="Arial"/>
          <w:color w:val="000000"/>
          <w:szCs w:val="24"/>
        </w:rPr>
      </w:pPr>
    </w:p>
    <w:p w14:paraId="62C2EFF2" w14:textId="7DAAF569" w:rsidR="000E48BA" w:rsidRPr="00FB5A13" w:rsidRDefault="000E48BA" w:rsidP="00AF5CFF">
      <w:pPr>
        <w:pStyle w:val="PargrafodaLista"/>
        <w:numPr>
          <w:ilvl w:val="1"/>
          <w:numId w:val="65"/>
        </w:numPr>
        <w:spacing w:line="276" w:lineRule="auto"/>
        <w:jc w:val="both"/>
        <w:rPr>
          <w:rFonts w:cs="Arial"/>
          <w:color w:val="000000"/>
          <w:szCs w:val="24"/>
        </w:rPr>
      </w:pPr>
      <w:r w:rsidRPr="00FB5A13">
        <w:rPr>
          <w:rFonts w:cs="Arial"/>
          <w:color w:val="000000"/>
          <w:szCs w:val="24"/>
        </w:rPr>
        <w:t xml:space="preserve">In case </w:t>
      </w:r>
      <w:r w:rsidR="003E7C47" w:rsidRPr="00FB5A13">
        <w:rPr>
          <w:rFonts w:cs="Arial"/>
          <w:color w:val="000000"/>
          <w:szCs w:val="24"/>
        </w:rPr>
        <w:t>SELLER</w:t>
      </w:r>
      <w:r w:rsidRPr="00FB5A13">
        <w:rPr>
          <w:rFonts w:cs="Arial"/>
          <w:color w:val="000000"/>
          <w:szCs w:val="24"/>
        </w:rPr>
        <w:t xml:space="preserve"> need to deliver</w:t>
      </w:r>
      <w:r w:rsidR="001B7082" w:rsidRPr="00FB5A13">
        <w:rPr>
          <w:rFonts w:cs="Arial"/>
          <w:color w:val="000000"/>
          <w:szCs w:val="24"/>
        </w:rPr>
        <w:t>, after UNIT Sail Away from the Integration shipyard or after Customs clearance of the UNIT in Brazil,</w:t>
      </w:r>
      <w:r w:rsidRPr="00FB5A13">
        <w:rPr>
          <w:rFonts w:cs="Arial"/>
          <w:color w:val="000000"/>
          <w:szCs w:val="24"/>
        </w:rPr>
        <w:t xml:space="preserve"> any part or piece of equipment or material, consumables, commissioning spare parts</w:t>
      </w:r>
      <w:r w:rsidR="0096272B" w:rsidRPr="00FB5A13">
        <w:rPr>
          <w:rFonts w:cs="Arial"/>
          <w:color w:val="000000"/>
          <w:szCs w:val="24"/>
        </w:rPr>
        <w:t>,</w:t>
      </w:r>
      <w:r w:rsidRPr="00FB5A13">
        <w:rPr>
          <w:rFonts w:cs="Arial"/>
          <w:color w:val="000000"/>
          <w:szCs w:val="24"/>
        </w:rPr>
        <w:t xml:space="preserve"> special tool</w:t>
      </w:r>
      <w:r w:rsidR="001B7082" w:rsidRPr="00FB5A13">
        <w:rPr>
          <w:rFonts w:cs="Arial"/>
          <w:color w:val="000000"/>
          <w:szCs w:val="24"/>
        </w:rPr>
        <w:t>,</w:t>
      </w:r>
      <w:r w:rsidR="0096272B" w:rsidRPr="00FB5A13">
        <w:rPr>
          <w:rFonts w:cs="Arial"/>
          <w:color w:val="000000"/>
          <w:szCs w:val="24"/>
        </w:rPr>
        <w:t xml:space="preserve"> </w:t>
      </w:r>
      <w:r w:rsidR="009A042C" w:rsidRPr="00FB5A13">
        <w:rPr>
          <w:rFonts w:cs="Arial"/>
          <w:color w:val="000000"/>
          <w:szCs w:val="24"/>
        </w:rPr>
        <w:t>C</w:t>
      </w:r>
      <w:r w:rsidR="0096272B" w:rsidRPr="00FB5A13">
        <w:rPr>
          <w:rFonts w:cs="Arial"/>
          <w:color w:val="000000"/>
          <w:szCs w:val="24"/>
        </w:rPr>
        <w:t xml:space="preserve">apital </w:t>
      </w:r>
      <w:r w:rsidR="009A042C" w:rsidRPr="00FB5A13">
        <w:rPr>
          <w:rFonts w:cs="Arial"/>
          <w:color w:val="000000"/>
          <w:szCs w:val="24"/>
        </w:rPr>
        <w:t>S</w:t>
      </w:r>
      <w:r w:rsidR="0096272B" w:rsidRPr="00FB5A13">
        <w:rPr>
          <w:rFonts w:cs="Arial"/>
          <w:color w:val="000000"/>
          <w:szCs w:val="24"/>
        </w:rPr>
        <w:t>pares</w:t>
      </w:r>
      <w:r w:rsidR="001B7082" w:rsidRPr="00FB5A13">
        <w:rPr>
          <w:rFonts w:cs="Arial"/>
          <w:color w:val="000000"/>
          <w:szCs w:val="24"/>
        </w:rPr>
        <w:t xml:space="preserve"> or</w:t>
      </w:r>
      <w:r w:rsidR="00D85920" w:rsidRPr="00FB5A13">
        <w:rPr>
          <w:rFonts w:cs="Arial"/>
          <w:color w:val="000000"/>
          <w:szCs w:val="24"/>
        </w:rPr>
        <w:t xml:space="preserve"> </w:t>
      </w:r>
      <w:r w:rsidR="001B7082" w:rsidRPr="00FB5A13">
        <w:rPr>
          <w:rFonts w:cs="Arial"/>
          <w:color w:val="000000"/>
          <w:szCs w:val="24"/>
        </w:rPr>
        <w:t>a</w:t>
      </w:r>
      <w:r w:rsidR="00A152C1" w:rsidRPr="00FB5A13">
        <w:rPr>
          <w:rFonts w:cs="Arial"/>
          <w:color w:val="000000"/>
          <w:szCs w:val="24"/>
        </w:rPr>
        <w:t xml:space="preserve">ny item/material/equipment </w:t>
      </w:r>
      <w:r w:rsidR="001B7082" w:rsidRPr="00FB5A13">
        <w:rPr>
          <w:rFonts w:cs="Arial"/>
          <w:color w:val="000000"/>
          <w:szCs w:val="24"/>
        </w:rPr>
        <w:t xml:space="preserve">that shall be replaced </w:t>
      </w:r>
      <w:r w:rsidR="00A152C1" w:rsidRPr="00FB5A13">
        <w:rPr>
          <w:rFonts w:cs="Arial"/>
          <w:color w:val="000000"/>
          <w:szCs w:val="24"/>
        </w:rPr>
        <w:t>under guarantee</w:t>
      </w:r>
      <w:r w:rsidR="001B7082" w:rsidRPr="00FB5A13">
        <w:rPr>
          <w:rFonts w:cs="Arial"/>
          <w:color w:val="000000"/>
          <w:szCs w:val="24"/>
        </w:rPr>
        <w:t>,</w:t>
      </w:r>
      <w:r w:rsidR="0096272B" w:rsidRPr="00FB5A13">
        <w:rPr>
          <w:rFonts w:cs="Arial"/>
          <w:color w:val="000000"/>
          <w:szCs w:val="24"/>
        </w:rPr>
        <w:t xml:space="preserve"> </w:t>
      </w:r>
      <w:r w:rsidR="003E7C47" w:rsidRPr="00FB5A13">
        <w:rPr>
          <w:rFonts w:cs="Arial"/>
          <w:color w:val="000000"/>
          <w:szCs w:val="24"/>
        </w:rPr>
        <w:t>SELLER</w:t>
      </w:r>
      <w:r w:rsidRPr="00FB5A13">
        <w:rPr>
          <w:rFonts w:cs="Arial"/>
          <w:color w:val="000000"/>
          <w:szCs w:val="24"/>
        </w:rPr>
        <w:t xml:space="preserve"> shall be responsible for all the expenses related to transportation, customs clearance, importation taxes and fees, harbor fees, storage, </w:t>
      </w:r>
      <w:r w:rsidR="001B7082" w:rsidRPr="00FB5A13">
        <w:rPr>
          <w:rFonts w:cs="Arial"/>
          <w:color w:val="000000"/>
          <w:szCs w:val="24"/>
        </w:rPr>
        <w:t xml:space="preserve">preservation, </w:t>
      </w:r>
      <w:r w:rsidRPr="00FB5A13">
        <w:rPr>
          <w:rFonts w:cs="Arial"/>
          <w:color w:val="000000"/>
          <w:szCs w:val="24"/>
        </w:rPr>
        <w:t xml:space="preserve">freight forwarding and  handling in order to deliver the items to </w:t>
      </w:r>
      <w:r w:rsidR="00297819" w:rsidRPr="00FB5A13">
        <w:rPr>
          <w:rFonts w:cs="Arial"/>
          <w:color w:val="000000"/>
          <w:szCs w:val="24"/>
        </w:rPr>
        <w:t>BUYER</w:t>
      </w:r>
      <w:r w:rsidRPr="00FB5A13">
        <w:rPr>
          <w:rFonts w:cs="Arial"/>
          <w:color w:val="000000"/>
          <w:szCs w:val="24"/>
        </w:rPr>
        <w:t xml:space="preserve"> in a place to be informed in Brazil. Th</w:t>
      </w:r>
      <w:r w:rsidR="00A152C1" w:rsidRPr="00FB5A13">
        <w:rPr>
          <w:rFonts w:cs="Arial"/>
          <w:color w:val="000000"/>
          <w:szCs w:val="24"/>
        </w:rPr>
        <w:t>ese</w:t>
      </w:r>
      <w:r w:rsidRPr="00FB5A13">
        <w:rPr>
          <w:rFonts w:cs="Arial"/>
          <w:color w:val="000000"/>
          <w:szCs w:val="24"/>
        </w:rPr>
        <w:t xml:space="preserve"> items will not be admitted under Special Custom Regime “</w:t>
      </w:r>
      <w:proofErr w:type="spellStart"/>
      <w:r w:rsidRPr="00FB5A13">
        <w:rPr>
          <w:rFonts w:cs="Arial"/>
          <w:color w:val="000000"/>
          <w:szCs w:val="24"/>
        </w:rPr>
        <w:t>Repetro</w:t>
      </w:r>
      <w:proofErr w:type="spellEnd"/>
      <w:r w:rsidRPr="00FB5A13">
        <w:rPr>
          <w:rFonts w:cs="Arial"/>
          <w:color w:val="000000"/>
          <w:szCs w:val="24"/>
        </w:rPr>
        <w:t xml:space="preserve"> Sped” in Brazil. Thus, </w:t>
      </w:r>
      <w:r w:rsidR="003E7C47" w:rsidRPr="00FB5A13">
        <w:rPr>
          <w:rFonts w:cs="Arial"/>
          <w:color w:val="000000"/>
          <w:szCs w:val="24"/>
        </w:rPr>
        <w:t>SELLER</w:t>
      </w:r>
      <w:r w:rsidRPr="00FB5A13">
        <w:rPr>
          <w:rFonts w:cs="Arial"/>
          <w:color w:val="000000"/>
          <w:szCs w:val="24"/>
        </w:rPr>
        <w:t xml:space="preserve"> shall bear all importation taxes fees, storage, </w:t>
      </w:r>
      <w:proofErr w:type="gramStart"/>
      <w:r w:rsidRPr="00FB5A13">
        <w:rPr>
          <w:rFonts w:cs="Arial"/>
          <w:color w:val="000000"/>
          <w:szCs w:val="24"/>
        </w:rPr>
        <w:t>handling</w:t>
      </w:r>
      <w:proofErr w:type="gramEnd"/>
      <w:r w:rsidRPr="00FB5A13">
        <w:rPr>
          <w:rFonts w:cs="Arial"/>
          <w:color w:val="000000"/>
          <w:szCs w:val="24"/>
        </w:rPr>
        <w:t xml:space="preserve"> and custom broker in Brazil. In case of items manufactured in Brazil, </w:t>
      </w:r>
      <w:r w:rsidR="003E7C47" w:rsidRPr="00FB5A13">
        <w:rPr>
          <w:rFonts w:cs="Arial"/>
          <w:color w:val="000000"/>
          <w:szCs w:val="24"/>
        </w:rPr>
        <w:t>SELLER</w:t>
      </w:r>
      <w:r w:rsidRPr="00FB5A13">
        <w:rPr>
          <w:rFonts w:cs="Arial"/>
          <w:color w:val="000000"/>
          <w:szCs w:val="24"/>
        </w:rPr>
        <w:t xml:space="preserve"> shall consider that no </w:t>
      </w:r>
      <w:r w:rsidR="001B7082" w:rsidRPr="00FB5A13">
        <w:rPr>
          <w:rFonts w:cs="Arial"/>
          <w:color w:val="000000"/>
          <w:szCs w:val="24"/>
        </w:rPr>
        <w:t xml:space="preserve">Special </w:t>
      </w:r>
      <w:r w:rsidRPr="00FB5A13">
        <w:rPr>
          <w:rFonts w:cs="Arial"/>
          <w:color w:val="000000"/>
          <w:szCs w:val="24"/>
        </w:rPr>
        <w:t>Customs Regime will applicable.</w:t>
      </w:r>
    </w:p>
    <w:p w14:paraId="2E678008" w14:textId="1BA0F1A9" w:rsidR="00D85920" w:rsidRDefault="00D85920" w:rsidP="000917CE">
      <w:pPr>
        <w:widowControl w:val="0"/>
        <w:tabs>
          <w:tab w:val="left" w:pos="1134"/>
        </w:tabs>
        <w:spacing w:before="120" w:after="120" w:line="276" w:lineRule="auto"/>
        <w:jc w:val="both"/>
        <w:rPr>
          <w:rFonts w:cs="Arial"/>
          <w:szCs w:val="24"/>
        </w:rPr>
      </w:pPr>
    </w:p>
    <w:p w14:paraId="0863A8C7" w14:textId="77777777" w:rsidR="001A0B84" w:rsidRPr="000917CE" w:rsidRDefault="001A0B84" w:rsidP="000917CE">
      <w:pPr>
        <w:widowControl w:val="0"/>
        <w:tabs>
          <w:tab w:val="left" w:pos="1134"/>
        </w:tabs>
        <w:spacing w:before="120" w:after="120" w:line="276" w:lineRule="auto"/>
        <w:jc w:val="both"/>
        <w:rPr>
          <w:rFonts w:cs="Arial"/>
          <w:szCs w:val="24"/>
        </w:rPr>
      </w:pPr>
    </w:p>
    <w:p w14:paraId="4A05077B" w14:textId="1EABC0F0" w:rsidR="00F9599A" w:rsidRPr="00FB5A13" w:rsidRDefault="00F9599A" w:rsidP="00AF5CFF">
      <w:pPr>
        <w:pStyle w:val="Ttulo1"/>
        <w:numPr>
          <w:ilvl w:val="0"/>
          <w:numId w:val="65"/>
        </w:numPr>
        <w:spacing w:line="276" w:lineRule="auto"/>
        <w:jc w:val="left"/>
      </w:pPr>
      <w:bookmarkStart w:id="18" w:name="_Toc37194905"/>
      <w:bookmarkStart w:id="19" w:name="_Toc37195026"/>
      <w:bookmarkStart w:id="20" w:name="_Toc132698225"/>
      <w:r w:rsidRPr="00FB5A13">
        <w:t>PURCHASING</w:t>
      </w:r>
      <w:bookmarkEnd w:id="18"/>
      <w:bookmarkEnd w:id="19"/>
      <w:bookmarkEnd w:id="20"/>
    </w:p>
    <w:p w14:paraId="207AC0E6" w14:textId="349E6194" w:rsidR="00DD0F28" w:rsidRPr="00FB5A13" w:rsidRDefault="00DD0F28" w:rsidP="000C4953">
      <w:pPr>
        <w:spacing w:line="276" w:lineRule="auto"/>
      </w:pPr>
    </w:p>
    <w:p w14:paraId="3DFCCDD4" w14:textId="026A2327" w:rsidR="00F9599A" w:rsidRPr="00FB5A13" w:rsidRDefault="003E7C47" w:rsidP="00AF5CFF">
      <w:pPr>
        <w:pStyle w:val="PargrafodaLista"/>
        <w:numPr>
          <w:ilvl w:val="1"/>
          <w:numId w:val="65"/>
        </w:numPr>
        <w:spacing w:line="276" w:lineRule="auto"/>
        <w:jc w:val="both"/>
      </w:pPr>
      <w:r w:rsidRPr="00FB5A13">
        <w:t>SELLER</w:t>
      </w:r>
      <w:r w:rsidR="00F9599A" w:rsidRPr="00FB5A13">
        <w:t xml:space="preserve"> shall submit a detailed </w:t>
      </w:r>
      <w:r w:rsidR="00C12E23" w:rsidRPr="00FB5A13">
        <w:t>P</w:t>
      </w:r>
      <w:r w:rsidR="00F9599A" w:rsidRPr="00FB5A13">
        <w:t xml:space="preserve">urchasing </w:t>
      </w:r>
      <w:r w:rsidR="00C12E23" w:rsidRPr="00FB5A13">
        <w:t>P</w:t>
      </w:r>
      <w:r w:rsidR="00F9599A" w:rsidRPr="00FB5A13">
        <w:t xml:space="preserve">rocedure to </w:t>
      </w:r>
      <w:r w:rsidR="00297819" w:rsidRPr="00FB5A13">
        <w:t>BUYER</w:t>
      </w:r>
      <w:r w:rsidR="00F9599A" w:rsidRPr="00FB5A13">
        <w:t xml:space="preserve"> for approval within </w:t>
      </w:r>
      <w:r w:rsidR="00242EDE" w:rsidRPr="00FB5A13">
        <w:t>thirty</w:t>
      </w:r>
      <w:r w:rsidR="005A5B66" w:rsidRPr="00FB5A13">
        <w:t xml:space="preserve"> </w:t>
      </w:r>
      <w:r w:rsidR="003A1CC6" w:rsidRPr="00FB5A13">
        <w:t>(</w:t>
      </w:r>
      <w:r w:rsidR="00D4204C" w:rsidRPr="00FB5A13">
        <w:t>30</w:t>
      </w:r>
      <w:r w:rsidR="003A1CC6" w:rsidRPr="00FB5A13">
        <w:t>)</w:t>
      </w:r>
      <w:r w:rsidR="00F9599A" w:rsidRPr="00FB5A13">
        <w:t xml:space="preserve"> </w:t>
      </w:r>
      <w:r w:rsidR="000B638C" w:rsidRPr="00FB5A13">
        <w:t>Days</w:t>
      </w:r>
      <w:r w:rsidR="00F9599A" w:rsidRPr="00FB5A13">
        <w:t xml:space="preserve"> </w:t>
      </w:r>
      <w:r w:rsidR="00BE23AD" w:rsidRPr="00FB5A13">
        <w:t>from</w:t>
      </w:r>
      <w:r w:rsidR="00F9599A" w:rsidRPr="00FB5A13">
        <w:t xml:space="preserve"> the </w:t>
      </w:r>
      <w:r w:rsidR="005813AC">
        <w:t>Agreement Effective Date</w:t>
      </w:r>
      <w:r w:rsidR="00F9599A" w:rsidRPr="00FB5A13">
        <w:t>.</w:t>
      </w:r>
      <w:r w:rsidR="00BA19A5" w:rsidRPr="00FB5A13">
        <w:t xml:space="preserve"> </w:t>
      </w:r>
      <w:r w:rsidR="00F9599A" w:rsidRPr="00FB5A13">
        <w:t xml:space="preserve">Any delay in </w:t>
      </w:r>
      <w:r w:rsidR="00297819" w:rsidRPr="00FB5A13">
        <w:t>BUYER</w:t>
      </w:r>
      <w:r w:rsidR="00F9599A" w:rsidRPr="00FB5A13">
        <w:t xml:space="preserve"> approval of the </w:t>
      </w:r>
      <w:r w:rsidR="005A5B66" w:rsidRPr="00FB5A13">
        <w:t>P</w:t>
      </w:r>
      <w:r w:rsidR="00F9599A" w:rsidRPr="00FB5A13">
        <w:t xml:space="preserve">urchasing </w:t>
      </w:r>
      <w:r w:rsidR="005A5B66" w:rsidRPr="00FB5A13">
        <w:t>P</w:t>
      </w:r>
      <w:r w:rsidR="00F9599A" w:rsidRPr="00FB5A13">
        <w:t xml:space="preserve">rocedure shall not jeopardize the beginning of purchasing activities by </w:t>
      </w:r>
      <w:r w:rsidRPr="00FB5A13">
        <w:t>SELLER</w:t>
      </w:r>
      <w:r w:rsidR="00F9599A" w:rsidRPr="00FB5A13">
        <w:t>.</w:t>
      </w:r>
    </w:p>
    <w:p w14:paraId="6F3607BF" w14:textId="41C09BDA" w:rsidR="00EA7FCC" w:rsidRPr="00FB5A13" w:rsidRDefault="00EA7FCC" w:rsidP="000C4953">
      <w:pPr>
        <w:pStyle w:val="PargrafodaLista"/>
        <w:spacing w:line="276" w:lineRule="auto"/>
        <w:ind w:left="360"/>
        <w:jc w:val="both"/>
      </w:pPr>
    </w:p>
    <w:p w14:paraId="2671172F" w14:textId="0CCB69DA" w:rsidR="00F9599A" w:rsidRPr="00FB5A13" w:rsidRDefault="00F9599A" w:rsidP="00AF5CFF">
      <w:pPr>
        <w:pStyle w:val="PargrafodaLista"/>
        <w:numPr>
          <w:ilvl w:val="1"/>
          <w:numId w:val="65"/>
        </w:numPr>
        <w:spacing w:line="276" w:lineRule="auto"/>
        <w:jc w:val="both"/>
        <w:rPr>
          <w:rFonts w:cs="Arial"/>
          <w:color w:val="000000"/>
          <w:szCs w:val="24"/>
        </w:rPr>
      </w:pPr>
      <w:bookmarkStart w:id="21" w:name="_Ref100749727"/>
      <w:r w:rsidRPr="00FB5A13">
        <w:rPr>
          <w:rFonts w:cs="Arial"/>
          <w:color w:val="000000"/>
          <w:szCs w:val="24"/>
        </w:rPr>
        <w:t xml:space="preserve">The </w:t>
      </w:r>
      <w:r w:rsidR="00DC7CEA">
        <w:rPr>
          <w:rFonts w:cs="Arial"/>
          <w:color w:val="000000"/>
          <w:szCs w:val="24"/>
        </w:rPr>
        <w:t>P</w:t>
      </w:r>
      <w:r w:rsidRPr="00FB5A13">
        <w:rPr>
          <w:rFonts w:cs="Arial"/>
          <w:color w:val="000000"/>
          <w:szCs w:val="24"/>
        </w:rPr>
        <w:t xml:space="preserve">urchasing </w:t>
      </w:r>
      <w:r w:rsidR="00DC7CEA">
        <w:rPr>
          <w:rFonts w:cs="Arial"/>
          <w:color w:val="000000"/>
          <w:szCs w:val="24"/>
        </w:rPr>
        <w:t>P</w:t>
      </w:r>
      <w:r w:rsidRPr="00FB5A13">
        <w:rPr>
          <w:rFonts w:cs="Arial"/>
          <w:color w:val="000000"/>
          <w:szCs w:val="24"/>
        </w:rPr>
        <w:t xml:space="preserve">rocedure shall include all phases in the purchasing process, from issue of material requisitions to delivery to the </w:t>
      </w:r>
      <w:r w:rsidR="003E7C47" w:rsidRPr="00FB5A13">
        <w:rPr>
          <w:rFonts w:cs="Arial"/>
          <w:color w:val="000000"/>
          <w:szCs w:val="24"/>
        </w:rPr>
        <w:t>SELLER</w:t>
      </w:r>
      <w:r w:rsidRPr="00FB5A13">
        <w:rPr>
          <w:rFonts w:cs="Arial"/>
          <w:color w:val="000000"/>
          <w:szCs w:val="24"/>
        </w:rPr>
        <w:t xml:space="preserve"> job Site</w:t>
      </w:r>
      <w:r w:rsidR="00D4204C" w:rsidRPr="00FB5A13">
        <w:rPr>
          <w:rFonts w:cs="Arial"/>
          <w:color w:val="000000"/>
          <w:szCs w:val="24"/>
        </w:rPr>
        <w:t>s</w:t>
      </w:r>
      <w:r w:rsidR="005F56E8">
        <w:rPr>
          <w:rFonts w:cs="Arial"/>
          <w:color w:val="000000"/>
          <w:szCs w:val="24"/>
        </w:rPr>
        <w:t>, and</w:t>
      </w:r>
      <w:r w:rsidR="00DF3CB8">
        <w:rPr>
          <w:rFonts w:cs="Arial"/>
          <w:color w:val="000000"/>
          <w:szCs w:val="24"/>
        </w:rPr>
        <w:t xml:space="preserve"> the </w:t>
      </w:r>
      <w:r w:rsidR="00E23B7C">
        <w:rPr>
          <w:rFonts w:cs="Arial"/>
          <w:color w:val="000000"/>
          <w:szCs w:val="24"/>
        </w:rPr>
        <w:t>Purchasing</w:t>
      </w:r>
      <w:r w:rsidR="00DF3CB8">
        <w:rPr>
          <w:rFonts w:cs="Arial"/>
          <w:color w:val="000000"/>
          <w:szCs w:val="24"/>
        </w:rPr>
        <w:t xml:space="preserve"> Control Map</w:t>
      </w:r>
      <w:r w:rsidRPr="00FB5A13">
        <w:rPr>
          <w:rFonts w:cs="Arial"/>
          <w:color w:val="000000"/>
          <w:szCs w:val="24"/>
        </w:rPr>
        <w:t xml:space="preserve">. The Purchasing </w:t>
      </w:r>
      <w:r w:rsidR="000F252D">
        <w:rPr>
          <w:rFonts w:cs="Arial"/>
          <w:color w:val="000000"/>
          <w:szCs w:val="24"/>
        </w:rPr>
        <w:t>Control Map</w:t>
      </w:r>
      <w:r w:rsidRPr="00FB5A13">
        <w:rPr>
          <w:rFonts w:cs="Arial"/>
          <w:color w:val="000000"/>
          <w:szCs w:val="24"/>
        </w:rPr>
        <w:t xml:space="preserve"> shall include at least the </w:t>
      </w:r>
      <w:r w:rsidRPr="00FB5A13">
        <w:rPr>
          <w:rFonts w:cs="Arial"/>
          <w:color w:val="000000"/>
          <w:szCs w:val="24"/>
        </w:rPr>
        <w:lastRenderedPageBreak/>
        <w:t>stages to be followed and all dates scheduled, foreseen and achieved, as well as the timing of the following:</w:t>
      </w:r>
      <w:bookmarkEnd w:id="21"/>
    </w:p>
    <w:p w14:paraId="2037DACD" w14:textId="1C58EE11" w:rsidR="00EA7FCC" w:rsidRPr="00FB5A13" w:rsidRDefault="00EA7FCC" w:rsidP="000C4953">
      <w:pPr>
        <w:pStyle w:val="PargrafodaLista"/>
        <w:spacing w:line="276" w:lineRule="auto"/>
        <w:rPr>
          <w:rFonts w:cs="Arial"/>
          <w:color w:val="000000"/>
          <w:szCs w:val="24"/>
        </w:rPr>
      </w:pPr>
    </w:p>
    <w:p w14:paraId="5B931F65" w14:textId="70C53088" w:rsidR="00F9599A" w:rsidRPr="00FB5A13" w:rsidRDefault="00F9599A" w:rsidP="00AF5CFF">
      <w:pPr>
        <w:pStyle w:val="PargrafodaLista"/>
        <w:numPr>
          <w:ilvl w:val="0"/>
          <w:numId w:val="14"/>
        </w:numPr>
        <w:spacing w:line="276" w:lineRule="auto"/>
        <w:ind w:left="1276" w:hanging="425"/>
      </w:pPr>
      <w:r w:rsidRPr="00FB5A13">
        <w:t xml:space="preserve">Issue of technical </w:t>
      </w:r>
      <w:proofErr w:type="gramStart"/>
      <w:r w:rsidRPr="00FB5A13">
        <w:t>documents;</w:t>
      </w:r>
      <w:proofErr w:type="gramEnd"/>
    </w:p>
    <w:p w14:paraId="36283DCF" w14:textId="2778307B" w:rsidR="00F9599A" w:rsidRPr="00FB5A13" w:rsidRDefault="00F9599A" w:rsidP="00AF5CFF">
      <w:pPr>
        <w:pStyle w:val="PargrafodaLista"/>
        <w:numPr>
          <w:ilvl w:val="0"/>
          <w:numId w:val="14"/>
        </w:numPr>
        <w:spacing w:line="276" w:lineRule="auto"/>
        <w:ind w:left="1276" w:hanging="425"/>
        <w:jc w:val="both"/>
      </w:pPr>
      <w:r w:rsidRPr="00FB5A13">
        <w:t xml:space="preserve">Issue of request for </w:t>
      </w:r>
      <w:proofErr w:type="gramStart"/>
      <w:r w:rsidR="005A5B66" w:rsidRPr="00FB5A13">
        <w:t>proposals</w:t>
      </w:r>
      <w:r w:rsidRPr="00FB5A13">
        <w:t>;</w:t>
      </w:r>
      <w:proofErr w:type="gramEnd"/>
    </w:p>
    <w:p w14:paraId="40D7F90E" w14:textId="35D3F79F" w:rsidR="00F9599A" w:rsidRPr="00FB5A13" w:rsidRDefault="00F9599A" w:rsidP="00AF5CFF">
      <w:pPr>
        <w:pStyle w:val="PargrafodaLista"/>
        <w:numPr>
          <w:ilvl w:val="0"/>
          <w:numId w:val="14"/>
        </w:numPr>
        <w:spacing w:line="276" w:lineRule="auto"/>
        <w:ind w:left="1276" w:hanging="425"/>
        <w:jc w:val="both"/>
      </w:pPr>
      <w:r w:rsidRPr="00FB5A13">
        <w:t xml:space="preserve">Receipt of </w:t>
      </w:r>
      <w:proofErr w:type="gramStart"/>
      <w:r w:rsidR="005A5B66" w:rsidRPr="00FB5A13">
        <w:t>proposals</w:t>
      </w:r>
      <w:r w:rsidRPr="00FB5A13">
        <w:t>;</w:t>
      </w:r>
      <w:proofErr w:type="gramEnd"/>
    </w:p>
    <w:p w14:paraId="387A532C" w14:textId="49551D6E" w:rsidR="00F9599A" w:rsidRPr="00FB5A13" w:rsidRDefault="00F9599A" w:rsidP="00AF5CFF">
      <w:pPr>
        <w:pStyle w:val="PargrafodaLista"/>
        <w:numPr>
          <w:ilvl w:val="0"/>
          <w:numId w:val="14"/>
        </w:numPr>
        <w:spacing w:line="276" w:lineRule="auto"/>
        <w:ind w:left="1276" w:hanging="425"/>
        <w:jc w:val="both"/>
      </w:pPr>
      <w:r w:rsidRPr="00FB5A13">
        <w:t xml:space="preserve">Issue of technical </w:t>
      </w:r>
      <w:r w:rsidR="00382510" w:rsidRPr="00FB5A13">
        <w:t xml:space="preserve">bid </w:t>
      </w:r>
      <w:r w:rsidRPr="00FB5A13">
        <w:t>evaluations</w:t>
      </w:r>
      <w:r w:rsidR="00382510" w:rsidRPr="00FB5A13">
        <w:t xml:space="preserve"> (TBE</w:t>
      </w:r>
      <w:proofErr w:type="gramStart"/>
      <w:r w:rsidR="00382510" w:rsidRPr="00FB5A13">
        <w:t>)</w:t>
      </w:r>
      <w:r w:rsidRPr="00FB5A13">
        <w:t>;</w:t>
      </w:r>
      <w:proofErr w:type="gramEnd"/>
    </w:p>
    <w:p w14:paraId="47D58498" w14:textId="5999D446" w:rsidR="00AF4B7B" w:rsidRPr="00FB5A13" w:rsidRDefault="00AF4B7B" w:rsidP="00AF5CFF">
      <w:pPr>
        <w:pStyle w:val="PargrafodaLista"/>
        <w:numPr>
          <w:ilvl w:val="0"/>
          <w:numId w:val="14"/>
        </w:numPr>
        <w:spacing w:line="276" w:lineRule="auto"/>
        <w:ind w:left="1276" w:hanging="425"/>
        <w:jc w:val="both"/>
      </w:pPr>
      <w:r w:rsidRPr="00FB5A13">
        <w:t xml:space="preserve">Receipt of </w:t>
      </w:r>
      <w:r w:rsidR="00297819" w:rsidRPr="00FB5A13">
        <w:t>BUYER</w:t>
      </w:r>
      <w:r w:rsidRPr="00FB5A13">
        <w:t xml:space="preserve"> technical </w:t>
      </w:r>
      <w:r w:rsidR="00382510" w:rsidRPr="00FB5A13">
        <w:t xml:space="preserve">bid </w:t>
      </w:r>
      <w:proofErr w:type="gramStart"/>
      <w:r w:rsidRPr="00FB5A13">
        <w:t>evaluations;</w:t>
      </w:r>
      <w:proofErr w:type="gramEnd"/>
      <w:r w:rsidRPr="00FB5A13">
        <w:t xml:space="preserve"> </w:t>
      </w:r>
    </w:p>
    <w:p w14:paraId="654C8B3D" w14:textId="42DD5CCC" w:rsidR="00F9599A" w:rsidRPr="00FB5A13" w:rsidRDefault="00F9599A" w:rsidP="00AF5CFF">
      <w:pPr>
        <w:pStyle w:val="PargrafodaLista"/>
        <w:numPr>
          <w:ilvl w:val="0"/>
          <w:numId w:val="14"/>
        </w:numPr>
        <w:spacing w:line="276" w:lineRule="auto"/>
        <w:ind w:left="1276" w:hanging="425"/>
        <w:jc w:val="both"/>
      </w:pPr>
      <w:r w:rsidRPr="00FB5A13">
        <w:t xml:space="preserve">Issue of purchase </w:t>
      </w:r>
      <w:proofErr w:type="gramStart"/>
      <w:r w:rsidRPr="00FB5A13">
        <w:t>orders;</w:t>
      </w:r>
      <w:proofErr w:type="gramEnd"/>
    </w:p>
    <w:p w14:paraId="4486A310" w14:textId="3B55A4D6" w:rsidR="00F9599A" w:rsidRPr="00FB5A13" w:rsidRDefault="00F9599A" w:rsidP="00AF5CFF">
      <w:pPr>
        <w:pStyle w:val="PargrafodaLista"/>
        <w:numPr>
          <w:ilvl w:val="0"/>
          <w:numId w:val="14"/>
        </w:numPr>
        <w:spacing w:line="276" w:lineRule="auto"/>
        <w:ind w:left="1276" w:hanging="425"/>
        <w:jc w:val="both"/>
      </w:pPr>
      <w:r w:rsidRPr="00FB5A13">
        <w:t xml:space="preserve">Establish a </w:t>
      </w:r>
      <w:proofErr w:type="gramStart"/>
      <w:r w:rsidRPr="00FB5A13">
        <w:t>kick off</w:t>
      </w:r>
      <w:proofErr w:type="gramEnd"/>
      <w:r w:rsidRPr="00FB5A13">
        <w:t xml:space="preserve"> meeting with suppliers of main equipment, to be </w:t>
      </w:r>
      <w:r w:rsidR="00AF4B7B" w:rsidRPr="00FB5A13">
        <w:t xml:space="preserve">assisted </w:t>
      </w:r>
      <w:r w:rsidRPr="00FB5A13">
        <w:t xml:space="preserve">by </w:t>
      </w:r>
      <w:r w:rsidR="00297819" w:rsidRPr="00FB5A13">
        <w:t>BUYER</w:t>
      </w:r>
      <w:r w:rsidR="00F863DE" w:rsidRPr="00FB5A13">
        <w:t>;</w:t>
      </w:r>
    </w:p>
    <w:p w14:paraId="59ACEF9F" w14:textId="4A311164" w:rsidR="008E7308" w:rsidRDefault="008E7308" w:rsidP="008E7308">
      <w:pPr>
        <w:pStyle w:val="PargrafodaLista"/>
        <w:numPr>
          <w:ilvl w:val="0"/>
          <w:numId w:val="14"/>
        </w:numPr>
        <w:spacing w:line="276" w:lineRule="auto"/>
        <w:ind w:left="1276" w:hanging="425"/>
        <w:jc w:val="both"/>
      </w:pPr>
      <w:r w:rsidRPr="008E7308">
        <w:t xml:space="preserve">Analysis of vendors </w:t>
      </w:r>
      <w:proofErr w:type="gramStart"/>
      <w:r w:rsidRPr="008E7308">
        <w:t>documents;</w:t>
      </w:r>
      <w:proofErr w:type="gramEnd"/>
    </w:p>
    <w:p w14:paraId="57751440" w14:textId="1FDB58B3" w:rsidR="00FF583C" w:rsidRPr="008E7308" w:rsidRDefault="00FF583C" w:rsidP="0053358D">
      <w:pPr>
        <w:pStyle w:val="PargrafodaLista"/>
        <w:numPr>
          <w:ilvl w:val="0"/>
          <w:numId w:val="14"/>
        </w:numPr>
        <w:spacing w:line="276" w:lineRule="auto"/>
        <w:ind w:left="1276" w:hanging="425"/>
        <w:jc w:val="both"/>
      </w:pPr>
      <w:r w:rsidRPr="00FF583C">
        <w:t>Documentation conclusion</w:t>
      </w:r>
      <w:r w:rsidR="00B710BF">
        <w:t xml:space="preserve"> (for construction</w:t>
      </w:r>
      <w:proofErr w:type="gramStart"/>
      <w:r w:rsidR="00B710BF">
        <w:t>)</w:t>
      </w:r>
      <w:r w:rsidRPr="00FF583C">
        <w:t>;</w:t>
      </w:r>
      <w:proofErr w:type="gramEnd"/>
    </w:p>
    <w:p w14:paraId="7C2A78F9" w14:textId="28E8688B" w:rsidR="00F9599A" w:rsidRPr="00FB5A13" w:rsidRDefault="00F9599A" w:rsidP="00AF5CFF">
      <w:pPr>
        <w:pStyle w:val="PargrafodaLista"/>
        <w:numPr>
          <w:ilvl w:val="0"/>
          <w:numId w:val="14"/>
        </w:numPr>
        <w:spacing w:line="276" w:lineRule="auto"/>
        <w:ind w:left="1276" w:hanging="425"/>
        <w:jc w:val="both"/>
      </w:pPr>
      <w:r w:rsidRPr="00FB5A13">
        <w:t xml:space="preserve">Completion of </w:t>
      </w:r>
      <w:proofErr w:type="gramStart"/>
      <w:r w:rsidRPr="00FB5A13">
        <w:t>manufactu</w:t>
      </w:r>
      <w:r w:rsidR="00AF4B7B" w:rsidRPr="00FB5A13">
        <w:t>re</w:t>
      </w:r>
      <w:r w:rsidRPr="00FB5A13">
        <w:t>;</w:t>
      </w:r>
      <w:proofErr w:type="gramEnd"/>
    </w:p>
    <w:p w14:paraId="25D611E1" w14:textId="2CE7F0FE" w:rsidR="00316BF4" w:rsidRDefault="00316BF4" w:rsidP="00AF5CFF">
      <w:pPr>
        <w:pStyle w:val="PargrafodaLista"/>
        <w:numPr>
          <w:ilvl w:val="0"/>
          <w:numId w:val="14"/>
        </w:numPr>
        <w:spacing w:line="276" w:lineRule="auto"/>
        <w:ind w:left="1276" w:hanging="425"/>
        <w:jc w:val="both"/>
      </w:pPr>
      <w:r>
        <w:t>Factory Acceptance Test</w:t>
      </w:r>
      <w:r w:rsidR="00CA2587">
        <w:t xml:space="preserve"> or </w:t>
      </w:r>
      <w:r w:rsidR="004F240A">
        <w:t>final</w:t>
      </w:r>
      <w:r w:rsidR="00CA2587">
        <w:t xml:space="preserve"> witnessed test (</w:t>
      </w:r>
      <w:r w:rsidR="00014BF0">
        <w:t>if</w:t>
      </w:r>
      <w:r w:rsidR="00CA2587">
        <w:t xml:space="preserve"> applicable</w:t>
      </w:r>
      <w:proofErr w:type="gramStart"/>
      <w:r w:rsidR="00CA2587">
        <w:t>);</w:t>
      </w:r>
      <w:proofErr w:type="gramEnd"/>
    </w:p>
    <w:p w14:paraId="046FD256" w14:textId="3DCABD89" w:rsidR="00AF4B7B" w:rsidRPr="00FB5A13" w:rsidRDefault="00AF4B7B" w:rsidP="00AF5CFF">
      <w:pPr>
        <w:pStyle w:val="PargrafodaLista"/>
        <w:numPr>
          <w:ilvl w:val="0"/>
          <w:numId w:val="14"/>
        </w:numPr>
        <w:spacing w:line="276" w:lineRule="auto"/>
        <w:ind w:left="1276" w:hanging="425"/>
        <w:jc w:val="both"/>
      </w:pPr>
      <w:r w:rsidRPr="00FB5A13">
        <w:t xml:space="preserve">Transportation </w:t>
      </w:r>
      <w:proofErr w:type="gramStart"/>
      <w:r w:rsidRPr="00FB5A13">
        <w:t>time;</w:t>
      </w:r>
      <w:proofErr w:type="gramEnd"/>
    </w:p>
    <w:p w14:paraId="50E4D3AE" w14:textId="3611BB10" w:rsidR="00AF4B7B" w:rsidRPr="00FB5A13" w:rsidRDefault="00AF4B7B" w:rsidP="00AF5CFF">
      <w:pPr>
        <w:pStyle w:val="PargrafodaLista"/>
        <w:numPr>
          <w:ilvl w:val="0"/>
          <w:numId w:val="14"/>
        </w:numPr>
        <w:spacing w:line="276" w:lineRule="auto"/>
        <w:ind w:left="1276" w:hanging="425"/>
        <w:jc w:val="both"/>
      </w:pPr>
      <w:r w:rsidRPr="00FB5A13">
        <w:t xml:space="preserve">Customs </w:t>
      </w:r>
      <w:proofErr w:type="gramStart"/>
      <w:r w:rsidRPr="00FB5A13">
        <w:t>clearance;</w:t>
      </w:r>
      <w:proofErr w:type="gramEnd"/>
    </w:p>
    <w:p w14:paraId="75999B04" w14:textId="6F40F8C0" w:rsidR="00F9599A" w:rsidRDefault="00F9599A" w:rsidP="00AF5CFF">
      <w:pPr>
        <w:pStyle w:val="PargrafodaLista"/>
        <w:numPr>
          <w:ilvl w:val="0"/>
          <w:numId w:val="14"/>
        </w:numPr>
        <w:spacing w:line="276" w:lineRule="auto"/>
        <w:ind w:left="1276" w:hanging="425"/>
        <w:jc w:val="both"/>
      </w:pPr>
      <w:r w:rsidRPr="00FB5A13">
        <w:t xml:space="preserve">Delivery at </w:t>
      </w:r>
      <w:r w:rsidR="003E7C47" w:rsidRPr="00FB5A13">
        <w:t>SELLER</w:t>
      </w:r>
      <w:r w:rsidRPr="00FB5A13">
        <w:t xml:space="preserve">’s job </w:t>
      </w:r>
      <w:proofErr w:type="gramStart"/>
      <w:r w:rsidRPr="00FB5A13">
        <w:t>Site</w:t>
      </w:r>
      <w:r w:rsidR="007E10AB">
        <w:t>;</w:t>
      </w:r>
      <w:proofErr w:type="gramEnd"/>
    </w:p>
    <w:p w14:paraId="50A5FE7D" w14:textId="1D8D0270" w:rsidR="007E10AB" w:rsidRPr="00FB5A13" w:rsidRDefault="00272AF6" w:rsidP="00AF5CFF">
      <w:pPr>
        <w:pStyle w:val="PargrafodaLista"/>
        <w:numPr>
          <w:ilvl w:val="0"/>
          <w:numId w:val="14"/>
        </w:numPr>
        <w:spacing w:line="276" w:lineRule="auto"/>
        <w:ind w:left="1276" w:hanging="425"/>
        <w:jc w:val="both"/>
      </w:pPr>
      <w:r>
        <w:t>Equipment/</w:t>
      </w:r>
      <w:r w:rsidR="00BA2703">
        <w:t>M</w:t>
      </w:r>
      <w:r>
        <w:t>aterial needed</w:t>
      </w:r>
      <w:r w:rsidR="00B30229">
        <w:t xml:space="preserve"> date at SELLER’s job Site.</w:t>
      </w:r>
    </w:p>
    <w:p w14:paraId="5E012BDA" w14:textId="56E935AE" w:rsidR="00EA7FCC" w:rsidRPr="00FB5A13" w:rsidRDefault="00EA7FCC" w:rsidP="000C4953">
      <w:pPr>
        <w:pStyle w:val="PargrafodaLista"/>
        <w:spacing w:line="276" w:lineRule="auto"/>
        <w:ind w:left="2880"/>
        <w:jc w:val="both"/>
      </w:pPr>
    </w:p>
    <w:p w14:paraId="455E68C9" w14:textId="0ADC9572" w:rsidR="00FC2929" w:rsidRPr="00846AAC" w:rsidRDefault="00FC2929">
      <w:pPr>
        <w:pStyle w:val="PargrafodaLista"/>
        <w:numPr>
          <w:ilvl w:val="2"/>
          <w:numId w:val="65"/>
        </w:numPr>
        <w:spacing w:line="276" w:lineRule="auto"/>
        <w:jc w:val="both"/>
        <w:rPr>
          <w:rFonts w:cs="Arial"/>
        </w:rPr>
      </w:pPr>
      <w:r w:rsidRPr="00FB5A13">
        <w:rPr>
          <w:rFonts w:cs="Arial"/>
          <w:szCs w:val="24"/>
        </w:rPr>
        <w:t>SELLER shall provide</w:t>
      </w:r>
      <w:r>
        <w:rPr>
          <w:rFonts w:cs="Arial"/>
          <w:szCs w:val="24"/>
        </w:rPr>
        <w:t xml:space="preserve"> the </w:t>
      </w:r>
      <w:r w:rsidR="00201AD2">
        <w:rPr>
          <w:rFonts w:cs="Arial"/>
          <w:color w:val="000000"/>
          <w:szCs w:val="24"/>
        </w:rPr>
        <w:t>Purchasing Control Map</w:t>
      </w:r>
      <w:r w:rsidR="00201AD2">
        <w:rPr>
          <w:rFonts w:cs="Arial"/>
          <w:szCs w:val="24"/>
        </w:rPr>
        <w:t xml:space="preserve"> </w:t>
      </w:r>
      <w:r>
        <w:rPr>
          <w:rFonts w:cs="Arial"/>
          <w:szCs w:val="24"/>
        </w:rPr>
        <w:t>fully updated to BUYER</w:t>
      </w:r>
      <w:r w:rsidRPr="00FB5A13">
        <w:rPr>
          <w:rFonts w:cs="Arial"/>
          <w:szCs w:val="24"/>
        </w:rPr>
        <w:t xml:space="preserve"> on a weekly basis</w:t>
      </w:r>
      <w:r>
        <w:rPr>
          <w:rFonts w:cs="Arial"/>
          <w:szCs w:val="24"/>
        </w:rPr>
        <w:t xml:space="preserve"> and whenever requested. </w:t>
      </w:r>
    </w:p>
    <w:p w14:paraId="4B5DFA99" w14:textId="06A43EE3" w:rsidR="00846AAC" w:rsidRDefault="00846AAC" w:rsidP="00846AAC">
      <w:pPr>
        <w:spacing w:line="276" w:lineRule="auto"/>
        <w:jc w:val="both"/>
        <w:rPr>
          <w:rFonts w:cs="Arial"/>
        </w:rPr>
      </w:pPr>
    </w:p>
    <w:p w14:paraId="660D2F41" w14:textId="1B51315A" w:rsidR="00846AAC" w:rsidRPr="00846AAC" w:rsidRDefault="00846AAC" w:rsidP="0053358D">
      <w:pPr>
        <w:spacing w:line="276" w:lineRule="auto"/>
        <w:jc w:val="both"/>
        <w:rPr>
          <w:rFonts w:cs="Arial"/>
        </w:rPr>
      </w:pPr>
      <w:r>
        <w:rPr>
          <w:rFonts w:cs="Arial"/>
        </w:rPr>
        <w:t>4</w:t>
      </w:r>
      <w:r w:rsidR="00221FC5">
        <w:rPr>
          <w:rFonts w:cs="Arial"/>
        </w:rPr>
        <w:t xml:space="preserve">.2.1.1 </w:t>
      </w:r>
      <w:r w:rsidR="00C56A63">
        <w:rPr>
          <w:rStyle w:val="q4iawc"/>
          <w:lang w:val="en"/>
        </w:rPr>
        <w:t xml:space="preserve">Regarding the update of the Purchasing Control Map, </w:t>
      </w:r>
      <w:r w:rsidR="00153E58">
        <w:rPr>
          <w:rFonts w:cs="Arial"/>
        </w:rPr>
        <w:t>SELLER</w:t>
      </w:r>
      <w:r w:rsidR="00C56A63">
        <w:rPr>
          <w:rFonts w:cs="Arial"/>
        </w:rPr>
        <w:t xml:space="preserve"> </w:t>
      </w:r>
      <w:r w:rsidR="00A44B89">
        <w:rPr>
          <w:rStyle w:val="q4iawc"/>
          <w:lang w:val="en"/>
        </w:rPr>
        <w:t>shall</w:t>
      </w:r>
      <w:r w:rsidR="00C56A63">
        <w:rPr>
          <w:rStyle w:val="q4iawc"/>
          <w:lang w:val="en"/>
        </w:rPr>
        <w:t xml:space="preserve"> use </w:t>
      </w:r>
      <w:r w:rsidR="005A48CE">
        <w:rPr>
          <w:rStyle w:val="q4iawc"/>
          <w:lang w:val="en"/>
        </w:rPr>
        <w:t>a tool</w:t>
      </w:r>
      <w:r w:rsidR="008B593B">
        <w:rPr>
          <w:rStyle w:val="q4iawc"/>
          <w:lang w:val="en"/>
        </w:rPr>
        <w:t>/system</w:t>
      </w:r>
      <w:r w:rsidR="005A48CE">
        <w:rPr>
          <w:rStyle w:val="q4iawc"/>
          <w:lang w:val="en"/>
        </w:rPr>
        <w:t xml:space="preserve"> that allows online updating. </w:t>
      </w:r>
    </w:p>
    <w:p w14:paraId="05DC7204" w14:textId="77777777" w:rsidR="00F90EEE" w:rsidRPr="0019162F" w:rsidRDefault="00F90EEE" w:rsidP="0053358D">
      <w:pPr>
        <w:pStyle w:val="PargrafodaLista"/>
        <w:spacing w:line="276" w:lineRule="auto"/>
        <w:jc w:val="both"/>
        <w:rPr>
          <w:rFonts w:cs="Arial"/>
        </w:rPr>
      </w:pPr>
    </w:p>
    <w:p w14:paraId="51E6C9A0" w14:textId="6C077B55" w:rsidR="00FC2929" w:rsidRPr="00F90EEE" w:rsidRDefault="00FC2929" w:rsidP="00FC2929">
      <w:pPr>
        <w:pStyle w:val="PargrafodaLista"/>
        <w:numPr>
          <w:ilvl w:val="2"/>
          <w:numId w:val="65"/>
        </w:numPr>
        <w:spacing w:line="276" w:lineRule="auto"/>
        <w:jc w:val="both"/>
        <w:rPr>
          <w:rFonts w:cs="Arial"/>
        </w:rPr>
      </w:pPr>
      <w:r>
        <w:rPr>
          <w:rFonts w:cs="Arial"/>
        </w:rPr>
        <w:t xml:space="preserve">If a </w:t>
      </w:r>
      <w:r w:rsidR="00DB0DCB">
        <w:rPr>
          <w:rFonts w:cs="Arial"/>
        </w:rPr>
        <w:t>scheduled</w:t>
      </w:r>
      <w:r>
        <w:rPr>
          <w:rFonts w:cs="Arial"/>
        </w:rPr>
        <w:t xml:space="preserve"> date is not achieved for any </w:t>
      </w:r>
      <w:r w:rsidRPr="0082551F">
        <w:rPr>
          <w:rFonts w:cs="Arial"/>
          <w:szCs w:val="24"/>
        </w:rPr>
        <w:t xml:space="preserve">process </w:t>
      </w:r>
      <w:r>
        <w:rPr>
          <w:rFonts w:cs="Arial"/>
          <w:szCs w:val="24"/>
        </w:rPr>
        <w:t>or</w:t>
      </w:r>
      <w:r w:rsidRPr="0082551F">
        <w:rPr>
          <w:rFonts w:cs="Arial"/>
          <w:szCs w:val="24"/>
        </w:rPr>
        <w:t xml:space="preserve"> sub-process</w:t>
      </w:r>
      <w:r>
        <w:rPr>
          <w:rFonts w:cs="Arial"/>
          <w:szCs w:val="24"/>
        </w:rPr>
        <w:t xml:space="preserve">, an achievable </w:t>
      </w:r>
      <w:r w:rsidR="003031FD">
        <w:rPr>
          <w:rFonts w:cs="Arial"/>
          <w:szCs w:val="24"/>
        </w:rPr>
        <w:t>foreseen</w:t>
      </w:r>
      <w:r>
        <w:rPr>
          <w:rFonts w:cs="Arial"/>
          <w:szCs w:val="24"/>
        </w:rPr>
        <w:t xml:space="preserve"> date shall be informed in the updated version of </w:t>
      </w:r>
      <w:r w:rsidR="00D44E29">
        <w:rPr>
          <w:rFonts w:cs="Arial"/>
          <w:color w:val="000000"/>
          <w:szCs w:val="24"/>
        </w:rPr>
        <w:t>Purchasing Control Map</w:t>
      </w:r>
      <w:r w:rsidR="00D44E29">
        <w:rPr>
          <w:rFonts w:cs="Arial"/>
          <w:szCs w:val="24"/>
        </w:rPr>
        <w:t xml:space="preserve"> </w:t>
      </w:r>
      <w:r>
        <w:rPr>
          <w:rFonts w:cs="Arial"/>
          <w:szCs w:val="24"/>
        </w:rPr>
        <w:t xml:space="preserve">maintaining also the originally planned date to evidence the delay. The reason of such delay shall also be informed, as well as the action to solve it when </w:t>
      </w:r>
      <w:r w:rsidR="007626C5">
        <w:rPr>
          <w:rFonts w:cs="Arial"/>
          <w:szCs w:val="24"/>
        </w:rPr>
        <w:t>later than</w:t>
      </w:r>
      <w:r w:rsidR="00BA2703">
        <w:rPr>
          <w:rFonts w:cs="Arial"/>
          <w:szCs w:val="24"/>
        </w:rPr>
        <w:t xml:space="preserve"> Equipment/Material</w:t>
      </w:r>
      <w:r w:rsidR="007626C5">
        <w:rPr>
          <w:rFonts w:cs="Arial"/>
          <w:szCs w:val="24"/>
        </w:rPr>
        <w:t xml:space="preserve"> needed date at SELLER’s job Site.</w:t>
      </w:r>
    </w:p>
    <w:p w14:paraId="76136E2D" w14:textId="77777777" w:rsidR="00F90EEE" w:rsidRPr="00F90EEE" w:rsidRDefault="00F90EEE" w:rsidP="0053358D">
      <w:pPr>
        <w:spacing w:line="276" w:lineRule="auto"/>
        <w:jc w:val="both"/>
        <w:rPr>
          <w:rFonts w:cs="Arial"/>
        </w:rPr>
      </w:pPr>
    </w:p>
    <w:p w14:paraId="549950A2" w14:textId="3047EE90" w:rsidR="00D93EE2" w:rsidRPr="00F90EEE" w:rsidRDefault="00D93EE2" w:rsidP="00FC2929">
      <w:pPr>
        <w:pStyle w:val="PargrafodaLista"/>
        <w:numPr>
          <w:ilvl w:val="2"/>
          <w:numId w:val="65"/>
        </w:numPr>
        <w:spacing w:line="276" w:lineRule="auto"/>
        <w:jc w:val="both"/>
        <w:rPr>
          <w:rFonts w:cs="Arial"/>
        </w:rPr>
      </w:pPr>
      <w:r>
        <w:rPr>
          <w:rFonts w:cs="Arial"/>
          <w:szCs w:val="24"/>
        </w:rPr>
        <w:t>Equipment</w:t>
      </w:r>
      <w:r w:rsidR="00BA2703">
        <w:rPr>
          <w:rFonts w:cs="Arial"/>
          <w:szCs w:val="24"/>
        </w:rPr>
        <w:t>/M</w:t>
      </w:r>
      <w:r>
        <w:rPr>
          <w:rFonts w:cs="Arial"/>
          <w:szCs w:val="24"/>
        </w:rPr>
        <w:t>aterial needed date at SELLER’s job Site shall be</w:t>
      </w:r>
      <w:r w:rsidR="00897E2B">
        <w:rPr>
          <w:rFonts w:cs="Arial"/>
          <w:szCs w:val="24"/>
        </w:rPr>
        <w:t xml:space="preserve"> compatible with</w:t>
      </w:r>
      <w:r w:rsidR="00C9386E">
        <w:rPr>
          <w:rFonts w:cs="Arial"/>
          <w:szCs w:val="24"/>
        </w:rPr>
        <w:t xml:space="preserve"> </w:t>
      </w:r>
      <w:r w:rsidR="00DF4C84" w:rsidRPr="00DF4C84">
        <w:rPr>
          <w:rFonts w:cs="Arial"/>
          <w:szCs w:val="24"/>
        </w:rPr>
        <w:t>Detailed Project Schedule</w:t>
      </w:r>
      <w:r w:rsidR="005C30E6">
        <w:rPr>
          <w:rFonts w:cs="Arial"/>
          <w:szCs w:val="24"/>
        </w:rPr>
        <w:t xml:space="preserve"> as</w:t>
      </w:r>
      <w:r w:rsidR="002E0F73">
        <w:rPr>
          <w:rFonts w:cs="Arial"/>
          <w:szCs w:val="24"/>
        </w:rPr>
        <w:t xml:space="preserve"> set forth in Exhibit </w:t>
      </w:r>
      <w:r w:rsidR="00B1121B">
        <w:rPr>
          <w:rFonts w:cs="Arial"/>
          <w:szCs w:val="24"/>
        </w:rPr>
        <w:t xml:space="preserve">VI </w:t>
      </w:r>
      <w:r w:rsidR="00482AD0">
        <w:rPr>
          <w:rFonts w:cs="Arial"/>
          <w:szCs w:val="24"/>
        </w:rPr>
        <w:t>–</w:t>
      </w:r>
      <w:r w:rsidR="00B1121B">
        <w:rPr>
          <w:rFonts w:cs="Arial"/>
          <w:szCs w:val="24"/>
        </w:rPr>
        <w:t xml:space="preserve"> </w:t>
      </w:r>
      <w:r w:rsidR="00482AD0">
        <w:rPr>
          <w:rFonts w:cs="Arial"/>
          <w:szCs w:val="24"/>
        </w:rPr>
        <w:t>Directives for Planning and Control.</w:t>
      </w:r>
    </w:p>
    <w:p w14:paraId="5297D4CA" w14:textId="77777777" w:rsidR="00F90EEE" w:rsidRPr="00F90EEE" w:rsidRDefault="00F90EEE" w:rsidP="0053358D">
      <w:pPr>
        <w:spacing w:line="276" w:lineRule="auto"/>
        <w:jc w:val="both"/>
        <w:rPr>
          <w:rFonts w:cs="Arial"/>
        </w:rPr>
      </w:pPr>
    </w:p>
    <w:p w14:paraId="348CC9B1" w14:textId="5B181D5C" w:rsidR="00491C16" w:rsidRPr="00223AC7" w:rsidRDefault="00D44E29" w:rsidP="0053358D">
      <w:pPr>
        <w:pStyle w:val="PargrafodaLista"/>
        <w:numPr>
          <w:ilvl w:val="2"/>
          <w:numId w:val="65"/>
        </w:numPr>
        <w:spacing w:line="276" w:lineRule="auto"/>
        <w:jc w:val="both"/>
        <w:rPr>
          <w:rFonts w:cs="Arial"/>
        </w:rPr>
      </w:pPr>
      <w:r>
        <w:rPr>
          <w:rFonts w:cs="Arial"/>
          <w:color w:val="000000"/>
          <w:szCs w:val="24"/>
        </w:rPr>
        <w:t>Purchasing Control Map</w:t>
      </w:r>
      <w:r>
        <w:rPr>
          <w:rFonts w:cs="Arial"/>
          <w:szCs w:val="24"/>
        </w:rPr>
        <w:t xml:space="preserve"> </w:t>
      </w:r>
      <w:r w:rsidR="00491C16">
        <w:rPr>
          <w:rFonts w:cs="Arial"/>
          <w:szCs w:val="24"/>
        </w:rPr>
        <w:t>shall contain</w:t>
      </w:r>
      <w:r w:rsidR="00FE7CAB">
        <w:rPr>
          <w:rFonts w:cs="Arial"/>
          <w:szCs w:val="24"/>
        </w:rPr>
        <w:t xml:space="preserve"> the</w:t>
      </w:r>
      <w:r w:rsidR="00491C16">
        <w:rPr>
          <w:rFonts w:cs="Arial"/>
          <w:szCs w:val="24"/>
        </w:rPr>
        <w:t xml:space="preserve"> </w:t>
      </w:r>
      <w:r w:rsidR="005C4AC5">
        <w:rPr>
          <w:rFonts w:cs="Arial"/>
          <w:szCs w:val="24"/>
        </w:rPr>
        <w:t>i</w:t>
      </w:r>
      <w:r w:rsidR="00491C16">
        <w:rPr>
          <w:rFonts w:cs="Arial"/>
          <w:szCs w:val="24"/>
        </w:rPr>
        <w:t>nformation mentioned</w:t>
      </w:r>
      <w:r w:rsidR="004D7CE9">
        <w:rPr>
          <w:rFonts w:cs="Arial"/>
          <w:szCs w:val="24"/>
        </w:rPr>
        <w:t xml:space="preserve"> in </w:t>
      </w:r>
      <w:r w:rsidR="004D7CE9">
        <w:rPr>
          <w:rFonts w:cs="Arial"/>
          <w:szCs w:val="24"/>
        </w:rPr>
        <w:fldChar w:fldCharType="begin"/>
      </w:r>
      <w:r w:rsidR="004D7CE9">
        <w:rPr>
          <w:rFonts w:cs="Arial"/>
          <w:szCs w:val="24"/>
        </w:rPr>
        <w:instrText xml:space="preserve"> REF _Ref100749727 \r \h </w:instrText>
      </w:r>
      <w:r w:rsidR="004D7CE9">
        <w:rPr>
          <w:rFonts w:cs="Arial"/>
          <w:szCs w:val="24"/>
        </w:rPr>
      </w:r>
      <w:r w:rsidR="004D7CE9">
        <w:rPr>
          <w:rFonts w:cs="Arial"/>
          <w:szCs w:val="24"/>
        </w:rPr>
        <w:fldChar w:fldCharType="separate"/>
      </w:r>
      <w:r w:rsidR="00DA59BB">
        <w:rPr>
          <w:rFonts w:cs="Arial"/>
          <w:szCs w:val="24"/>
        </w:rPr>
        <w:t>4.2</w:t>
      </w:r>
      <w:r w:rsidR="004D7CE9">
        <w:rPr>
          <w:rFonts w:cs="Arial"/>
          <w:szCs w:val="24"/>
        </w:rPr>
        <w:fldChar w:fldCharType="end"/>
      </w:r>
      <w:r w:rsidR="004D7CE9">
        <w:rPr>
          <w:rFonts w:cs="Arial"/>
          <w:szCs w:val="24"/>
        </w:rPr>
        <w:t xml:space="preserve"> and subitems</w:t>
      </w:r>
      <w:r w:rsidR="00491C16">
        <w:rPr>
          <w:rFonts w:cs="Arial"/>
          <w:szCs w:val="24"/>
        </w:rPr>
        <w:t xml:space="preserve"> </w:t>
      </w:r>
      <w:r w:rsidR="00240FAF">
        <w:rPr>
          <w:rFonts w:cs="Arial"/>
          <w:szCs w:val="24"/>
        </w:rPr>
        <w:t>for</w:t>
      </w:r>
      <w:r w:rsidR="005C4AC5">
        <w:rPr>
          <w:rFonts w:cs="Arial"/>
          <w:szCs w:val="24"/>
        </w:rPr>
        <w:t xml:space="preserve"> all </w:t>
      </w:r>
      <w:r w:rsidR="002E745C">
        <w:rPr>
          <w:rFonts w:cs="Arial"/>
          <w:szCs w:val="24"/>
        </w:rPr>
        <w:t>equipment</w:t>
      </w:r>
      <w:r w:rsidR="005C4AC5">
        <w:rPr>
          <w:rFonts w:cs="Arial"/>
          <w:szCs w:val="24"/>
        </w:rPr>
        <w:t xml:space="preserve"> and materials </w:t>
      </w:r>
      <w:r w:rsidR="00B852A5">
        <w:rPr>
          <w:rFonts w:cs="Arial"/>
          <w:szCs w:val="24"/>
        </w:rPr>
        <w:t>(including bulk</w:t>
      </w:r>
      <w:r w:rsidR="006B3A1F">
        <w:rPr>
          <w:rFonts w:cs="Arial"/>
          <w:szCs w:val="24"/>
        </w:rPr>
        <w:t xml:space="preserve"> material</w:t>
      </w:r>
      <w:r w:rsidR="00B852A5">
        <w:rPr>
          <w:rFonts w:cs="Arial"/>
          <w:szCs w:val="24"/>
        </w:rPr>
        <w:t xml:space="preserve">) </w:t>
      </w:r>
      <w:r w:rsidR="00293424">
        <w:rPr>
          <w:rFonts w:cs="Arial"/>
          <w:szCs w:val="24"/>
        </w:rPr>
        <w:t>of the</w:t>
      </w:r>
      <w:r w:rsidR="00B852A5">
        <w:rPr>
          <w:rFonts w:cs="Arial"/>
          <w:szCs w:val="24"/>
        </w:rPr>
        <w:t xml:space="preserve"> UNIT.</w:t>
      </w:r>
    </w:p>
    <w:p w14:paraId="0C2D6A94" w14:textId="77777777" w:rsidR="00FC2929" w:rsidRDefault="00FC2929" w:rsidP="0053358D">
      <w:pPr>
        <w:pStyle w:val="PargrafodaLista"/>
        <w:spacing w:line="276" w:lineRule="auto"/>
        <w:jc w:val="both"/>
        <w:rPr>
          <w:rFonts w:cs="Arial"/>
          <w:color w:val="000000"/>
          <w:szCs w:val="24"/>
        </w:rPr>
      </w:pPr>
    </w:p>
    <w:p w14:paraId="20DCDC5F" w14:textId="011F4CBE" w:rsidR="00F9599A" w:rsidRPr="00FB5A13" w:rsidRDefault="00F9599A" w:rsidP="00AF5CFF">
      <w:pPr>
        <w:pStyle w:val="PargrafodaLista"/>
        <w:numPr>
          <w:ilvl w:val="1"/>
          <w:numId w:val="65"/>
        </w:numPr>
        <w:spacing w:line="276" w:lineRule="auto"/>
        <w:jc w:val="both"/>
        <w:rPr>
          <w:rFonts w:cs="Arial"/>
          <w:color w:val="000000"/>
          <w:szCs w:val="24"/>
        </w:rPr>
      </w:pPr>
      <w:r w:rsidRPr="00FB5A13">
        <w:rPr>
          <w:rFonts w:cs="Arial"/>
          <w:color w:val="000000"/>
          <w:szCs w:val="24"/>
        </w:rPr>
        <w:t xml:space="preserve">All materials and equipment supplied by </w:t>
      </w:r>
      <w:r w:rsidR="003E7C47" w:rsidRPr="00FB5A13">
        <w:rPr>
          <w:rFonts w:cs="Arial"/>
          <w:color w:val="000000"/>
          <w:szCs w:val="24"/>
        </w:rPr>
        <w:t>SELLER</w:t>
      </w:r>
      <w:r w:rsidRPr="00FB5A13">
        <w:rPr>
          <w:rFonts w:cs="Arial"/>
          <w:color w:val="000000"/>
          <w:szCs w:val="24"/>
        </w:rPr>
        <w:t xml:space="preserve"> shall be brand new (not overhauled), field proven, free from defects and accepted by </w:t>
      </w:r>
      <w:r w:rsidR="00297819" w:rsidRPr="00FB5A13">
        <w:rPr>
          <w:rFonts w:cs="Arial"/>
          <w:color w:val="000000"/>
          <w:szCs w:val="24"/>
        </w:rPr>
        <w:t>BUYER</w:t>
      </w:r>
      <w:r w:rsidRPr="00FB5A13">
        <w:rPr>
          <w:rFonts w:cs="Arial"/>
          <w:color w:val="000000"/>
          <w:szCs w:val="24"/>
        </w:rPr>
        <w:t xml:space="preserve"> and the Classification Society. Materials and equipment shall be manufactured according to internationally recognized standards for the offshore oil drilling and production </w:t>
      </w:r>
      <w:r w:rsidRPr="00FB5A13">
        <w:rPr>
          <w:rFonts w:cs="Arial"/>
          <w:color w:val="000000"/>
          <w:szCs w:val="24"/>
        </w:rPr>
        <w:lastRenderedPageBreak/>
        <w:t>industries</w:t>
      </w:r>
      <w:r w:rsidR="000D2276">
        <w:rPr>
          <w:rFonts w:cs="Arial"/>
          <w:color w:val="000000"/>
          <w:szCs w:val="24"/>
        </w:rPr>
        <w:t xml:space="preserve"> </w:t>
      </w:r>
      <w:r w:rsidRPr="00FB5A13">
        <w:rPr>
          <w:rFonts w:cs="Arial"/>
          <w:color w:val="000000"/>
          <w:szCs w:val="24"/>
        </w:rPr>
        <w:t xml:space="preserve">and shall be in conformance with the Basic Design and </w:t>
      </w:r>
      <w:r w:rsidR="00234BFD" w:rsidRPr="00FB5A13">
        <w:rPr>
          <w:rFonts w:cs="Arial"/>
          <w:color w:val="000000"/>
          <w:szCs w:val="24"/>
        </w:rPr>
        <w:t>Agreement</w:t>
      </w:r>
      <w:r w:rsidRPr="00FB5A13">
        <w:rPr>
          <w:rFonts w:cs="Arial"/>
          <w:color w:val="000000"/>
          <w:szCs w:val="24"/>
        </w:rPr>
        <w:t xml:space="preserve"> specifications and requirements.</w:t>
      </w:r>
    </w:p>
    <w:p w14:paraId="1830C3DC" w14:textId="2DFEBF31" w:rsidR="00EA7FCC" w:rsidRPr="00FB5A13" w:rsidRDefault="00EA7FCC" w:rsidP="000C4953">
      <w:pPr>
        <w:pStyle w:val="PargrafodaLista"/>
        <w:spacing w:line="276" w:lineRule="auto"/>
        <w:jc w:val="both"/>
        <w:rPr>
          <w:rFonts w:cs="Arial"/>
          <w:color w:val="000000"/>
          <w:szCs w:val="24"/>
        </w:rPr>
      </w:pPr>
    </w:p>
    <w:p w14:paraId="6447B927" w14:textId="04EDCF19" w:rsidR="004A3358" w:rsidRPr="00FB5A13" w:rsidRDefault="004A3358" w:rsidP="00AF5CFF">
      <w:pPr>
        <w:pStyle w:val="PargrafodaLista"/>
        <w:numPr>
          <w:ilvl w:val="2"/>
          <w:numId w:val="65"/>
        </w:numPr>
        <w:spacing w:line="276" w:lineRule="auto"/>
        <w:jc w:val="both"/>
        <w:rPr>
          <w:rFonts w:cs="Arial"/>
          <w:color w:val="000000"/>
          <w:szCs w:val="24"/>
        </w:rPr>
      </w:pPr>
      <w:bookmarkStart w:id="22" w:name="_Ref100233645"/>
      <w:r w:rsidRPr="00FB5A13">
        <w:rPr>
          <w:rFonts w:cs="Arial"/>
          <w:color w:val="000000"/>
          <w:szCs w:val="24"/>
        </w:rPr>
        <w:t>Field proven definition: Systems and equipment shall demonstrate satisfactory operation at least in 3 offshore floating production units, operating under similar conditions of the FPSO to be supplied, for a minimum of 24,000 (</w:t>
      </w:r>
      <w:proofErr w:type="gramStart"/>
      <w:r w:rsidRPr="00FB5A13">
        <w:rPr>
          <w:rFonts w:cs="Arial"/>
          <w:color w:val="000000"/>
          <w:szCs w:val="24"/>
        </w:rPr>
        <w:t>twenty four</w:t>
      </w:r>
      <w:proofErr w:type="gramEnd"/>
      <w:r w:rsidRPr="00FB5A13">
        <w:rPr>
          <w:rFonts w:cs="Arial"/>
          <w:color w:val="000000"/>
          <w:szCs w:val="24"/>
        </w:rPr>
        <w:t xml:space="preserve"> thousand) hours</w:t>
      </w:r>
      <w:r w:rsidR="008866BA" w:rsidRPr="00FB5A13">
        <w:rPr>
          <w:rFonts w:cs="Arial"/>
          <w:color w:val="000000"/>
          <w:szCs w:val="24"/>
        </w:rPr>
        <w:t xml:space="preserve"> in each unit</w:t>
      </w:r>
      <w:r w:rsidRPr="00FB5A13">
        <w:rPr>
          <w:rFonts w:cs="Arial"/>
          <w:color w:val="000000"/>
          <w:szCs w:val="24"/>
        </w:rPr>
        <w:t>. Unproven designs or prototypes (including components) without offshore service will not be accepted. As a minimum, the following parameters shall be analyzed to confirm “similar conditions” for each kind of equipment:</w:t>
      </w:r>
      <w:bookmarkEnd w:id="22"/>
    </w:p>
    <w:p w14:paraId="5D439CFC" w14:textId="43F974CD" w:rsidR="004A3358" w:rsidRPr="00FB5A13" w:rsidRDefault="004A3358" w:rsidP="004A3358">
      <w:pPr>
        <w:pStyle w:val="PargrafodaLista"/>
        <w:spacing w:line="276" w:lineRule="auto"/>
        <w:jc w:val="both"/>
        <w:rPr>
          <w:rFonts w:cs="Arial"/>
          <w:color w:val="000000"/>
          <w:szCs w:val="24"/>
        </w:rPr>
      </w:pPr>
    </w:p>
    <w:p w14:paraId="2E96F1B9" w14:textId="2DF2166C" w:rsidR="004A3358" w:rsidRPr="00FB5A13" w:rsidRDefault="004A3358" w:rsidP="00AF5CFF">
      <w:pPr>
        <w:pStyle w:val="PargrafodaLista"/>
        <w:numPr>
          <w:ilvl w:val="0"/>
          <w:numId w:val="63"/>
        </w:numPr>
        <w:spacing w:line="276" w:lineRule="auto"/>
        <w:jc w:val="both"/>
        <w:rPr>
          <w:rFonts w:cs="Arial"/>
          <w:color w:val="000000"/>
          <w:szCs w:val="24"/>
        </w:rPr>
      </w:pPr>
      <w:r w:rsidRPr="00FB5A13">
        <w:rPr>
          <w:rFonts w:cs="Arial"/>
          <w:color w:val="000000"/>
          <w:szCs w:val="24"/>
        </w:rPr>
        <w:t xml:space="preserve">Process and mechanical static equipment and components: pressure, flow, capacity and fluid </w:t>
      </w:r>
      <w:proofErr w:type="gramStart"/>
      <w:r w:rsidRPr="00FB5A13">
        <w:rPr>
          <w:rFonts w:cs="Arial"/>
          <w:color w:val="000000"/>
          <w:szCs w:val="24"/>
        </w:rPr>
        <w:t>characteristics;</w:t>
      </w:r>
      <w:proofErr w:type="gramEnd"/>
    </w:p>
    <w:p w14:paraId="6FC416E7" w14:textId="6DFADDB8" w:rsidR="004A3358" w:rsidRPr="00FB5A13" w:rsidRDefault="004A3358" w:rsidP="00AF5CFF">
      <w:pPr>
        <w:pStyle w:val="PargrafodaLista"/>
        <w:numPr>
          <w:ilvl w:val="0"/>
          <w:numId w:val="63"/>
        </w:numPr>
        <w:spacing w:line="276" w:lineRule="auto"/>
        <w:jc w:val="both"/>
        <w:rPr>
          <w:rFonts w:cs="Arial"/>
          <w:color w:val="000000"/>
          <w:szCs w:val="24"/>
        </w:rPr>
      </w:pPr>
      <w:r w:rsidRPr="00FB5A13">
        <w:rPr>
          <w:rFonts w:cs="Arial"/>
          <w:color w:val="000000"/>
          <w:szCs w:val="24"/>
        </w:rPr>
        <w:t>Rotating equipment (turbomachinery, compressors and pumps): fluid characteristics, flow</w:t>
      </w:r>
      <w:r w:rsidR="00954F5F">
        <w:rPr>
          <w:rFonts w:cs="Arial"/>
          <w:color w:val="000000"/>
          <w:szCs w:val="24"/>
        </w:rPr>
        <w:t xml:space="preserve">, </w:t>
      </w:r>
      <w:r w:rsidR="00D10483">
        <w:rPr>
          <w:rFonts w:cs="Arial"/>
          <w:color w:val="000000"/>
          <w:szCs w:val="24"/>
        </w:rPr>
        <w:t>su</w:t>
      </w:r>
      <w:r w:rsidR="003D4110">
        <w:rPr>
          <w:rFonts w:cs="Arial"/>
          <w:color w:val="000000"/>
          <w:szCs w:val="24"/>
        </w:rPr>
        <w:t>ction</w:t>
      </w:r>
      <w:r w:rsidRPr="00FB5A13">
        <w:rPr>
          <w:rFonts w:cs="Arial"/>
          <w:color w:val="000000"/>
          <w:szCs w:val="24"/>
        </w:rPr>
        <w:t xml:space="preserve"> and discharge </w:t>
      </w:r>
      <w:proofErr w:type="gramStart"/>
      <w:r w:rsidRPr="00FB5A13">
        <w:rPr>
          <w:rFonts w:cs="Arial"/>
          <w:color w:val="000000"/>
          <w:szCs w:val="24"/>
        </w:rPr>
        <w:t>pressure</w:t>
      </w:r>
      <w:r w:rsidR="003D4110">
        <w:rPr>
          <w:rFonts w:cs="Arial"/>
          <w:color w:val="000000"/>
          <w:szCs w:val="24"/>
        </w:rPr>
        <w:t>s</w:t>
      </w:r>
      <w:r w:rsidRPr="00FB5A13">
        <w:rPr>
          <w:rFonts w:cs="Arial"/>
          <w:color w:val="000000"/>
          <w:szCs w:val="24"/>
        </w:rPr>
        <w:t>;</w:t>
      </w:r>
      <w:proofErr w:type="gramEnd"/>
    </w:p>
    <w:p w14:paraId="50AF8DCF" w14:textId="26D14983" w:rsidR="004A3358" w:rsidRPr="00FB5A13" w:rsidRDefault="004A3358" w:rsidP="00AF5CFF">
      <w:pPr>
        <w:pStyle w:val="PargrafodaLista"/>
        <w:numPr>
          <w:ilvl w:val="0"/>
          <w:numId w:val="63"/>
        </w:numPr>
        <w:spacing w:line="276" w:lineRule="auto"/>
        <w:jc w:val="both"/>
        <w:rPr>
          <w:rFonts w:cs="Arial"/>
          <w:color w:val="000000"/>
          <w:szCs w:val="24"/>
        </w:rPr>
      </w:pPr>
      <w:r w:rsidRPr="00FB5A13">
        <w:rPr>
          <w:rFonts w:cs="Arial"/>
          <w:color w:val="000000"/>
          <w:szCs w:val="24"/>
        </w:rPr>
        <w:t xml:space="preserve">Handling equipment (cranes, winches, reels) and mooring components: maximum </w:t>
      </w:r>
      <w:proofErr w:type="gramStart"/>
      <w:r w:rsidRPr="00FB5A13">
        <w:rPr>
          <w:rFonts w:cs="Arial"/>
          <w:color w:val="000000"/>
          <w:szCs w:val="24"/>
        </w:rPr>
        <w:t>load;</w:t>
      </w:r>
      <w:proofErr w:type="gramEnd"/>
    </w:p>
    <w:p w14:paraId="79E01BA2" w14:textId="567B718D" w:rsidR="004A3358" w:rsidRPr="00FB5A13" w:rsidRDefault="004A3358" w:rsidP="00AF5CFF">
      <w:pPr>
        <w:pStyle w:val="PargrafodaLista"/>
        <w:numPr>
          <w:ilvl w:val="0"/>
          <w:numId w:val="63"/>
        </w:numPr>
        <w:spacing w:line="276" w:lineRule="auto"/>
        <w:jc w:val="both"/>
        <w:rPr>
          <w:rFonts w:cs="Arial"/>
          <w:color w:val="000000"/>
          <w:szCs w:val="24"/>
        </w:rPr>
      </w:pPr>
      <w:r w:rsidRPr="00FB5A13">
        <w:rPr>
          <w:rFonts w:cs="Arial"/>
          <w:color w:val="000000"/>
          <w:szCs w:val="24"/>
        </w:rPr>
        <w:t xml:space="preserve">Valves/piping: diameter, pressure </w:t>
      </w:r>
      <w:proofErr w:type="gramStart"/>
      <w:r w:rsidRPr="00FB5A13">
        <w:rPr>
          <w:rFonts w:cs="Arial"/>
          <w:color w:val="000000"/>
          <w:szCs w:val="24"/>
        </w:rPr>
        <w:t>rate;</w:t>
      </w:r>
      <w:proofErr w:type="gramEnd"/>
    </w:p>
    <w:p w14:paraId="50E8C87F" w14:textId="53C9A303" w:rsidR="004A3358" w:rsidRPr="00FB5A13" w:rsidRDefault="004A3358" w:rsidP="00AF5CFF">
      <w:pPr>
        <w:pStyle w:val="PargrafodaLista"/>
        <w:numPr>
          <w:ilvl w:val="0"/>
          <w:numId w:val="63"/>
        </w:numPr>
        <w:spacing w:line="276" w:lineRule="auto"/>
        <w:jc w:val="both"/>
        <w:rPr>
          <w:rFonts w:cs="Arial"/>
          <w:color w:val="000000"/>
          <w:szCs w:val="24"/>
        </w:rPr>
      </w:pPr>
      <w:r w:rsidRPr="00FB5A13">
        <w:rPr>
          <w:rFonts w:cs="Arial"/>
          <w:color w:val="000000"/>
          <w:szCs w:val="24"/>
        </w:rPr>
        <w:t xml:space="preserve">Electric equipment: voltage and </w:t>
      </w:r>
      <w:proofErr w:type="gramStart"/>
      <w:r w:rsidRPr="00FB5A13">
        <w:rPr>
          <w:rFonts w:cs="Arial"/>
          <w:color w:val="000000"/>
          <w:szCs w:val="24"/>
        </w:rPr>
        <w:t>power;</w:t>
      </w:r>
      <w:proofErr w:type="gramEnd"/>
      <w:r w:rsidRPr="00FB5A13">
        <w:rPr>
          <w:rFonts w:cs="Arial"/>
          <w:color w:val="000000"/>
          <w:szCs w:val="24"/>
        </w:rPr>
        <w:t xml:space="preserve"> </w:t>
      </w:r>
    </w:p>
    <w:p w14:paraId="25910319" w14:textId="2980D3EB" w:rsidR="004A3358" w:rsidRPr="00FB5A13" w:rsidRDefault="004A3358" w:rsidP="00AF5CFF">
      <w:pPr>
        <w:pStyle w:val="PargrafodaLista"/>
        <w:numPr>
          <w:ilvl w:val="0"/>
          <w:numId w:val="63"/>
        </w:numPr>
        <w:spacing w:line="276" w:lineRule="auto"/>
        <w:jc w:val="both"/>
        <w:rPr>
          <w:rFonts w:cs="Arial"/>
          <w:color w:val="000000"/>
          <w:szCs w:val="24"/>
        </w:rPr>
      </w:pPr>
      <w:r w:rsidRPr="00FB5A13">
        <w:rPr>
          <w:rFonts w:cs="Arial"/>
          <w:color w:val="000000"/>
          <w:szCs w:val="24"/>
        </w:rPr>
        <w:t>Batteries: capacity (Ampere-hours</w:t>
      </w:r>
      <w:proofErr w:type="gramStart"/>
      <w:r w:rsidRPr="00FB5A13">
        <w:rPr>
          <w:rFonts w:cs="Arial"/>
          <w:color w:val="000000"/>
          <w:szCs w:val="24"/>
        </w:rPr>
        <w:t>);</w:t>
      </w:r>
      <w:proofErr w:type="gramEnd"/>
      <w:r w:rsidRPr="00FB5A13">
        <w:rPr>
          <w:rFonts w:cs="Arial"/>
          <w:color w:val="000000"/>
          <w:szCs w:val="24"/>
        </w:rPr>
        <w:t xml:space="preserve"> </w:t>
      </w:r>
    </w:p>
    <w:p w14:paraId="4F133876" w14:textId="1212485F" w:rsidR="00EB5A3F" w:rsidRPr="00FB5A13" w:rsidRDefault="004A3358" w:rsidP="00AF5CFF">
      <w:pPr>
        <w:pStyle w:val="PargrafodaLista"/>
        <w:numPr>
          <w:ilvl w:val="0"/>
          <w:numId w:val="63"/>
        </w:numPr>
        <w:spacing w:line="276" w:lineRule="auto"/>
        <w:jc w:val="both"/>
        <w:rPr>
          <w:rFonts w:cs="Arial"/>
          <w:color w:val="000000"/>
          <w:szCs w:val="24"/>
        </w:rPr>
      </w:pPr>
      <w:r w:rsidRPr="00FB5A13">
        <w:rPr>
          <w:rFonts w:cs="Arial"/>
          <w:color w:val="000000"/>
          <w:szCs w:val="24"/>
        </w:rPr>
        <w:t xml:space="preserve">Telecom: </w:t>
      </w:r>
    </w:p>
    <w:p w14:paraId="44E08E71" w14:textId="56ADFCF6" w:rsidR="003D6D82" w:rsidRPr="00FB5A13" w:rsidRDefault="004A3358" w:rsidP="00AF5CFF">
      <w:pPr>
        <w:pStyle w:val="PargrafodaLista"/>
        <w:numPr>
          <w:ilvl w:val="1"/>
          <w:numId w:val="63"/>
        </w:numPr>
        <w:spacing w:line="276" w:lineRule="auto"/>
        <w:jc w:val="both"/>
        <w:rPr>
          <w:rFonts w:cs="Arial"/>
          <w:color w:val="000000"/>
          <w:szCs w:val="24"/>
        </w:rPr>
      </w:pPr>
      <w:r w:rsidRPr="00FB5A13">
        <w:rPr>
          <w:rFonts w:cs="Arial"/>
          <w:color w:val="000000"/>
          <w:szCs w:val="24"/>
        </w:rPr>
        <w:t xml:space="preserve">PAGA </w:t>
      </w:r>
      <w:r w:rsidR="00EB5A3F" w:rsidRPr="00FB5A13">
        <w:rPr>
          <w:rFonts w:cs="Arial"/>
          <w:color w:val="000000"/>
          <w:szCs w:val="24"/>
        </w:rPr>
        <w:t xml:space="preserve">/Public Address - </w:t>
      </w:r>
      <w:r w:rsidRPr="00FB5A13">
        <w:rPr>
          <w:rFonts w:cs="Arial"/>
          <w:color w:val="000000"/>
          <w:szCs w:val="24"/>
        </w:rPr>
        <w:t xml:space="preserve">Acoustic </w:t>
      </w:r>
      <w:proofErr w:type="gramStart"/>
      <w:r w:rsidRPr="00FB5A13">
        <w:rPr>
          <w:rFonts w:cs="Arial"/>
          <w:color w:val="000000"/>
          <w:szCs w:val="24"/>
        </w:rPr>
        <w:t>Power</w:t>
      </w:r>
      <w:r w:rsidR="00EB5A3F" w:rsidRPr="00FB5A13">
        <w:rPr>
          <w:rFonts w:cs="Arial"/>
          <w:color w:val="000000"/>
          <w:szCs w:val="24"/>
        </w:rPr>
        <w:t>;</w:t>
      </w:r>
      <w:proofErr w:type="gramEnd"/>
      <w:r w:rsidRPr="00FB5A13">
        <w:rPr>
          <w:rFonts w:cs="Arial"/>
          <w:color w:val="000000"/>
          <w:szCs w:val="24"/>
        </w:rPr>
        <w:t xml:space="preserve"> </w:t>
      </w:r>
    </w:p>
    <w:p w14:paraId="6F420A08" w14:textId="39E54095" w:rsidR="003D6D82" w:rsidRPr="00FB5A13" w:rsidRDefault="00EB5A3F" w:rsidP="00AF5CFF">
      <w:pPr>
        <w:pStyle w:val="PargrafodaLista"/>
        <w:numPr>
          <w:ilvl w:val="1"/>
          <w:numId w:val="63"/>
        </w:numPr>
        <w:spacing w:line="276" w:lineRule="auto"/>
        <w:jc w:val="both"/>
        <w:rPr>
          <w:rFonts w:cs="Arial"/>
          <w:color w:val="000000"/>
          <w:szCs w:val="24"/>
        </w:rPr>
      </w:pPr>
      <w:r w:rsidRPr="00FB5A13">
        <w:rPr>
          <w:rFonts w:cs="Arial"/>
          <w:color w:val="000000"/>
          <w:szCs w:val="24"/>
        </w:rPr>
        <w:t xml:space="preserve">GMDSS - </w:t>
      </w:r>
      <w:r w:rsidR="004A3358" w:rsidRPr="00FB5A13">
        <w:rPr>
          <w:rFonts w:cs="Arial"/>
          <w:color w:val="000000"/>
          <w:szCs w:val="24"/>
        </w:rPr>
        <w:t xml:space="preserve">Approved for operate in area A3 according with SOLAR chapter </w:t>
      </w:r>
      <w:proofErr w:type="gramStart"/>
      <w:r w:rsidR="004A3358" w:rsidRPr="00FB5A13">
        <w:rPr>
          <w:rFonts w:cs="Arial"/>
          <w:color w:val="000000"/>
          <w:szCs w:val="24"/>
        </w:rPr>
        <w:t>IV</w:t>
      </w:r>
      <w:r w:rsidRPr="00FB5A13">
        <w:rPr>
          <w:rFonts w:cs="Arial"/>
          <w:color w:val="000000"/>
          <w:szCs w:val="24"/>
        </w:rPr>
        <w:t>;</w:t>
      </w:r>
      <w:proofErr w:type="gramEnd"/>
      <w:r w:rsidRPr="00FB5A13">
        <w:rPr>
          <w:rFonts w:cs="Arial"/>
          <w:color w:val="000000"/>
          <w:szCs w:val="24"/>
        </w:rPr>
        <w:t xml:space="preserve"> </w:t>
      </w:r>
    </w:p>
    <w:p w14:paraId="4730A9A1" w14:textId="3BEB3987" w:rsidR="004A3358" w:rsidRPr="00FB5A13" w:rsidRDefault="00EB5A3F" w:rsidP="00AF5CFF">
      <w:pPr>
        <w:pStyle w:val="PargrafodaLista"/>
        <w:numPr>
          <w:ilvl w:val="1"/>
          <w:numId w:val="63"/>
        </w:numPr>
        <w:spacing w:line="276" w:lineRule="auto"/>
        <w:jc w:val="both"/>
        <w:rPr>
          <w:rFonts w:cs="Arial"/>
          <w:color w:val="000000"/>
          <w:szCs w:val="24"/>
        </w:rPr>
      </w:pPr>
      <w:r w:rsidRPr="00FB5A13">
        <w:rPr>
          <w:rFonts w:cs="Arial"/>
          <w:color w:val="000000"/>
          <w:szCs w:val="24"/>
        </w:rPr>
        <w:t>VHF Aeronautic radios -</w:t>
      </w:r>
      <w:r w:rsidR="003D6D82" w:rsidRPr="00FB5A13">
        <w:rPr>
          <w:rFonts w:cs="Arial"/>
          <w:color w:val="000000"/>
          <w:szCs w:val="24"/>
        </w:rPr>
        <w:t xml:space="preserve"> power and f</w:t>
      </w:r>
      <w:r w:rsidR="004A3358" w:rsidRPr="00FB5A13">
        <w:rPr>
          <w:rFonts w:cs="Arial"/>
          <w:color w:val="000000"/>
          <w:szCs w:val="24"/>
        </w:rPr>
        <w:t xml:space="preserve">requency </w:t>
      </w:r>
      <w:proofErr w:type="gramStart"/>
      <w:r w:rsidR="004A3358" w:rsidRPr="00FB5A13">
        <w:rPr>
          <w:rFonts w:cs="Arial"/>
          <w:color w:val="000000"/>
          <w:szCs w:val="24"/>
        </w:rPr>
        <w:t>plan;</w:t>
      </w:r>
      <w:proofErr w:type="gramEnd"/>
    </w:p>
    <w:p w14:paraId="567C5BB7" w14:textId="4EE5FE92" w:rsidR="003D6D82" w:rsidRPr="00FB5A13" w:rsidRDefault="004A3358" w:rsidP="00AF5CFF">
      <w:pPr>
        <w:pStyle w:val="PargrafodaLista"/>
        <w:numPr>
          <w:ilvl w:val="0"/>
          <w:numId w:val="63"/>
        </w:numPr>
        <w:spacing w:line="276" w:lineRule="auto"/>
        <w:jc w:val="both"/>
        <w:rPr>
          <w:rFonts w:cs="Arial"/>
          <w:color w:val="000000"/>
          <w:szCs w:val="24"/>
        </w:rPr>
      </w:pPr>
      <w:r w:rsidRPr="00FB5A13">
        <w:rPr>
          <w:rFonts w:cs="Arial"/>
          <w:color w:val="000000"/>
          <w:szCs w:val="24"/>
        </w:rPr>
        <w:t xml:space="preserve">Automation and Instrumentation: </w:t>
      </w:r>
    </w:p>
    <w:p w14:paraId="30E84D45" w14:textId="770002E7" w:rsidR="004A3358" w:rsidRPr="00FB5A13" w:rsidRDefault="004A3358" w:rsidP="00AF5CFF">
      <w:pPr>
        <w:pStyle w:val="PargrafodaLista"/>
        <w:numPr>
          <w:ilvl w:val="1"/>
          <w:numId w:val="63"/>
        </w:numPr>
        <w:spacing w:line="276" w:lineRule="auto"/>
        <w:jc w:val="both"/>
        <w:rPr>
          <w:rFonts w:cs="Arial"/>
          <w:color w:val="000000"/>
          <w:szCs w:val="24"/>
        </w:rPr>
      </w:pPr>
      <w:r w:rsidRPr="00FB5A13">
        <w:rPr>
          <w:rFonts w:cs="Arial"/>
          <w:color w:val="000000"/>
          <w:szCs w:val="24"/>
        </w:rPr>
        <w:t xml:space="preserve">In general: process conditions (flow, pressure, </w:t>
      </w:r>
      <w:proofErr w:type="gramStart"/>
      <w:r w:rsidRPr="00FB5A13">
        <w:rPr>
          <w:rFonts w:cs="Arial"/>
          <w:color w:val="000000"/>
          <w:szCs w:val="24"/>
        </w:rPr>
        <w:t>temperature</w:t>
      </w:r>
      <w:proofErr w:type="gramEnd"/>
      <w:r w:rsidRPr="00FB5A13">
        <w:rPr>
          <w:rFonts w:cs="Arial"/>
          <w:color w:val="000000"/>
          <w:szCs w:val="24"/>
        </w:rPr>
        <w:t xml:space="preserve"> and fluid characteristics) and additionally, for: </w:t>
      </w:r>
    </w:p>
    <w:p w14:paraId="5AE92A5B" w14:textId="1D87D708" w:rsidR="004A3358" w:rsidRPr="00FB5A13" w:rsidRDefault="004A3358" w:rsidP="00AF5CFF">
      <w:pPr>
        <w:pStyle w:val="PargrafodaLista"/>
        <w:numPr>
          <w:ilvl w:val="1"/>
          <w:numId w:val="63"/>
        </w:numPr>
        <w:spacing w:line="276" w:lineRule="auto"/>
        <w:jc w:val="both"/>
        <w:rPr>
          <w:rFonts w:cs="Arial"/>
          <w:color w:val="000000"/>
          <w:szCs w:val="24"/>
        </w:rPr>
      </w:pPr>
      <w:r w:rsidRPr="00FB5A13">
        <w:rPr>
          <w:rFonts w:cs="Arial"/>
          <w:color w:val="000000"/>
          <w:szCs w:val="24"/>
        </w:rPr>
        <w:t>Flare gas ultrasonic meter: accomplishment with Brazilian national regulation (INMETRO and RTM</w:t>
      </w:r>
      <w:proofErr w:type="gramStart"/>
      <w:r w:rsidRPr="00FB5A13">
        <w:rPr>
          <w:rFonts w:cs="Arial"/>
          <w:color w:val="000000"/>
          <w:szCs w:val="24"/>
        </w:rPr>
        <w:t>);</w:t>
      </w:r>
      <w:proofErr w:type="gramEnd"/>
    </w:p>
    <w:p w14:paraId="3E0ABA2D" w14:textId="5167A952" w:rsidR="004A3358" w:rsidRPr="00FB5A13" w:rsidRDefault="004A3358" w:rsidP="00AF5CFF">
      <w:pPr>
        <w:pStyle w:val="PargrafodaLista"/>
        <w:numPr>
          <w:ilvl w:val="1"/>
          <w:numId w:val="63"/>
        </w:numPr>
        <w:spacing w:line="276" w:lineRule="auto"/>
        <w:jc w:val="both"/>
        <w:rPr>
          <w:rFonts w:cs="Arial"/>
          <w:color w:val="000000"/>
          <w:szCs w:val="24"/>
        </w:rPr>
      </w:pPr>
      <w:r w:rsidRPr="00FB5A13">
        <w:rPr>
          <w:rFonts w:cs="Arial"/>
          <w:color w:val="000000"/>
          <w:szCs w:val="24"/>
        </w:rPr>
        <w:t xml:space="preserve">Severe service control valve, Choke valve, Pressure relief valve: diameter, </w:t>
      </w:r>
      <w:proofErr w:type="gramStart"/>
      <w:r w:rsidRPr="00FB5A13">
        <w:rPr>
          <w:rFonts w:cs="Arial"/>
          <w:color w:val="000000"/>
          <w:szCs w:val="24"/>
        </w:rPr>
        <w:t>material;</w:t>
      </w:r>
      <w:proofErr w:type="gramEnd"/>
    </w:p>
    <w:p w14:paraId="3C953760" w14:textId="03DA2029" w:rsidR="004A3358" w:rsidRPr="00FB5A13" w:rsidRDefault="004A3358" w:rsidP="00AF5CFF">
      <w:pPr>
        <w:pStyle w:val="PargrafodaLista"/>
        <w:numPr>
          <w:ilvl w:val="1"/>
          <w:numId w:val="63"/>
        </w:numPr>
        <w:spacing w:line="276" w:lineRule="auto"/>
        <w:jc w:val="both"/>
        <w:rPr>
          <w:rFonts w:cs="Arial"/>
          <w:color w:val="000000"/>
          <w:szCs w:val="24"/>
        </w:rPr>
      </w:pPr>
      <w:r w:rsidRPr="00FB5A13">
        <w:rPr>
          <w:rFonts w:cs="Arial"/>
          <w:color w:val="000000"/>
          <w:szCs w:val="24"/>
        </w:rPr>
        <w:t xml:space="preserve">HPU: power </w:t>
      </w:r>
      <w:proofErr w:type="gramStart"/>
      <w:r w:rsidRPr="00FB5A13">
        <w:rPr>
          <w:rFonts w:cs="Arial"/>
          <w:color w:val="000000"/>
          <w:szCs w:val="24"/>
        </w:rPr>
        <w:t>rate;</w:t>
      </w:r>
      <w:proofErr w:type="gramEnd"/>
      <w:r w:rsidRPr="00FB5A13">
        <w:rPr>
          <w:rFonts w:cs="Arial"/>
          <w:color w:val="000000"/>
          <w:szCs w:val="24"/>
        </w:rPr>
        <w:t xml:space="preserve"> </w:t>
      </w:r>
    </w:p>
    <w:p w14:paraId="429353BD" w14:textId="63B1452B" w:rsidR="004A3358" w:rsidRPr="00FB5A13" w:rsidRDefault="004A3358" w:rsidP="00AF5CFF">
      <w:pPr>
        <w:pStyle w:val="PargrafodaLista"/>
        <w:numPr>
          <w:ilvl w:val="1"/>
          <w:numId w:val="63"/>
        </w:numPr>
        <w:spacing w:line="276" w:lineRule="auto"/>
        <w:jc w:val="both"/>
        <w:rPr>
          <w:rFonts w:cs="Arial"/>
          <w:color w:val="000000"/>
          <w:szCs w:val="24"/>
        </w:rPr>
      </w:pPr>
      <w:r w:rsidRPr="00FB5A13">
        <w:rPr>
          <w:rFonts w:cs="Arial"/>
          <w:color w:val="000000"/>
          <w:szCs w:val="24"/>
        </w:rPr>
        <w:t xml:space="preserve">MPS/MMS/ Compressor Capacity Control System for Performance, Load Sharing and Anti-Surge: machine power rate and machine flow </w:t>
      </w:r>
      <w:proofErr w:type="gramStart"/>
      <w:r w:rsidRPr="00FB5A13">
        <w:rPr>
          <w:rFonts w:cs="Arial"/>
          <w:color w:val="000000"/>
          <w:szCs w:val="24"/>
        </w:rPr>
        <w:t>capacity;</w:t>
      </w:r>
      <w:proofErr w:type="gramEnd"/>
    </w:p>
    <w:p w14:paraId="40107DDF" w14:textId="091A7F9F" w:rsidR="00FB5A13" w:rsidRPr="00FB5A13" w:rsidRDefault="00FB5A13" w:rsidP="00FB5A13">
      <w:pPr>
        <w:pStyle w:val="PargrafodaLista"/>
        <w:spacing w:line="276" w:lineRule="auto"/>
        <w:ind w:left="1788"/>
        <w:jc w:val="both"/>
        <w:rPr>
          <w:rFonts w:cs="Arial"/>
          <w:color w:val="000000"/>
          <w:szCs w:val="24"/>
        </w:rPr>
      </w:pPr>
    </w:p>
    <w:p w14:paraId="558BD2DB" w14:textId="2425AA2B" w:rsidR="00FB5A13" w:rsidRPr="00C007B0" w:rsidRDefault="00FB5A13" w:rsidP="00FB5A13">
      <w:pPr>
        <w:pStyle w:val="PargrafodaLista"/>
        <w:numPr>
          <w:ilvl w:val="2"/>
          <w:numId w:val="65"/>
        </w:numPr>
        <w:spacing w:line="276" w:lineRule="auto"/>
        <w:jc w:val="both"/>
        <w:rPr>
          <w:rFonts w:cs="Arial"/>
          <w:color w:val="000000"/>
          <w:szCs w:val="24"/>
        </w:rPr>
      </w:pPr>
      <w:r w:rsidRPr="00C007B0">
        <w:rPr>
          <w:rFonts w:cs="Arial"/>
          <w:color w:val="000000"/>
          <w:szCs w:val="24"/>
        </w:rPr>
        <w:t>To prove the required operational performance, the SELLER must present for each item the Certificate of Technical Capacity, accor</w:t>
      </w:r>
      <w:r w:rsidR="00A62DFB" w:rsidRPr="00C007B0">
        <w:rPr>
          <w:rFonts w:cs="Arial"/>
          <w:color w:val="000000"/>
          <w:szCs w:val="24"/>
        </w:rPr>
        <w:t>ding to the model in Appendix III</w:t>
      </w:r>
      <w:r w:rsidRPr="00C007B0">
        <w:rPr>
          <w:rFonts w:cs="Arial"/>
          <w:color w:val="000000"/>
          <w:szCs w:val="24"/>
        </w:rPr>
        <w:t>.</w:t>
      </w:r>
    </w:p>
    <w:p w14:paraId="53FDF8B4" w14:textId="77777777" w:rsidR="003C0B9F" w:rsidRDefault="003C0B9F" w:rsidP="0053358D">
      <w:pPr>
        <w:pStyle w:val="PargrafodaLista"/>
        <w:spacing w:line="276" w:lineRule="auto"/>
        <w:jc w:val="both"/>
        <w:rPr>
          <w:rFonts w:cs="Arial"/>
          <w:color w:val="000000"/>
          <w:szCs w:val="24"/>
        </w:rPr>
      </w:pPr>
    </w:p>
    <w:p w14:paraId="62E5C78F" w14:textId="60601F2D" w:rsidR="003C0B9F" w:rsidRDefault="003C0B9F" w:rsidP="00C95BC5">
      <w:pPr>
        <w:pStyle w:val="PargrafodaLista"/>
        <w:numPr>
          <w:ilvl w:val="2"/>
          <w:numId w:val="65"/>
        </w:numPr>
        <w:spacing w:line="276" w:lineRule="auto"/>
        <w:jc w:val="both"/>
        <w:rPr>
          <w:rFonts w:cs="Arial"/>
          <w:color w:val="000000"/>
          <w:szCs w:val="24"/>
        </w:rPr>
      </w:pPr>
      <w:r w:rsidRPr="00A84839">
        <w:rPr>
          <w:rFonts w:cs="Arial"/>
          <w:color w:val="000000"/>
          <w:szCs w:val="24"/>
        </w:rPr>
        <w:t>In case of equipment or material certificated by a Classification Society</w:t>
      </w:r>
      <w:r w:rsidRPr="00C95BC5">
        <w:rPr>
          <w:rFonts w:cs="Arial"/>
          <w:color w:val="000000"/>
          <w:szCs w:val="24"/>
        </w:rPr>
        <w:t xml:space="preserve"> </w:t>
      </w:r>
      <w:r w:rsidRPr="003C0B9F">
        <w:rPr>
          <w:rFonts w:cs="Arial"/>
          <w:color w:val="000000"/>
          <w:szCs w:val="24"/>
        </w:rPr>
        <w:t>other than the Classi</w:t>
      </w:r>
      <w:r w:rsidRPr="00A84839">
        <w:rPr>
          <w:rFonts w:cs="Arial"/>
          <w:color w:val="000000"/>
          <w:szCs w:val="24"/>
        </w:rPr>
        <w:t xml:space="preserve">fication Society responsible to provide the Unit classification, the </w:t>
      </w:r>
      <w:r w:rsidRPr="00A84839">
        <w:rPr>
          <w:rFonts w:cs="Arial"/>
          <w:color w:val="000000"/>
          <w:szCs w:val="24"/>
        </w:rPr>
        <w:lastRenderedPageBreak/>
        <w:t>acceptance of the certificate by the Unit's Classification Society is solely under SELLER responsibility.</w:t>
      </w:r>
    </w:p>
    <w:p w14:paraId="1DF5286A" w14:textId="77777777" w:rsidR="00195447" w:rsidRPr="0053358D" w:rsidRDefault="00195447" w:rsidP="0053358D">
      <w:pPr>
        <w:pStyle w:val="PargrafodaLista"/>
        <w:rPr>
          <w:rFonts w:cs="Arial"/>
          <w:color w:val="000000"/>
          <w:szCs w:val="24"/>
        </w:rPr>
      </w:pPr>
    </w:p>
    <w:p w14:paraId="6298E0CE" w14:textId="5E705675" w:rsidR="00195447" w:rsidRDefault="00224C45" w:rsidP="00C95BC5">
      <w:pPr>
        <w:pStyle w:val="PargrafodaLista"/>
        <w:numPr>
          <w:ilvl w:val="2"/>
          <w:numId w:val="65"/>
        </w:numPr>
        <w:spacing w:line="276" w:lineRule="auto"/>
        <w:jc w:val="both"/>
        <w:rPr>
          <w:rFonts w:cs="Arial"/>
          <w:color w:val="000000"/>
          <w:szCs w:val="24"/>
        </w:rPr>
      </w:pPr>
      <w:r>
        <w:rPr>
          <w:rFonts w:cs="Arial"/>
          <w:color w:val="000000"/>
          <w:szCs w:val="24"/>
        </w:rPr>
        <w:t xml:space="preserve">Exceptionally </w:t>
      </w:r>
      <w:r w:rsidR="009B11E8">
        <w:rPr>
          <w:rFonts w:cs="Arial"/>
          <w:color w:val="000000"/>
          <w:szCs w:val="24"/>
        </w:rPr>
        <w:t>for</w:t>
      </w:r>
      <w:r>
        <w:rPr>
          <w:rFonts w:cs="Arial"/>
          <w:color w:val="000000"/>
          <w:szCs w:val="24"/>
        </w:rPr>
        <w:t xml:space="preserve"> equipment and vendors listed in Appendix I – Project Vendor List, </w:t>
      </w:r>
      <w:r w:rsidR="005E0995">
        <w:rPr>
          <w:rFonts w:cs="Arial"/>
          <w:color w:val="000000"/>
          <w:szCs w:val="24"/>
        </w:rPr>
        <w:t xml:space="preserve">BUYER </w:t>
      </w:r>
      <w:r w:rsidR="00BC4A19">
        <w:rPr>
          <w:rFonts w:cs="Arial"/>
          <w:color w:val="000000"/>
          <w:szCs w:val="24"/>
        </w:rPr>
        <w:t xml:space="preserve">at its sole discretion </w:t>
      </w:r>
      <w:r w:rsidR="005E0995">
        <w:rPr>
          <w:rFonts w:cs="Arial"/>
          <w:color w:val="000000"/>
          <w:szCs w:val="24"/>
        </w:rPr>
        <w:t>may</w:t>
      </w:r>
      <w:r w:rsidR="009B11E8">
        <w:rPr>
          <w:rFonts w:cs="Arial"/>
          <w:color w:val="000000"/>
          <w:szCs w:val="24"/>
        </w:rPr>
        <w:t xml:space="preserve"> </w:t>
      </w:r>
      <w:r w:rsidR="00C63156">
        <w:rPr>
          <w:rFonts w:cs="Arial"/>
          <w:color w:val="000000"/>
          <w:szCs w:val="24"/>
        </w:rPr>
        <w:t>fully or partially</w:t>
      </w:r>
      <w:r w:rsidR="005E0995">
        <w:rPr>
          <w:rFonts w:cs="Arial"/>
          <w:color w:val="000000"/>
          <w:szCs w:val="24"/>
        </w:rPr>
        <w:t xml:space="preserve"> </w:t>
      </w:r>
      <w:r w:rsidR="009B11E8">
        <w:rPr>
          <w:rFonts w:cs="Arial"/>
          <w:color w:val="000000"/>
          <w:szCs w:val="24"/>
        </w:rPr>
        <w:t>waive</w:t>
      </w:r>
      <w:r w:rsidR="00C63156">
        <w:rPr>
          <w:rFonts w:cs="Arial"/>
          <w:color w:val="000000"/>
          <w:szCs w:val="24"/>
        </w:rPr>
        <w:t xml:space="preserve"> </w:t>
      </w:r>
      <w:r w:rsidR="00C03FF9">
        <w:rPr>
          <w:rFonts w:cs="Arial"/>
          <w:color w:val="000000"/>
          <w:szCs w:val="24"/>
        </w:rPr>
        <w:t xml:space="preserve">SELLER </w:t>
      </w:r>
      <w:r w:rsidR="00350366">
        <w:rPr>
          <w:rFonts w:cs="Arial"/>
          <w:color w:val="000000"/>
          <w:szCs w:val="24"/>
        </w:rPr>
        <w:t>of</w:t>
      </w:r>
      <w:r w:rsidR="00C03FF9">
        <w:rPr>
          <w:rFonts w:cs="Arial"/>
          <w:color w:val="000000"/>
          <w:szCs w:val="24"/>
        </w:rPr>
        <w:t xml:space="preserve"> </w:t>
      </w:r>
      <w:r w:rsidR="00C03FF9" w:rsidRPr="00C03FF9">
        <w:rPr>
          <w:rFonts w:cs="Arial"/>
          <w:color w:val="000000"/>
          <w:szCs w:val="24"/>
        </w:rPr>
        <w:t>prov</w:t>
      </w:r>
      <w:r w:rsidR="00350366">
        <w:rPr>
          <w:rFonts w:cs="Arial"/>
          <w:color w:val="000000"/>
          <w:szCs w:val="24"/>
        </w:rPr>
        <w:t>ing</w:t>
      </w:r>
      <w:r w:rsidR="00C03FF9" w:rsidRPr="00C03FF9">
        <w:rPr>
          <w:rFonts w:cs="Arial"/>
          <w:color w:val="000000"/>
          <w:szCs w:val="24"/>
        </w:rPr>
        <w:t xml:space="preserve"> that the equipment is field proven</w:t>
      </w:r>
      <w:r w:rsidR="008D33FE">
        <w:rPr>
          <w:rFonts w:cs="Arial"/>
          <w:color w:val="000000"/>
          <w:szCs w:val="24"/>
        </w:rPr>
        <w:t xml:space="preserve"> in ac</w:t>
      </w:r>
      <w:r w:rsidR="005109D1">
        <w:rPr>
          <w:rFonts w:cs="Arial"/>
          <w:color w:val="000000"/>
          <w:szCs w:val="24"/>
        </w:rPr>
        <w:t>c</w:t>
      </w:r>
      <w:r w:rsidR="008D33FE">
        <w:rPr>
          <w:rFonts w:cs="Arial"/>
          <w:color w:val="000000"/>
          <w:szCs w:val="24"/>
        </w:rPr>
        <w:t xml:space="preserve">ordance </w:t>
      </w:r>
      <w:proofErr w:type="gramStart"/>
      <w:r w:rsidR="008D33FE">
        <w:rPr>
          <w:rFonts w:cs="Arial"/>
          <w:color w:val="000000"/>
          <w:szCs w:val="24"/>
        </w:rPr>
        <w:t>to</w:t>
      </w:r>
      <w:proofErr w:type="gramEnd"/>
      <w:r w:rsidR="008D33FE">
        <w:rPr>
          <w:rFonts w:cs="Arial"/>
          <w:color w:val="000000"/>
          <w:szCs w:val="24"/>
        </w:rPr>
        <w:t xml:space="preserve"> definition set forth in </w:t>
      </w:r>
      <w:r w:rsidR="008D33FE">
        <w:rPr>
          <w:rFonts w:cs="Arial"/>
          <w:color w:val="000000"/>
          <w:szCs w:val="24"/>
        </w:rPr>
        <w:fldChar w:fldCharType="begin"/>
      </w:r>
      <w:r w:rsidR="008D33FE">
        <w:rPr>
          <w:rFonts w:cs="Arial"/>
          <w:color w:val="000000"/>
          <w:szCs w:val="24"/>
        </w:rPr>
        <w:instrText xml:space="preserve"> REF _Ref100233645 \r \h </w:instrText>
      </w:r>
      <w:r w:rsidR="008D33FE">
        <w:rPr>
          <w:rFonts w:cs="Arial"/>
          <w:color w:val="000000"/>
          <w:szCs w:val="24"/>
        </w:rPr>
      </w:r>
      <w:r w:rsidR="008D33FE">
        <w:rPr>
          <w:rFonts w:cs="Arial"/>
          <w:color w:val="000000"/>
          <w:szCs w:val="24"/>
        </w:rPr>
        <w:fldChar w:fldCharType="separate"/>
      </w:r>
      <w:r w:rsidR="00DA59BB">
        <w:rPr>
          <w:rFonts w:cs="Arial"/>
          <w:color w:val="000000"/>
          <w:szCs w:val="24"/>
        </w:rPr>
        <w:t>4.3.1</w:t>
      </w:r>
      <w:r w:rsidR="008D33FE">
        <w:rPr>
          <w:rFonts w:cs="Arial"/>
          <w:color w:val="000000"/>
          <w:szCs w:val="24"/>
        </w:rPr>
        <w:fldChar w:fldCharType="end"/>
      </w:r>
      <w:r w:rsidR="008D33FE">
        <w:rPr>
          <w:rFonts w:cs="Arial"/>
          <w:color w:val="000000"/>
          <w:szCs w:val="24"/>
        </w:rPr>
        <w:t>.</w:t>
      </w:r>
    </w:p>
    <w:p w14:paraId="567C697E" w14:textId="77777777" w:rsidR="00FB5A13" w:rsidRPr="00FB5A13" w:rsidRDefault="00FB5A13" w:rsidP="000C4953">
      <w:pPr>
        <w:pStyle w:val="PargrafodaLista"/>
        <w:spacing w:line="276" w:lineRule="auto"/>
        <w:jc w:val="both"/>
        <w:rPr>
          <w:rFonts w:cs="Arial"/>
          <w:color w:val="000000"/>
          <w:szCs w:val="24"/>
        </w:rPr>
      </w:pPr>
    </w:p>
    <w:p w14:paraId="10F9D570" w14:textId="1E2AF300" w:rsidR="005F3F00" w:rsidRPr="00FB5A13" w:rsidRDefault="005F3F00" w:rsidP="005F3F00">
      <w:pPr>
        <w:pStyle w:val="PargrafodaLista"/>
        <w:numPr>
          <w:ilvl w:val="1"/>
          <w:numId w:val="65"/>
        </w:numPr>
        <w:spacing w:line="276" w:lineRule="auto"/>
        <w:jc w:val="both"/>
      </w:pPr>
      <w:r w:rsidRPr="00FB5A13">
        <w:t>Material and coating specification for all bolts, studs and nuts shall be selected according to BUYER</w:t>
      </w:r>
      <w:r w:rsidR="004A7E9A" w:rsidRPr="00FB5A13">
        <w:t>’s</w:t>
      </w:r>
      <w:r w:rsidRPr="00FB5A13">
        <w:t xml:space="preserve"> </w:t>
      </w:r>
      <w:r w:rsidR="004A7E9A" w:rsidRPr="00FB5A13">
        <w:t xml:space="preserve">Requirements for </w:t>
      </w:r>
      <w:r w:rsidRPr="00FB5A13">
        <w:t>Bolt Materials (I-ET-3010.</w:t>
      </w:r>
      <w:r w:rsidR="004A7E9A" w:rsidRPr="00FB5A13">
        <w:t>0</w:t>
      </w:r>
      <w:r w:rsidRPr="00FB5A13">
        <w:t xml:space="preserve">0-1200-251-P4X-001). </w:t>
      </w:r>
      <w:r w:rsidR="00113E17" w:rsidRPr="00FB5A13">
        <w:t xml:space="preserve">SELLER </w:t>
      </w:r>
      <w:r w:rsidRPr="00FB5A13">
        <w:t xml:space="preserve">shall present a </w:t>
      </w:r>
      <w:r w:rsidRPr="005E6B79">
        <w:t>plan</w:t>
      </w:r>
      <w:r w:rsidR="005B7ACE" w:rsidRPr="005E6B79">
        <w:t>, together with PO emission,</w:t>
      </w:r>
      <w:r w:rsidRPr="005E6B79">
        <w:t xml:space="preserve"> indicating</w:t>
      </w:r>
      <w:r w:rsidRPr="00FB5A13">
        <w:t xml:space="preserve"> the suppliers involved and how inspection will be performed. In case of subcontracted scope, the same applies to Subcontractors.</w:t>
      </w:r>
    </w:p>
    <w:p w14:paraId="5B7DD4D8" w14:textId="4B2E7DE4" w:rsidR="005F3F00" w:rsidRPr="00FB5A13" w:rsidRDefault="005F3F00" w:rsidP="005F3F00">
      <w:pPr>
        <w:pStyle w:val="PargrafodaLista"/>
        <w:spacing w:line="276" w:lineRule="auto"/>
        <w:jc w:val="both"/>
      </w:pPr>
    </w:p>
    <w:p w14:paraId="055B544A" w14:textId="5ECEB0FC" w:rsidR="005F3F00" w:rsidRPr="00FB5A13" w:rsidRDefault="00484E47" w:rsidP="005F3F00">
      <w:pPr>
        <w:pStyle w:val="PargrafodaLista"/>
        <w:numPr>
          <w:ilvl w:val="1"/>
          <w:numId w:val="65"/>
        </w:numPr>
        <w:spacing w:line="276" w:lineRule="auto"/>
        <w:jc w:val="both"/>
      </w:pPr>
      <w:r w:rsidRPr="00FB5A13">
        <w:t>A</w:t>
      </w:r>
      <w:r w:rsidR="005F3F00" w:rsidRPr="00FB5A13">
        <w:t>ll</w:t>
      </w:r>
      <w:r w:rsidRPr="00FB5A13">
        <w:t xml:space="preserve"> SELLER’s</w:t>
      </w:r>
      <w:r w:rsidR="005F3F00" w:rsidRPr="00FB5A13">
        <w:t xml:space="preserve"> vendors</w:t>
      </w:r>
      <w:r w:rsidR="002E5548" w:rsidRPr="00FB5A13">
        <w:t>, sub-vendors and subcontractors</w:t>
      </w:r>
      <w:r w:rsidR="005F3F00" w:rsidRPr="00FB5A13">
        <w:t xml:space="preserve"> </w:t>
      </w:r>
      <w:r w:rsidRPr="00FB5A13">
        <w:t xml:space="preserve">shall comply with </w:t>
      </w:r>
      <w:r w:rsidR="005F3F00" w:rsidRPr="00FB5A13">
        <w:t xml:space="preserve">BUYER General Painting Technical Specification (I-ET-3010.00-1200-956-P4X-002) when fabricating / supplying their equipment / valves / skid / material. </w:t>
      </w:r>
    </w:p>
    <w:p w14:paraId="58FC0052" w14:textId="525BFDDF" w:rsidR="005F3F00" w:rsidRPr="00FB5A13" w:rsidRDefault="005F3F00" w:rsidP="005F3F00">
      <w:pPr>
        <w:pStyle w:val="PargrafodaLista"/>
        <w:spacing w:line="276" w:lineRule="auto"/>
        <w:jc w:val="both"/>
      </w:pPr>
    </w:p>
    <w:p w14:paraId="438C2F9E" w14:textId="07610F4E" w:rsidR="00F9599A" w:rsidRPr="00FB5A13" w:rsidRDefault="00F9599A" w:rsidP="005F3F00">
      <w:pPr>
        <w:pStyle w:val="PargrafodaLista"/>
        <w:numPr>
          <w:ilvl w:val="1"/>
          <w:numId w:val="65"/>
        </w:numPr>
        <w:spacing w:line="276" w:lineRule="auto"/>
        <w:jc w:val="both"/>
      </w:pPr>
      <w:r w:rsidRPr="00FB5A13">
        <w:t xml:space="preserve">At any time, </w:t>
      </w:r>
      <w:r w:rsidR="00297819" w:rsidRPr="00FB5A13">
        <w:t>BUYER</w:t>
      </w:r>
      <w:r w:rsidRPr="00FB5A13">
        <w:t xml:space="preserve"> </w:t>
      </w:r>
      <w:r w:rsidR="00004D67" w:rsidRPr="00FB5A13">
        <w:t>can</w:t>
      </w:r>
      <w:r w:rsidRPr="00FB5A13">
        <w:t xml:space="preserve"> reject any materials or equipment supplied by </w:t>
      </w:r>
      <w:r w:rsidR="003E7C47" w:rsidRPr="00FB5A13">
        <w:t>SELLER</w:t>
      </w:r>
      <w:r w:rsidR="00004D67" w:rsidRPr="00FB5A13">
        <w:t>, vendors, sub-</w:t>
      </w:r>
      <w:proofErr w:type="gramStart"/>
      <w:r w:rsidR="00004D67" w:rsidRPr="00FB5A13">
        <w:t>vendors</w:t>
      </w:r>
      <w:proofErr w:type="gramEnd"/>
      <w:r w:rsidR="00004D67" w:rsidRPr="00FB5A13">
        <w:t xml:space="preserve"> or subcontractors</w:t>
      </w:r>
      <w:r w:rsidRPr="00FB5A13">
        <w:t xml:space="preserve"> that do not meet the </w:t>
      </w:r>
      <w:r w:rsidR="00004D67" w:rsidRPr="00FB5A13">
        <w:t xml:space="preserve">contract </w:t>
      </w:r>
      <w:r w:rsidRPr="00FB5A13">
        <w:t>requirements</w:t>
      </w:r>
      <w:r w:rsidR="00004D67" w:rsidRPr="00FB5A13">
        <w:t>. In case of rejected materials or equipment</w:t>
      </w:r>
      <w:r w:rsidRPr="00FB5A13">
        <w:t xml:space="preserve">, </w:t>
      </w:r>
      <w:r w:rsidR="003E7C47" w:rsidRPr="00FB5A13">
        <w:t>SELLER</w:t>
      </w:r>
      <w:r w:rsidRPr="00FB5A13">
        <w:t xml:space="preserve"> shall replace them, at </w:t>
      </w:r>
      <w:r w:rsidR="003E7C47" w:rsidRPr="00FB5A13">
        <w:t>SELLER</w:t>
      </w:r>
      <w:r w:rsidRPr="00FB5A13">
        <w:t xml:space="preserve">’s account, within </w:t>
      </w:r>
      <w:proofErr w:type="gramStart"/>
      <w:r w:rsidRPr="00FB5A13">
        <w:t>a time period</w:t>
      </w:r>
      <w:proofErr w:type="gramEnd"/>
      <w:r w:rsidRPr="00FB5A13">
        <w:t xml:space="preserve"> compatible with the time schedule of the</w:t>
      </w:r>
      <w:r w:rsidR="0012457F" w:rsidRPr="00FB5A13">
        <w:t xml:space="preserve"> </w:t>
      </w:r>
      <w:r w:rsidR="00004D67" w:rsidRPr="00FB5A13">
        <w:t>contract</w:t>
      </w:r>
      <w:r w:rsidRPr="00FB5A13">
        <w:t>.</w:t>
      </w:r>
    </w:p>
    <w:p w14:paraId="2CC4B707" w14:textId="77777777" w:rsidR="00EA7FCC" w:rsidRPr="00FB5A13" w:rsidRDefault="00EA7FCC" w:rsidP="000C4953">
      <w:pPr>
        <w:spacing w:line="276" w:lineRule="auto"/>
        <w:jc w:val="both"/>
      </w:pPr>
    </w:p>
    <w:p w14:paraId="740B931E" w14:textId="6D6281E7" w:rsidR="00761595" w:rsidRPr="00FB5A13" w:rsidRDefault="003E7C47" w:rsidP="00AF5CFF">
      <w:pPr>
        <w:pStyle w:val="PargrafodaLista"/>
        <w:numPr>
          <w:ilvl w:val="1"/>
          <w:numId w:val="65"/>
        </w:numPr>
        <w:spacing w:line="276" w:lineRule="auto"/>
        <w:jc w:val="both"/>
        <w:rPr>
          <w:rFonts w:cs="Arial"/>
          <w:szCs w:val="24"/>
        </w:rPr>
      </w:pPr>
      <w:r w:rsidRPr="00FB5A13">
        <w:rPr>
          <w:rFonts w:cs="Arial"/>
          <w:szCs w:val="24"/>
        </w:rPr>
        <w:t>SELLER</w:t>
      </w:r>
      <w:r w:rsidR="00F9599A" w:rsidRPr="00FB5A13">
        <w:rPr>
          <w:rFonts w:cs="Arial"/>
          <w:szCs w:val="24"/>
        </w:rPr>
        <w:t xml:space="preserve"> </w:t>
      </w:r>
      <w:r w:rsidR="00564E99" w:rsidRPr="00FB5A13">
        <w:rPr>
          <w:rFonts w:cs="Arial"/>
          <w:szCs w:val="24"/>
        </w:rPr>
        <w:t xml:space="preserve">and its Subcontractors </w:t>
      </w:r>
      <w:r w:rsidR="00F9599A" w:rsidRPr="00FB5A13">
        <w:rPr>
          <w:rFonts w:cs="Arial"/>
          <w:szCs w:val="24"/>
        </w:rPr>
        <w:t>shall procure materials and equipment</w:t>
      </w:r>
      <w:r w:rsidR="00C265F8" w:rsidRPr="00FB5A13">
        <w:rPr>
          <w:rFonts w:cs="Arial"/>
          <w:szCs w:val="24"/>
        </w:rPr>
        <w:t xml:space="preserve"> </w:t>
      </w:r>
      <w:r w:rsidR="00F9599A" w:rsidRPr="00FB5A13">
        <w:rPr>
          <w:rFonts w:cs="Arial"/>
          <w:szCs w:val="24"/>
        </w:rPr>
        <w:t xml:space="preserve">established in the </w:t>
      </w:r>
      <w:r w:rsidR="00526B1A" w:rsidRPr="00FB5A13">
        <w:rPr>
          <w:rFonts w:cs="Arial"/>
          <w:szCs w:val="24"/>
        </w:rPr>
        <w:t xml:space="preserve">Project </w:t>
      </w:r>
      <w:r w:rsidR="009773F4" w:rsidRPr="00FB5A13">
        <w:rPr>
          <w:rFonts w:cs="Arial"/>
          <w:szCs w:val="24"/>
        </w:rPr>
        <w:t xml:space="preserve">Vendor List </w:t>
      </w:r>
      <w:r w:rsidR="003F73BE" w:rsidRPr="00FB5A13">
        <w:rPr>
          <w:rFonts w:cs="Arial"/>
          <w:szCs w:val="24"/>
        </w:rPr>
        <w:t xml:space="preserve">in Appendix </w:t>
      </w:r>
      <w:r w:rsidR="00F9599A" w:rsidRPr="00FB5A13">
        <w:rPr>
          <w:rFonts w:cs="Arial"/>
          <w:szCs w:val="24"/>
        </w:rPr>
        <w:t>I hereto, using the suppliers and vendors indicated on that Appendix.</w:t>
      </w:r>
    </w:p>
    <w:p w14:paraId="32A447FC" w14:textId="77777777" w:rsidR="009B4531" w:rsidRPr="00FB5A13" w:rsidRDefault="009B4531" w:rsidP="009B4531">
      <w:pPr>
        <w:pStyle w:val="PargrafodaLista"/>
        <w:spacing w:line="276" w:lineRule="auto"/>
        <w:ind w:left="360"/>
        <w:jc w:val="both"/>
        <w:rPr>
          <w:rFonts w:cs="Arial"/>
          <w:szCs w:val="24"/>
        </w:rPr>
      </w:pPr>
    </w:p>
    <w:p w14:paraId="65AF6A9B" w14:textId="4FA0D5B5" w:rsidR="009B4531" w:rsidRPr="00FB5A13" w:rsidRDefault="009B4531" w:rsidP="00AF5CFF">
      <w:pPr>
        <w:pStyle w:val="PargrafodaLista"/>
        <w:numPr>
          <w:ilvl w:val="2"/>
          <w:numId w:val="65"/>
        </w:numPr>
        <w:spacing w:line="276" w:lineRule="auto"/>
        <w:jc w:val="both"/>
        <w:rPr>
          <w:rFonts w:cs="Arial"/>
          <w:szCs w:val="24"/>
        </w:rPr>
      </w:pPr>
      <w:r w:rsidRPr="00FB5A13">
        <w:rPr>
          <w:rFonts w:cs="Arial"/>
          <w:szCs w:val="24"/>
        </w:rPr>
        <w:t xml:space="preserve">The </w:t>
      </w:r>
      <w:r w:rsidR="0049445E" w:rsidRPr="00FB5A13">
        <w:rPr>
          <w:rFonts w:cs="Arial"/>
          <w:szCs w:val="24"/>
        </w:rPr>
        <w:t xml:space="preserve">vendors of </w:t>
      </w:r>
      <w:r w:rsidR="00221E5F" w:rsidRPr="00FB5A13">
        <w:rPr>
          <w:rFonts w:cs="Arial"/>
          <w:szCs w:val="24"/>
        </w:rPr>
        <w:t xml:space="preserve">Super Critical equipment </w:t>
      </w:r>
      <w:r w:rsidR="009B7F3B">
        <w:rPr>
          <w:rFonts w:cs="Arial"/>
          <w:szCs w:val="24"/>
        </w:rPr>
        <w:t>e</w:t>
      </w:r>
      <w:r w:rsidR="00221E5F" w:rsidRPr="00FB5A13">
        <w:rPr>
          <w:rFonts w:cs="Arial"/>
          <w:szCs w:val="24"/>
        </w:rPr>
        <w:t xml:space="preserve">stablished in the Project Vendor List </w:t>
      </w:r>
      <w:r w:rsidR="001049A2" w:rsidRPr="00FB5A13">
        <w:rPr>
          <w:rFonts w:cs="Arial"/>
          <w:szCs w:val="24"/>
        </w:rPr>
        <w:t>shall</w:t>
      </w:r>
      <w:r w:rsidR="00221E5F" w:rsidRPr="00FB5A13">
        <w:rPr>
          <w:rFonts w:cs="Arial"/>
          <w:szCs w:val="24"/>
        </w:rPr>
        <w:t xml:space="preserve"> not be changed.</w:t>
      </w:r>
      <w:r w:rsidR="00E918B8" w:rsidRPr="00FB5A13">
        <w:rPr>
          <w:rFonts w:cs="Arial"/>
          <w:szCs w:val="24"/>
        </w:rPr>
        <w:t xml:space="preserve"> </w:t>
      </w:r>
    </w:p>
    <w:p w14:paraId="4DB85D91" w14:textId="0DC459C5" w:rsidR="00EA7FCC" w:rsidRPr="00FB5A13" w:rsidRDefault="00EA7FCC" w:rsidP="00A75152">
      <w:pPr>
        <w:spacing w:line="276" w:lineRule="auto"/>
        <w:jc w:val="both"/>
        <w:rPr>
          <w:rFonts w:cs="Arial"/>
          <w:szCs w:val="24"/>
        </w:rPr>
      </w:pPr>
    </w:p>
    <w:p w14:paraId="7B17D41D" w14:textId="0CB704CA" w:rsidR="00F9599A" w:rsidRPr="00FB5A13" w:rsidRDefault="003E7C47" w:rsidP="00AF5CFF">
      <w:pPr>
        <w:pStyle w:val="PargrafodaLista"/>
        <w:numPr>
          <w:ilvl w:val="2"/>
          <w:numId w:val="65"/>
        </w:numPr>
        <w:spacing w:line="276" w:lineRule="auto"/>
        <w:jc w:val="both"/>
        <w:rPr>
          <w:rFonts w:cs="Arial"/>
          <w:szCs w:val="24"/>
        </w:rPr>
      </w:pPr>
      <w:r w:rsidRPr="00FB5A13">
        <w:rPr>
          <w:rFonts w:cs="Arial"/>
          <w:szCs w:val="24"/>
        </w:rPr>
        <w:t>SELLER</w:t>
      </w:r>
      <w:r w:rsidR="00F9599A" w:rsidRPr="00FB5A13">
        <w:rPr>
          <w:rFonts w:cs="Arial"/>
          <w:szCs w:val="24"/>
        </w:rPr>
        <w:t xml:space="preserve">’s compliance with the </w:t>
      </w:r>
      <w:r w:rsidR="00D13322" w:rsidRPr="00FB5A13">
        <w:rPr>
          <w:rFonts w:cs="Arial"/>
          <w:szCs w:val="24"/>
        </w:rPr>
        <w:t xml:space="preserve">Project </w:t>
      </w:r>
      <w:r w:rsidR="00F9599A" w:rsidRPr="00FB5A13">
        <w:rPr>
          <w:rFonts w:cs="Arial"/>
          <w:szCs w:val="24"/>
        </w:rPr>
        <w:t xml:space="preserve">Vendor List does not imply </w:t>
      </w:r>
      <w:r w:rsidR="00297819" w:rsidRPr="00FB5A13">
        <w:rPr>
          <w:rFonts w:cs="Arial"/>
          <w:szCs w:val="24"/>
        </w:rPr>
        <w:t>BUYER</w:t>
      </w:r>
      <w:r w:rsidR="00F9599A" w:rsidRPr="00FB5A13">
        <w:rPr>
          <w:rFonts w:cs="Arial"/>
          <w:szCs w:val="24"/>
        </w:rPr>
        <w:t>’s technical approval of the equipment or materials</w:t>
      </w:r>
      <w:r w:rsidR="007C56E1" w:rsidRPr="00FB5A13">
        <w:rPr>
          <w:rFonts w:cs="Arial"/>
          <w:szCs w:val="24"/>
        </w:rPr>
        <w:t>.</w:t>
      </w:r>
    </w:p>
    <w:p w14:paraId="0CB56064" w14:textId="33D83E37" w:rsidR="00387993" w:rsidRPr="00FB5A13" w:rsidRDefault="00387993" w:rsidP="000C4953">
      <w:pPr>
        <w:pStyle w:val="PargrafodaLista"/>
        <w:spacing w:line="276" w:lineRule="auto"/>
        <w:jc w:val="both"/>
        <w:rPr>
          <w:rFonts w:cs="Arial"/>
          <w:szCs w:val="24"/>
        </w:rPr>
      </w:pPr>
    </w:p>
    <w:p w14:paraId="5C31643B" w14:textId="2C18B92A" w:rsidR="00F9599A" w:rsidRPr="00FB5A13" w:rsidRDefault="00D13322" w:rsidP="00AF5CFF">
      <w:pPr>
        <w:pStyle w:val="PargrafodaLista"/>
        <w:numPr>
          <w:ilvl w:val="2"/>
          <w:numId w:val="65"/>
        </w:numPr>
        <w:spacing w:line="276" w:lineRule="auto"/>
        <w:jc w:val="both"/>
        <w:rPr>
          <w:rFonts w:cs="Arial"/>
          <w:szCs w:val="24"/>
        </w:rPr>
      </w:pPr>
      <w:bookmarkStart w:id="23" w:name="_Ref100233660"/>
      <w:r w:rsidRPr="00FB5A13">
        <w:rPr>
          <w:rFonts w:cs="Arial"/>
          <w:szCs w:val="24"/>
        </w:rPr>
        <w:t>For equipment/</w:t>
      </w:r>
      <w:r w:rsidR="00F15AAA" w:rsidRPr="00FB5A13">
        <w:rPr>
          <w:rFonts w:cs="Arial"/>
          <w:szCs w:val="24"/>
        </w:rPr>
        <w:t xml:space="preserve">materials (including bulk materials) not covered by the </w:t>
      </w:r>
      <w:r w:rsidR="00157CA3" w:rsidRPr="00FB5A13">
        <w:rPr>
          <w:rFonts w:cs="Arial"/>
          <w:szCs w:val="24"/>
        </w:rPr>
        <w:t>P</w:t>
      </w:r>
      <w:r w:rsidR="00526B1A" w:rsidRPr="00FB5A13">
        <w:rPr>
          <w:rFonts w:cs="Arial"/>
          <w:szCs w:val="24"/>
        </w:rPr>
        <w:t xml:space="preserve">roject </w:t>
      </w:r>
      <w:r w:rsidR="00F15AAA" w:rsidRPr="00FB5A13">
        <w:rPr>
          <w:rFonts w:cs="Arial"/>
          <w:szCs w:val="24"/>
        </w:rPr>
        <w:t xml:space="preserve">Vendors List, </w:t>
      </w:r>
      <w:r w:rsidR="003E7C47" w:rsidRPr="00FB5A13">
        <w:rPr>
          <w:rFonts w:cs="Arial"/>
          <w:szCs w:val="24"/>
        </w:rPr>
        <w:t>SELLER</w:t>
      </w:r>
      <w:r w:rsidR="00F15AAA" w:rsidRPr="00FB5A13">
        <w:rPr>
          <w:rFonts w:cs="Arial"/>
          <w:szCs w:val="24"/>
        </w:rPr>
        <w:t xml:space="preserve"> shall prepare and submit for </w:t>
      </w:r>
      <w:r w:rsidR="00297819" w:rsidRPr="00FB5A13">
        <w:rPr>
          <w:rFonts w:cs="Arial"/>
          <w:szCs w:val="24"/>
        </w:rPr>
        <w:t>BUYER</w:t>
      </w:r>
      <w:r w:rsidR="00F15AAA" w:rsidRPr="00FB5A13">
        <w:rPr>
          <w:rFonts w:cs="Arial"/>
          <w:szCs w:val="24"/>
        </w:rPr>
        <w:t>'s</w:t>
      </w:r>
      <w:r w:rsidR="00336268" w:rsidRPr="0053178D">
        <w:rPr>
          <w:rFonts w:cs="Arial"/>
          <w:szCs w:val="24"/>
        </w:rPr>
        <w:t xml:space="preserve">, at an agreed time between the parties, </w:t>
      </w:r>
      <w:r w:rsidR="00F15AAA" w:rsidRPr="0053178D">
        <w:rPr>
          <w:rFonts w:cs="Arial"/>
          <w:szCs w:val="24"/>
        </w:rPr>
        <w:t>a list of recommended vendors, inclu</w:t>
      </w:r>
      <w:r w:rsidR="00F15AAA" w:rsidRPr="00FB5A13">
        <w:rPr>
          <w:rFonts w:cs="Arial"/>
          <w:szCs w:val="24"/>
        </w:rPr>
        <w:t>ding the following information:</w:t>
      </w:r>
      <w:bookmarkEnd w:id="23"/>
      <w:r w:rsidR="009E0596" w:rsidRPr="00FB5A13">
        <w:rPr>
          <w:rFonts w:cs="Arial"/>
          <w:szCs w:val="24"/>
        </w:rPr>
        <w:t xml:space="preserve"> </w:t>
      </w:r>
    </w:p>
    <w:p w14:paraId="3E1ACC55" w14:textId="16A7754F" w:rsidR="00387993" w:rsidRPr="00FB5A13" w:rsidRDefault="00387993" w:rsidP="000C4953">
      <w:pPr>
        <w:spacing w:line="276" w:lineRule="auto"/>
        <w:jc w:val="both"/>
        <w:rPr>
          <w:rFonts w:cs="Arial"/>
          <w:szCs w:val="24"/>
        </w:rPr>
      </w:pPr>
    </w:p>
    <w:p w14:paraId="6DDF0379" w14:textId="3A944858" w:rsidR="00F9599A" w:rsidRPr="00FB5A13" w:rsidRDefault="00F9599A" w:rsidP="00AF5CFF">
      <w:pPr>
        <w:pStyle w:val="PargrafodaLista"/>
        <w:numPr>
          <w:ilvl w:val="0"/>
          <w:numId w:val="15"/>
        </w:numPr>
        <w:spacing w:line="276" w:lineRule="auto"/>
      </w:pPr>
      <w:r w:rsidRPr="00FB5A13">
        <w:t xml:space="preserve">A list of similar </w:t>
      </w:r>
      <w:proofErr w:type="gramStart"/>
      <w:r w:rsidRPr="00FB5A13">
        <w:t>installations;</w:t>
      </w:r>
      <w:proofErr w:type="gramEnd"/>
    </w:p>
    <w:p w14:paraId="1F952335" w14:textId="22D39A05" w:rsidR="00F9599A" w:rsidRPr="00FB5A13" w:rsidRDefault="00F9599A" w:rsidP="00AF5CFF">
      <w:pPr>
        <w:pStyle w:val="PargrafodaLista"/>
        <w:numPr>
          <w:ilvl w:val="0"/>
          <w:numId w:val="15"/>
        </w:numPr>
        <w:spacing w:line="276" w:lineRule="auto"/>
      </w:pPr>
      <w:r w:rsidRPr="00FB5A13">
        <w:t xml:space="preserve">Technical </w:t>
      </w:r>
      <w:proofErr w:type="gramStart"/>
      <w:r w:rsidRPr="00FB5A13">
        <w:t>capability;</w:t>
      </w:r>
      <w:proofErr w:type="gramEnd"/>
      <w:r w:rsidRPr="00FB5A13">
        <w:t xml:space="preserve"> </w:t>
      </w:r>
    </w:p>
    <w:p w14:paraId="3774719C" w14:textId="01E3FFE3" w:rsidR="00F9599A" w:rsidRPr="00FB5A13" w:rsidRDefault="00F9599A" w:rsidP="00AF5CFF">
      <w:pPr>
        <w:pStyle w:val="PargrafodaLista"/>
        <w:numPr>
          <w:ilvl w:val="0"/>
          <w:numId w:val="15"/>
        </w:numPr>
        <w:spacing w:line="276" w:lineRule="auto"/>
      </w:pPr>
      <w:r w:rsidRPr="00FB5A13">
        <w:t xml:space="preserve">Manufacturing </w:t>
      </w:r>
      <w:proofErr w:type="gramStart"/>
      <w:r w:rsidRPr="00FB5A13">
        <w:t>capability</w:t>
      </w:r>
      <w:r w:rsidR="009E0596" w:rsidRPr="00FB5A13">
        <w:t>;</w:t>
      </w:r>
      <w:proofErr w:type="gramEnd"/>
    </w:p>
    <w:p w14:paraId="093740D9" w14:textId="5D0E5137" w:rsidR="009E0596" w:rsidRPr="00FB5A13" w:rsidRDefault="009E0596" w:rsidP="00AF5CFF">
      <w:pPr>
        <w:pStyle w:val="PargrafodaLista"/>
        <w:numPr>
          <w:ilvl w:val="0"/>
          <w:numId w:val="15"/>
        </w:numPr>
        <w:spacing w:line="276" w:lineRule="auto"/>
      </w:pPr>
      <w:r w:rsidRPr="00FB5A13">
        <w:t xml:space="preserve">ISO 9001 certification or </w:t>
      </w:r>
      <w:proofErr w:type="gramStart"/>
      <w:r w:rsidRPr="00FB5A13">
        <w:t>equivalent</w:t>
      </w:r>
      <w:r w:rsidR="00FC662D" w:rsidRPr="00FB5A13">
        <w:t>;</w:t>
      </w:r>
      <w:proofErr w:type="gramEnd"/>
      <w:r w:rsidRPr="00FB5A13">
        <w:t xml:space="preserve"> </w:t>
      </w:r>
    </w:p>
    <w:p w14:paraId="5EAE64EF" w14:textId="6395D441" w:rsidR="00A61BFA" w:rsidRPr="00FB5A13" w:rsidRDefault="00A61BFA" w:rsidP="00AF5CFF">
      <w:pPr>
        <w:pStyle w:val="PargrafodaLista"/>
        <w:numPr>
          <w:ilvl w:val="0"/>
          <w:numId w:val="15"/>
        </w:numPr>
        <w:spacing w:line="276" w:lineRule="auto"/>
      </w:pPr>
      <w:r w:rsidRPr="00FB5A13">
        <w:t xml:space="preserve">Type approval </w:t>
      </w:r>
      <w:proofErr w:type="gramStart"/>
      <w:r w:rsidRPr="00FB5A13">
        <w:t>certificates;</w:t>
      </w:r>
      <w:proofErr w:type="gramEnd"/>
    </w:p>
    <w:p w14:paraId="65B3AD27" w14:textId="2D43AD01" w:rsidR="00A61BFA" w:rsidRPr="00FB5A13" w:rsidRDefault="00A61BFA" w:rsidP="00AF5CFF">
      <w:pPr>
        <w:pStyle w:val="PargrafodaLista"/>
        <w:numPr>
          <w:ilvl w:val="0"/>
          <w:numId w:val="15"/>
        </w:numPr>
        <w:spacing w:line="276" w:lineRule="auto"/>
      </w:pPr>
      <w:r w:rsidRPr="00FB5A13">
        <w:lastRenderedPageBreak/>
        <w:t>Classification Society certificates</w:t>
      </w:r>
      <w:r w:rsidR="00FC662D" w:rsidRPr="00FB5A13">
        <w:t>.</w:t>
      </w:r>
    </w:p>
    <w:p w14:paraId="696852DB" w14:textId="77777777" w:rsidR="00A75152" w:rsidRPr="00FB5A13" w:rsidRDefault="00A75152" w:rsidP="00A75152">
      <w:pPr>
        <w:pStyle w:val="PargrafodaLista"/>
        <w:spacing w:line="276" w:lineRule="auto"/>
        <w:ind w:left="1440"/>
      </w:pPr>
    </w:p>
    <w:p w14:paraId="34E581DC" w14:textId="086B5E02" w:rsidR="003837A6" w:rsidRDefault="00CC52EB" w:rsidP="0036388A">
      <w:pPr>
        <w:pStyle w:val="PargrafodaLista"/>
        <w:numPr>
          <w:ilvl w:val="3"/>
          <w:numId w:val="65"/>
        </w:numPr>
        <w:spacing w:line="276" w:lineRule="auto"/>
        <w:jc w:val="both"/>
        <w:rPr>
          <w:rFonts w:cs="Arial"/>
          <w:szCs w:val="24"/>
        </w:rPr>
      </w:pPr>
      <w:bookmarkStart w:id="24" w:name="_Ref101961227"/>
      <w:r>
        <w:rPr>
          <w:rFonts w:cs="Arial"/>
          <w:szCs w:val="24"/>
        </w:rPr>
        <w:t xml:space="preserve">BUYER </w:t>
      </w:r>
      <w:r w:rsidR="00B40C09">
        <w:rPr>
          <w:rFonts w:cs="Arial"/>
          <w:szCs w:val="24"/>
        </w:rPr>
        <w:t>can</w:t>
      </w:r>
      <w:r>
        <w:rPr>
          <w:rFonts w:cs="Arial"/>
          <w:szCs w:val="24"/>
        </w:rPr>
        <w:t xml:space="preserve"> </w:t>
      </w:r>
      <w:r w:rsidR="008D13BC">
        <w:rPr>
          <w:rFonts w:cs="Arial"/>
          <w:szCs w:val="24"/>
        </w:rPr>
        <w:t xml:space="preserve">reject </w:t>
      </w:r>
      <w:r>
        <w:rPr>
          <w:rFonts w:cs="Arial"/>
          <w:szCs w:val="24"/>
        </w:rPr>
        <w:t>any of the SELLER’s recommended vendors</w:t>
      </w:r>
      <w:r w:rsidR="007C7269">
        <w:rPr>
          <w:rFonts w:cs="Arial"/>
          <w:szCs w:val="24"/>
        </w:rPr>
        <w:t xml:space="preserve"> at its sole discretion</w:t>
      </w:r>
      <w:r w:rsidR="003A094D">
        <w:rPr>
          <w:rFonts w:cs="Arial"/>
          <w:szCs w:val="24"/>
        </w:rPr>
        <w:t xml:space="preserve">. In </w:t>
      </w:r>
      <w:r w:rsidR="00F452D5">
        <w:rPr>
          <w:rFonts w:cs="Arial"/>
          <w:szCs w:val="24"/>
        </w:rPr>
        <w:t>this case</w:t>
      </w:r>
      <w:r w:rsidR="00D26E2B">
        <w:rPr>
          <w:rFonts w:cs="Arial"/>
          <w:szCs w:val="24"/>
        </w:rPr>
        <w:t>,</w:t>
      </w:r>
      <w:r w:rsidR="007C7269">
        <w:rPr>
          <w:rFonts w:cs="Arial"/>
          <w:szCs w:val="24"/>
        </w:rPr>
        <w:t xml:space="preserve"> BUYER will inform SELLER its decision</w:t>
      </w:r>
      <w:r w:rsidR="00606CBB">
        <w:rPr>
          <w:rFonts w:cs="Arial"/>
          <w:szCs w:val="24"/>
        </w:rPr>
        <w:t xml:space="preserve"> and the reason of the reject</w:t>
      </w:r>
      <w:r w:rsidR="006C2F82">
        <w:rPr>
          <w:rFonts w:cs="Arial"/>
          <w:szCs w:val="24"/>
        </w:rPr>
        <w:t>ion</w:t>
      </w:r>
      <w:r w:rsidR="00CA2B29">
        <w:rPr>
          <w:rFonts w:cs="Arial"/>
          <w:szCs w:val="24"/>
        </w:rPr>
        <w:t>, which may include the bunch of d</w:t>
      </w:r>
      <w:r w:rsidR="00606CBB">
        <w:rPr>
          <w:rFonts w:cs="Arial"/>
          <w:szCs w:val="24"/>
        </w:rPr>
        <w:t>ocuments submitted</w:t>
      </w:r>
      <w:r w:rsidR="00F31717">
        <w:rPr>
          <w:rFonts w:cs="Arial"/>
          <w:szCs w:val="24"/>
        </w:rPr>
        <w:t>,</w:t>
      </w:r>
      <w:r w:rsidR="00606CBB">
        <w:rPr>
          <w:rFonts w:cs="Arial"/>
          <w:szCs w:val="24"/>
        </w:rPr>
        <w:t xml:space="preserve"> </w:t>
      </w:r>
      <w:r w:rsidR="008919C5">
        <w:rPr>
          <w:rFonts w:cs="Arial"/>
          <w:szCs w:val="24"/>
        </w:rPr>
        <w:t>BUYER’s known</w:t>
      </w:r>
      <w:r w:rsidR="00B97F73">
        <w:rPr>
          <w:rFonts w:cs="Arial"/>
          <w:szCs w:val="24"/>
        </w:rPr>
        <w:t xml:space="preserve"> past</w:t>
      </w:r>
      <w:r w:rsidR="008919C5">
        <w:rPr>
          <w:rFonts w:cs="Arial"/>
          <w:szCs w:val="24"/>
        </w:rPr>
        <w:t xml:space="preserve"> </w:t>
      </w:r>
      <w:r w:rsidR="00F31717">
        <w:rPr>
          <w:rFonts w:cs="Arial"/>
          <w:szCs w:val="24"/>
        </w:rPr>
        <w:t>quality</w:t>
      </w:r>
      <w:r w:rsidR="00277A41">
        <w:rPr>
          <w:rFonts w:cs="Arial"/>
          <w:szCs w:val="24"/>
        </w:rPr>
        <w:t xml:space="preserve"> </w:t>
      </w:r>
      <w:r w:rsidR="00070D62">
        <w:rPr>
          <w:rFonts w:cs="Arial"/>
          <w:szCs w:val="24"/>
        </w:rPr>
        <w:t>and/or</w:t>
      </w:r>
      <w:r w:rsidR="00277A41">
        <w:rPr>
          <w:rFonts w:cs="Arial"/>
          <w:szCs w:val="24"/>
        </w:rPr>
        <w:t xml:space="preserve"> performance</w:t>
      </w:r>
      <w:r w:rsidR="00F31717">
        <w:rPr>
          <w:rFonts w:cs="Arial"/>
          <w:szCs w:val="24"/>
        </w:rPr>
        <w:t xml:space="preserve"> issues</w:t>
      </w:r>
      <w:r w:rsidR="00CA2B29">
        <w:rPr>
          <w:rFonts w:cs="Arial"/>
          <w:szCs w:val="24"/>
        </w:rPr>
        <w:t xml:space="preserve"> or other</w:t>
      </w:r>
      <w:r w:rsidR="00B97F73">
        <w:rPr>
          <w:rFonts w:cs="Arial"/>
          <w:szCs w:val="24"/>
        </w:rPr>
        <w:t xml:space="preserve"> </w:t>
      </w:r>
      <w:r w:rsidR="003C537C">
        <w:rPr>
          <w:rFonts w:cs="Arial"/>
          <w:szCs w:val="24"/>
        </w:rPr>
        <w:t>unwanted</w:t>
      </w:r>
      <w:r w:rsidR="00606CBB">
        <w:rPr>
          <w:rFonts w:cs="Arial"/>
          <w:szCs w:val="24"/>
        </w:rPr>
        <w:t xml:space="preserve"> experiences</w:t>
      </w:r>
      <w:r w:rsidR="008919C5">
        <w:rPr>
          <w:rFonts w:cs="Arial"/>
          <w:szCs w:val="24"/>
        </w:rPr>
        <w:t xml:space="preserve"> that may </w:t>
      </w:r>
      <w:r w:rsidR="003837A6">
        <w:rPr>
          <w:rFonts w:cs="Arial"/>
          <w:szCs w:val="24"/>
        </w:rPr>
        <w:t>jeopardize th</w:t>
      </w:r>
      <w:r w:rsidR="003C537C">
        <w:rPr>
          <w:rFonts w:cs="Arial"/>
          <w:szCs w:val="24"/>
        </w:rPr>
        <w:t xml:space="preserve">e </w:t>
      </w:r>
      <w:r w:rsidR="003837A6">
        <w:rPr>
          <w:rFonts w:cs="Arial"/>
          <w:szCs w:val="24"/>
        </w:rPr>
        <w:t>Agreement.</w:t>
      </w:r>
      <w:bookmarkEnd w:id="24"/>
    </w:p>
    <w:p w14:paraId="1A022B4D" w14:textId="77777777" w:rsidR="00A47D42" w:rsidRDefault="00A47D42" w:rsidP="0053358D">
      <w:pPr>
        <w:pStyle w:val="PargrafodaLista"/>
        <w:spacing w:line="276" w:lineRule="auto"/>
        <w:ind w:left="360"/>
        <w:jc w:val="both"/>
        <w:rPr>
          <w:rFonts w:cs="Arial"/>
          <w:szCs w:val="24"/>
        </w:rPr>
      </w:pPr>
    </w:p>
    <w:p w14:paraId="49B7F021" w14:textId="3B663358" w:rsidR="00A47D42" w:rsidRDefault="00A47D42" w:rsidP="0036388A">
      <w:pPr>
        <w:pStyle w:val="PargrafodaLista"/>
        <w:numPr>
          <w:ilvl w:val="3"/>
          <w:numId w:val="65"/>
        </w:numPr>
        <w:spacing w:line="276" w:lineRule="auto"/>
        <w:jc w:val="both"/>
        <w:rPr>
          <w:rFonts w:cs="Arial"/>
          <w:szCs w:val="24"/>
        </w:rPr>
      </w:pPr>
      <w:r w:rsidRPr="00A47D42">
        <w:rPr>
          <w:rFonts w:cs="Arial"/>
          <w:szCs w:val="24"/>
        </w:rPr>
        <w:t xml:space="preserve">The rejection of a recommended vendor as per item </w:t>
      </w:r>
      <w:r w:rsidR="00566714">
        <w:rPr>
          <w:rFonts w:cs="Arial"/>
          <w:szCs w:val="24"/>
        </w:rPr>
        <w:fldChar w:fldCharType="begin"/>
      </w:r>
      <w:r w:rsidR="00566714">
        <w:rPr>
          <w:rFonts w:cs="Arial"/>
          <w:szCs w:val="24"/>
        </w:rPr>
        <w:instrText xml:space="preserve"> REF _Ref101961227 \r \h </w:instrText>
      </w:r>
      <w:r w:rsidR="00566714">
        <w:rPr>
          <w:rFonts w:cs="Arial"/>
          <w:szCs w:val="24"/>
        </w:rPr>
      </w:r>
      <w:r w:rsidR="00566714">
        <w:rPr>
          <w:rFonts w:cs="Arial"/>
          <w:szCs w:val="24"/>
        </w:rPr>
        <w:fldChar w:fldCharType="separate"/>
      </w:r>
      <w:r w:rsidR="00DA59BB">
        <w:rPr>
          <w:rFonts w:cs="Arial"/>
          <w:szCs w:val="24"/>
        </w:rPr>
        <w:t>4.7.3.1</w:t>
      </w:r>
      <w:r w:rsidR="00566714">
        <w:rPr>
          <w:rFonts w:cs="Arial"/>
          <w:szCs w:val="24"/>
        </w:rPr>
        <w:fldChar w:fldCharType="end"/>
      </w:r>
      <w:r w:rsidR="00566714">
        <w:rPr>
          <w:rFonts w:cs="Arial"/>
          <w:szCs w:val="24"/>
        </w:rPr>
        <w:t xml:space="preserve"> </w:t>
      </w:r>
      <w:r w:rsidRPr="00A47D42">
        <w:rPr>
          <w:rFonts w:cs="Arial"/>
          <w:szCs w:val="24"/>
        </w:rPr>
        <w:t xml:space="preserve">does not imply in the agreement </w:t>
      </w:r>
      <w:r w:rsidR="002E7D3C">
        <w:rPr>
          <w:rFonts w:cs="Arial"/>
          <w:szCs w:val="24"/>
        </w:rPr>
        <w:t xml:space="preserve">by BUYER </w:t>
      </w:r>
      <w:r w:rsidRPr="00A47D42">
        <w:rPr>
          <w:rFonts w:cs="Arial"/>
          <w:szCs w:val="24"/>
        </w:rPr>
        <w:t>of any kind of schedule extension or delay.</w:t>
      </w:r>
    </w:p>
    <w:p w14:paraId="1CFD15A5" w14:textId="00115B3A" w:rsidR="0036388A" w:rsidRDefault="00167CF5" w:rsidP="0053358D">
      <w:pPr>
        <w:pStyle w:val="PargrafodaLista"/>
        <w:spacing w:line="276" w:lineRule="auto"/>
        <w:ind w:left="1080"/>
        <w:jc w:val="both"/>
        <w:rPr>
          <w:rFonts w:cs="Arial"/>
          <w:szCs w:val="24"/>
        </w:rPr>
      </w:pPr>
      <w:r>
        <w:rPr>
          <w:rFonts w:cs="Arial"/>
          <w:szCs w:val="24"/>
        </w:rPr>
        <w:t xml:space="preserve"> </w:t>
      </w:r>
    </w:p>
    <w:p w14:paraId="212521A5" w14:textId="645F970D" w:rsidR="00A75152" w:rsidRPr="00FB5A13" w:rsidRDefault="00A75152" w:rsidP="00AF5CFF">
      <w:pPr>
        <w:pStyle w:val="PargrafodaLista"/>
        <w:numPr>
          <w:ilvl w:val="2"/>
          <w:numId w:val="65"/>
        </w:numPr>
        <w:spacing w:line="276" w:lineRule="auto"/>
        <w:jc w:val="both"/>
        <w:rPr>
          <w:rFonts w:cs="Arial"/>
          <w:szCs w:val="24"/>
        </w:rPr>
      </w:pPr>
      <w:bookmarkStart w:id="25" w:name="_Ref101347264"/>
      <w:r w:rsidRPr="00FB5A13">
        <w:rPr>
          <w:rFonts w:cs="Arial"/>
          <w:szCs w:val="24"/>
        </w:rPr>
        <w:t xml:space="preserve">In case </w:t>
      </w:r>
      <w:r w:rsidR="003E7C47" w:rsidRPr="00FB5A13">
        <w:rPr>
          <w:rFonts w:cs="Arial"/>
          <w:szCs w:val="24"/>
        </w:rPr>
        <w:t>SELLER</w:t>
      </w:r>
      <w:r w:rsidRPr="00FB5A13">
        <w:rPr>
          <w:rFonts w:cs="Arial"/>
          <w:szCs w:val="24"/>
        </w:rPr>
        <w:t xml:space="preserve"> wants to present a vendor for a critical equipment different (“alternate vendor”) from the ones previously approved by </w:t>
      </w:r>
      <w:r w:rsidR="00297819" w:rsidRPr="00FB5A13">
        <w:rPr>
          <w:rFonts w:cs="Arial"/>
          <w:szCs w:val="24"/>
        </w:rPr>
        <w:t>BUYER</w:t>
      </w:r>
      <w:r w:rsidRPr="00FB5A13">
        <w:rPr>
          <w:rFonts w:cs="Arial"/>
          <w:szCs w:val="24"/>
        </w:rPr>
        <w:t xml:space="preserve">, it will be necessary to prove that the equipment is field proven, according to the definition given in item </w:t>
      </w:r>
      <w:r w:rsidR="00240CC2">
        <w:rPr>
          <w:rFonts w:cs="Arial"/>
          <w:szCs w:val="24"/>
        </w:rPr>
        <w:fldChar w:fldCharType="begin"/>
      </w:r>
      <w:r w:rsidR="00240CC2">
        <w:rPr>
          <w:rFonts w:cs="Arial"/>
          <w:szCs w:val="24"/>
        </w:rPr>
        <w:instrText xml:space="preserve"> REF _Ref100233645 \r \h </w:instrText>
      </w:r>
      <w:r w:rsidR="00240CC2">
        <w:rPr>
          <w:rFonts w:cs="Arial"/>
          <w:szCs w:val="24"/>
        </w:rPr>
      </w:r>
      <w:r w:rsidR="00240CC2">
        <w:rPr>
          <w:rFonts w:cs="Arial"/>
          <w:szCs w:val="24"/>
        </w:rPr>
        <w:fldChar w:fldCharType="separate"/>
      </w:r>
      <w:r w:rsidR="00DA59BB">
        <w:rPr>
          <w:rFonts w:cs="Arial"/>
          <w:szCs w:val="24"/>
        </w:rPr>
        <w:t>4.3.1</w:t>
      </w:r>
      <w:r w:rsidR="00240CC2">
        <w:rPr>
          <w:rFonts w:cs="Arial"/>
          <w:szCs w:val="24"/>
        </w:rPr>
        <w:fldChar w:fldCharType="end"/>
      </w:r>
      <w:r w:rsidRPr="00FB5A13">
        <w:rPr>
          <w:rFonts w:cs="Arial"/>
          <w:szCs w:val="24"/>
        </w:rPr>
        <w:t xml:space="preserve">. Besides the information requested in item </w:t>
      </w:r>
      <w:r w:rsidR="00240CC2">
        <w:rPr>
          <w:rFonts w:cs="Arial"/>
          <w:szCs w:val="24"/>
        </w:rPr>
        <w:fldChar w:fldCharType="begin"/>
      </w:r>
      <w:r w:rsidR="00240CC2">
        <w:rPr>
          <w:rFonts w:cs="Arial"/>
          <w:szCs w:val="24"/>
        </w:rPr>
        <w:instrText xml:space="preserve"> REF _Ref100233660 \r \h </w:instrText>
      </w:r>
      <w:r w:rsidR="00240CC2">
        <w:rPr>
          <w:rFonts w:cs="Arial"/>
          <w:szCs w:val="24"/>
        </w:rPr>
      </w:r>
      <w:r w:rsidR="00240CC2">
        <w:rPr>
          <w:rFonts w:cs="Arial"/>
          <w:szCs w:val="24"/>
        </w:rPr>
        <w:fldChar w:fldCharType="separate"/>
      </w:r>
      <w:r w:rsidR="00DA59BB">
        <w:rPr>
          <w:rFonts w:cs="Arial"/>
          <w:szCs w:val="24"/>
        </w:rPr>
        <w:t>4.7.3</w:t>
      </w:r>
      <w:r w:rsidR="00240CC2">
        <w:rPr>
          <w:rFonts w:cs="Arial"/>
          <w:szCs w:val="24"/>
        </w:rPr>
        <w:fldChar w:fldCharType="end"/>
      </w:r>
      <w:r w:rsidRPr="00FB5A13">
        <w:rPr>
          <w:rFonts w:cs="Arial"/>
          <w:szCs w:val="24"/>
        </w:rPr>
        <w:t xml:space="preserve">, </w:t>
      </w:r>
      <w:r w:rsidR="003E7C47" w:rsidRPr="00FB5A13">
        <w:rPr>
          <w:rFonts w:cs="Arial"/>
          <w:szCs w:val="24"/>
        </w:rPr>
        <w:t>SELLER</w:t>
      </w:r>
      <w:r w:rsidRPr="00FB5A13">
        <w:rPr>
          <w:rFonts w:cs="Arial"/>
          <w:szCs w:val="24"/>
        </w:rPr>
        <w:t xml:space="preserve"> shall present, for each alternate vendor, the equipment supply record list with the following information, </w:t>
      </w:r>
      <w:r w:rsidR="00466294">
        <w:rPr>
          <w:rFonts w:cs="Arial"/>
          <w:szCs w:val="24"/>
        </w:rPr>
        <w:t>permitting</w:t>
      </w:r>
      <w:r w:rsidR="00985124" w:rsidRPr="00FB5A13">
        <w:rPr>
          <w:rFonts w:cs="Arial"/>
          <w:szCs w:val="24"/>
        </w:rPr>
        <w:t xml:space="preserve"> </w:t>
      </w:r>
      <w:r w:rsidR="00297819" w:rsidRPr="00FB5A13">
        <w:rPr>
          <w:rFonts w:cs="Arial"/>
          <w:szCs w:val="24"/>
        </w:rPr>
        <w:t>BUYER</w:t>
      </w:r>
      <w:r w:rsidR="00EA2E31" w:rsidRPr="00FB5A13">
        <w:rPr>
          <w:rFonts w:cs="Arial"/>
          <w:szCs w:val="24"/>
        </w:rPr>
        <w:t xml:space="preserve"> </w:t>
      </w:r>
      <w:r w:rsidRPr="00FB5A13">
        <w:rPr>
          <w:rFonts w:cs="Arial"/>
          <w:szCs w:val="24"/>
        </w:rPr>
        <w:t>to confirm the equipment past performance according to its specifications:</w:t>
      </w:r>
      <w:bookmarkEnd w:id="25"/>
    </w:p>
    <w:p w14:paraId="28886D44" w14:textId="77777777" w:rsidR="00A75152" w:rsidRPr="00FB5A13" w:rsidRDefault="00A75152" w:rsidP="00A75152">
      <w:pPr>
        <w:pStyle w:val="PargrafodaLista"/>
        <w:spacing w:line="276" w:lineRule="auto"/>
        <w:jc w:val="both"/>
        <w:rPr>
          <w:rFonts w:cs="Arial"/>
          <w:szCs w:val="24"/>
        </w:rPr>
      </w:pPr>
    </w:p>
    <w:p w14:paraId="14D497A2" w14:textId="77777777" w:rsidR="00A75152" w:rsidRPr="00FB5A13" w:rsidRDefault="00A75152" w:rsidP="00AF5CFF">
      <w:pPr>
        <w:pStyle w:val="PargrafodaLista"/>
        <w:numPr>
          <w:ilvl w:val="0"/>
          <w:numId w:val="26"/>
        </w:numPr>
        <w:spacing w:line="276" w:lineRule="auto"/>
      </w:pPr>
      <w:r w:rsidRPr="00FB5A13">
        <w:t xml:space="preserve">Technical data (pressure, flow, temperature) of the </w:t>
      </w:r>
      <w:proofErr w:type="gramStart"/>
      <w:r w:rsidRPr="00FB5A13">
        <w:t>equipment;</w:t>
      </w:r>
      <w:proofErr w:type="gramEnd"/>
      <w:r w:rsidRPr="00FB5A13">
        <w:t xml:space="preserve"> </w:t>
      </w:r>
    </w:p>
    <w:p w14:paraId="3AC9D1BB" w14:textId="77777777" w:rsidR="00A75152" w:rsidRPr="00FB5A13" w:rsidRDefault="00A75152" w:rsidP="00AF5CFF">
      <w:pPr>
        <w:pStyle w:val="PargrafodaLista"/>
        <w:numPr>
          <w:ilvl w:val="0"/>
          <w:numId w:val="26"/>
        </w:numPr>
        <w:spacing w:line="276" w:lineRule="auto"/>
      </w:pPr>
      <w:r w:rsidRPr="00FB5A13">
        <w:t xml:space="preserve">Location of the </w:t>
      </w:r>
      <w:proofErr w:type="gramStart"/>
      <w:r w:rsidRPr="00FB5A13">
        <w:t>installation;</w:t>
      </w:r>
      <w:proofErr w:type="gramEnd"/>
    </w:p>
    <w:p w14:paraId="6B7FCF65" w14:textId="623BBEFD" w:rsidR="00A75152" w:rsidRPr="00FB5A13" w:rsidRDefault="00A75152" w:rsidP="00AF5CFF">
      <w:pPr>
        <w:pStyle w:val="PargrafodaLista"/>
        <w:numPr>
          <w:ilvl w:val="0"/>
          <w:numId w:val="26"/>
        </w:numPr>
        <w:spacing w:line="276" w:lineRule="auto"/>
      </w:pPr>
      <w:r w:rsidRPr="00FB5A13">
        <w:t xml:space="preserve">Number of hours in </w:t>
      </w:r>
      <w:proofErr w:type="gramStart"/>
      <w:r w:rsidRPr="00FB5A13">
        <w:t>operation;</w:t>
      </w:r>
      <w:proofErr w:type="gramEnd"/>
    </w:p>
    <w:p w14:paraId="21443514" w14:textId="2BE48887" w:rsidR="00A75152" w:rsidRPr="00FB5A13" w:rsidRDefault="00A75152" w:rsidP="00AF5CFF">
      <w:pPr>
        <w:pStyle w:val="PargrafodaLista"/>
        <w:numPr>
          <w:ilvl w:val="0"/>
          <w:numId w:val="26"/>
        </w:numPr>
        <w:spacing w:line="276" w:lineRule="auto"/>
      </w:pPr>
      <w:r w:rsidRPr="00FB5A13">
        <w:t>End User and Facility Location.</w:t>
      </w:r>
    </w:p>
    <w:p w14:paraId="6616F3BA" w14:textId="7F1B664D" w:rsidR="00387993" w:rsidRPr="00FB5A13" w:rsidRDefault="00387993" w:rsidP="000C4953">
      <w:pPr>
        <w:pStyle w:val="PargrafodaLista"/>
        <w:spacing w:line="276" w:lineRule="auto"/>
      </w:pPr>
    </w:p>
    <w:p w14:paraId="5A352177" w14:textId="21BEBE57" w:rsidR="00F762F7" w:rsidRDefault="00F762F7">
      <w:pPr>
        <w:pStyle w:val="PargrafodaLista"/>
        <w:numPr>
          <w:ilvl w:val="3"/>
          <w:numId w:val="65"/>
        </w:numPr>
        <w:spacing w:line="276" w:lineRule="auto"/>
        <w:jc w:val="both"/>
      </w:pPr>
      <w:r>
        <w:t xml:space="preserve">The complete set of documents described on items </w:t>
      </w:r>
      <w:r w:rsidR="00AA4E8B">
        <w:fldChar w:fldCharType="begin"/>
      </w:r>
      <w:r w:rsidR="00AA4E8B">
        <w:instrText xml:space="preserve"> REF _Ref100233645 \r \h </w:instrText>
      </w:r>
      <w:r w:rsidR="00AA4E8B">
        <w:fldChar w:fldCharType="separate"/>
      </w:r>
      <w:r w:rsidR="00DA59BB">
        <w:t>4.3.1</w:t>
      </w:r>
      <w:r w:rsidR="00AA4E8B">
        <w:fldChar w:fldCharType="end"/>
      </w:r>
      <w:r w:rsidR="00AA4E8B">
        <w:t xml:space="preserve">, </w:t>
      </w:r>
      <w:r w:rsidR="00AA4E8B">
        <w:fldChar w:fldCharType="begin"/>
      </w:r>
      <w:r w:rsidR="00AA4E8B">
        <w:instrText xml:space="preserve"> REF _Ref100233660 \r \h </w:instrText>
      </w:r>
      <w:r w:rsidR="00AA4E8B">
        <w:fldChar w:fldCharType="separate"/>
      </w:r>
      <w:r w:rsidR="00DA59BB">
        <w:t>4.7.3</w:t>
      </w:r>
      <w:r w:rsidR="00AA4E8B">
        <w:fldChar w:fldCharType="end"/>
      </w:r>
      <w:r w:rsidR="0051476B">
        <w:t xml:space="preserve"> and</w:t>
      </w:r>
      <w:r w:rsidR="00AA4E8B">
        <w:t xml:space="preserve"> </w:t>
      </w:r>
      <w:r>
        <w:fldChar w:fldCharType="begin"/>
      </w:r>
      <w:r>
        <w:instrText xml:space="preserve"> REF _Ref101347264 \r \h </w:instrText>
      </w:r>
      <w:r>
        <w:fldChar w:fldCharType="separate"/>
      </w:r>
      <w:r w:rsidR="00DA59BB">
        <w:t>4.7.4</w:t>
      </w:r>
      <w:r>
        <w:fldChar w:fldCharType="end"/>
      </w:r>
      <w:r>
        <w:t xml:space="preserve"> to present an Alternate Vendor shall be delivered. If any of the documents is lacking, the Alternate Vendor analysis will not be carried out by BUY</w:t>
      </w:r>
      <w:r w:rsidR="005345F7">
        <w:t>ER.</w:t>
      </w:r>
    </w:p>
    <w:p w14:paraId="14AD7B4F" w14:textId="77777777" w:rsidR="00857748" w:rsidRDefault="00857748" w:rsidP="0053358D">
      <w:pPr>
        <w:pStyle w:val="PargrafodaLista"/>
        <w:spacing w:line="276" w:lineRule="auto"/>
        <w:ind w:left="1080"/>
        <w:jc w:val="both"/>
      </w:pPr>
    </w:p>
    <w:p w14:paraId="075E12AC" w14:textId="5A7217ED" w:rsidR="00B97E65" w:rsidRPr="00B97E65" w:rsidRDefault="006E54B0">
      <w:pPr>
        <w:pStyle w:val="PargrafodaLista"/>
        <w:numPr>
          <w:ilvl w:val="3"/>
          <w:numId w:val="65"/>
        </w:numPr>
        <w:spacing w:line="276" w:lineRule="auto"/>
        <w:jc w:val="both"/>
      </w:pPr>
      <w:r>
        <w:t xml:space="preserve">Notwithstanding </w:t>
      </w:r>
      <w:r w:rsidR="003D5885">
        <w:t xml:space="preserve">the accomplish to item </w:t>
      </w:r>
      <w:r w:rsidR="003D5885">
        <w:fldChar w:fldCharType="begin"/>
      </w:r>
      <w:r w:rsidR="003D5885">
        <w:instrText xml:space="preserve"> REF _Ref101347264 \r \h </w:instrText>
      </w:r>
      <w:r w:rsidR="003D5885">
        <w:fldChar w:fldCharType="separate"/>
      </w:r>
      <w:r w:rsidR="00DA59BB">
        <w:t>4.7.4</w:t>
      </w:r>
      <w:r w:rsidR="003D5885">
        <w:fldChar w:fldCharType="end"/>
      </w:r>
      <w:r w:rsidR="003D5885">
        <w:t xml:space="preserve">, </w:t>
      </w:r>
      <w:r w:rsidR="00D966AE">
        <w:t xml:space="preserve">BUYER reserves the right to </w:t>
      </w:r>
      <w:r w:rsidR="005C4F78">
        <w:t>approv</w:t>
      </w:r>
      <w:r w:rsidR="00FC1FF8">
        <w:t>e</w:t>
      </w:r>
      <w:r w:rsidR="005C4F78">
        <w:t xml:space="preserve"> or reject any</w:t>
      </w:r>
      <w:r w:rsidR="001F0AA5">
        <w:t xml:space="preserve"> presented</w:t>
      </w:r>
      <w:r w:rsidR="005C4F78">
        <w:t xml:space="preserve"> alternate vendor at its sole discretion</w:t>
      </w:r>
      <w:r w:rsidR="00FC1FF8">
        <w:t>.</w:t>
      </w:r>
      <w:r w:rsidR="00877433">
        <w:t xml:space="preserve"> </w:t>
      </w:r>
      <w:r w:rsidR="00877433">
        <w:rPr>
          <w:rFonts w:cs="Arial"/>
          <w:szCs w:val="24"/>
        </w:rPr>
        <w:t xml:space="preserve">In </w:t>
      </w:r>
      <w:r w:rsidR="000F22AA">
        <w:rPr>
          <w:rFonts w:cs="Arial"/>
          <w:szCs w:val="24"/>
        </w:rPr>
        <w:t>case of rejection,</w:t>
      </w:r>
      <w:r w:rsidR="00877433">
        <w:rPr>
          <w:rFonts w:cs="Arial"/>
          <w:szCs w:val="24"/>
        </w:rPr>
        <w:t xml:space="preserve"> BUYER will inform SELLER its decision and the reason, which may include BUYER’s known past quality and/or performance issues or other unwanted experiences that may jeopardize the Agreement.</w:t>
      </w:r>
    </w:p>
    <w:p w14:paraId="4C5890CF" w14:textId="08B0967C" w:rsidR="00866CBE" w:rsidRPr="00857748" w:rsidRDefault="00866CBE" w:rsidP="0053358D">
      <w:pPr>
        <w:spacing w:line="276" w:lineRule="auto"/>
        <w:jc w:val="both"/>
      </w:pPr>
    </w:p>
    <w:p w14:paraId="63087D02" w14:textId="7989C459" w:rsidR="00F9599A" w:rsidRPr="00FB5A13" w:rsidRDefault="00F9599A" w:rsidP="00AF5CFF">
      <w:pPr>
        <w:pStyle w:val="PargrafodaLista"/>
        <w:numPr>
          <w:ilvl w:val="1"/>
          <w:numId w:val="65"/>
        </w:numPr>
        <w:spacing w:line="276" w:lineRule="auto"/>
        <w:jc w:val="both"/>
      </w:pPr>
      <w:r w:rsidRPr="00FB5A13">
        <w:t xml:space="preserve">All technical </w:t>
      </w:r>
      <w:r w:rsidR="009E0596" w:rsidRPr="00FB5A13">
        <w:t xml:space="preserve">proposals </w:t>
      </w:r>
      <w:r w:rsidR="00382510" w:rsidRPr="00FB5A13">
        <w:t xml:space="preserve">received from </w:t>
      </w:r>
      <w:r w:rsidR="005B7A82">
        <w:t>potential vendors</w:t>
      </w:r>
      <w:r w:rsidR="00382510" w:rsidRPr="00FB5A13">
        <w:t xml:space="preserve"> </w:t>
      </w:r>
      <w:r w:rsidRPr="00FB5A13">
        <w:t>shall include the following:</w:t>
      </w:r>
    </w:p>
    <w:p w14:paraId="2465375B" w14:textId="77777777" w:rsidR="00387993" w:rsidRPr="00FB5A13" w:rsidRDefault="00387993" w:rsidP="000C4953">
      <w:pPr>
        <w:spacing w:line="276" w:lineRule="auto"/>
      </w:pPr>
    </w:p>
    <w:p w14:paraId="57B0A299" w14:textId="74A26799" w:rsidR="00F9599A" w:rsidRPr="00FB5A13" w:rsidRDefault="00F9599A" w:rsidP="00AF5CFF">
      <w:pPr>
        <w:pStyle w:val="PargrafodaLista"/>
        <w:numPr>
          <w:ilvl w:val="0"/>
          <w:numId w:val="16"/>
        </w:numPr>
        <w:spacing w:line="276" w:lineRule="auto"/>
        <w:jc w:val="both"/>
      </w:pPr>
      <w:r w:rsidRPr="00FB5A13">
        <w:t xml:space="preserve">A </w:t>
      </w:r>
      <w:r w:rsidR="009E0596" w:rsidRPr="00FB5A13">
        <w:t xml:space="preserve">complete </w:t>
      </w:r>
      <w:r w:rsidRPr="00FB5A13">
        <w:t xml:space="preserve">description of the scope of </w:t>
      </w:r>
      <w:proofErr w:type="gramStart"/>
      <w:r w:rsidRPr="00FB5A13">
        <w:t>supply;</w:t>
      </w:r>
      <w:proofErr w:type="gramEnd"/>
    </w:p>
    <w:p w14:paraId="2E5A9E80" w14:textId="5A86844D" w:rsidR="00F9599A" w:rsidRPr="00B11A50" w:rsidRDefault="00F9599A" w:rsidP="00AF5CFF">
      <w:pPr>
        <w:pStyle w:val="PargrafodaLista"/>
        <w:numPr>
          <w:ilvl w:val="0"/>
          <w:numId w:val="16"/>
        </w:numPr>
        <w:spacing w:line="276" w:lineRule="auto"/>
        <w:jc w:val="both"/>
      </w:pPr>
      <w:r w:rsidRPr="00FB5A13">
        <w:t>A list of deviations from technical specifications and standards, including reasons for those deviations;</w:t>
      </w:r>
      <w:r w:rsidR="009E0596" w:rsidRPr="00FB5A13">
        <w:t xml:space="preserve"> </w:t>
      </w:r>
      <w:r w:rsidR="00F96A98" w:rsidRPr="00FB5A13">
        <w:t>t</w:t>
      </w:r>
      <w:r w:rsidRPr="00FB5A13">
        <w:t xml:space="preserve">his list shall be </w:t>
      </w:r>
      <w:r w:rsidR="004A6B04" w:rsidRPr="00FB5A13">
        <w:t xml:space="preserve">tabulated </w:t>
      </w:r>
      <w:r w:rsidRPr="00FB5A13">
        <w:t>with the following columns: Technical Specification / Standard</w:t>
      </w:r>
      <w:r w:rsidR="009E0596" w:rsidRPr="00FB5A13">
        <w:t>,</w:t>
      </w:r>
      <w:r w:rsidRPr="00FB5A13">
        <w:t xml:space="preserve"> Item Description</w:t>
      </w:r>
      <w:r w:rsidR="009E0596" w:rsidRPr="00FB5A13">
        <w:t>,</w:t>
      </w:r>
      <w:r w:rsidRPr="00FB5A13">
        <w:t xml:space="preserve"> Deviation and </w:t>
      </w:r>
      <w:r w:rsidRPr="00B11A50">
        <w:t xml:space="preserve">Performance </w:t>
      </w:r>
      <w:proofErr w:type="gramStart"/>
      <w:r w:rsidRPr="00B11A50">
        <w:t>Impact;</w:t>
      </w:r>
      <w:proofErr w:type="gramEnd"/>
    </w:p>
    <w:p w14:paraId="657F62F3" w14:textId="60BF72A4" w:rsidR="00F9599A" w:rsidRPr="00E25B9C" w:rsidRDefault="00F9599A" w:rsidP="00D41476">
      <w:pPr>
        <w:pStyle w:val="PargrafodaLista"/>
        <w:numPr>
          <w:ilvl w:val="0"/>
          <w:numId w:val="16"/>
        </w:numPr>
        <w:spacing w:line="276" w:lineRule="auto"/>
        <w:jc w:val="both"/>
      </w:pPr>
      <w:r w:rsidRPr="0053358D">
        <w:lastRenderedPageBreak/>
        <w:t>A complete data sheet</w:t>
      </w:r>
      <w:r w:rsidR="00517754" w:rsidRPr="0053358D">
        <w:t xml:space="preserve">, including painting scheme, that shall be in accordance </w:t>
      </w:r>
      <w:proofErr w:type="gramStart"/>
      <w:r w:rsidR="00517754" w:rsidRPr="0053358D">
        <w:t>to</w:t>
      </w:r>
      <w:proofErr w:type="gramEnd"/>
      <w:r w:rsidR="00517754" w:rsidRPr="0053358D">
        <w:t xml:space="preserve"> </w:t>
      </w:r>
      <w:r w:rsidR="009A1B82" w:rsidRPr="0053358D">
        <w:t xml:space="preserve">BUYER </w:t>
      </w:r>
      <w:r w:rsidR="00B11A50">
        <w:t xml:space="preserve">General </w:t>
      </w:r>
      <w:r w:rsidR="00517754" w:rsidRPr="0053358D">
        <w:t xml:space="preserve">Painting Technical Specification </w:t>
      </w:r>
      <w:r w:rsidR="00517754" w:rsidRPr="00E25B9C">
        <w:t>(</w:t>
      </w:r>
      <w:r w:rsidR="00AE4A14" w:rsidRPr="00E25B9C">
        <w:t>I-ET-3010.00-1200-956-P4X-002</w:t>
      </w:r>
      <w:r w:rsidR="00517754" w:rsidRPr="00E25B9C">
        <w:t xml:space="preserve">); </w:t>
      </w:r>
    </w:p>
    <w:p w14:paraId="6303E4EF" w14:textId="1ED14783" w:rsidR="00F9599A" w:rsidRPr="00FB5A13" w:rsidRDefault="00F9599A" w:rsidP="00AF5CFF">
      <w:pPr>
        <w:pStyle w:val="PargrafodaLista"/>
        <w:numPr>
          <w:ilvl w:val="0"/>
          <w:numId w:val="16"/>
        </w:numPr>
        <w:spacing w:line="276" w:lineRule="auto"/>
        <w:jc w:val="both"/>
      </w:pPr>
      <w:r w:rsidRPr="00FB5A13">
        <w:t xml:space="preserve">An outline drawing showing the key dimensions and maintenance </w:t>
      </w:r>
      <w:proofErr w:type="gramStart"/>
      <w:r w:rsidRPr="00FB5A13">
        <w:t>area;</w:t>
      </w:r>
      <w:proofErr w:type="gramEnd"/>
    </w:p>
    <w:p w14:paraId="27728ACE" w14:textId="78E44E36" w:rsidR="00F9599A" w:rsidRPr="00FB5A13" w:rsidRDefault="00F9599A" w:rsidP="00AF5CFF">
      <w:pPr>
        <w:pStyle w:val="PargrafodaLista"/>
        <w:numPr>
          <w:ilvl w:val="0"/>
          <w:numId w:val="16"/>
        </w:numPr>
        <w:spacing w:line="276" w:lineRule="auto"/>
        <w:jc w:val="both"/>
      </w:pPr>
      <w:r w:rsidRPr="00FB5A13">
        <w:t xml:space="preserve">The weight and the center of </w:t>
      </w:r>
      <w:proofErr w:type="gramStart"/>
      <w:r w:rsidRPr="00FB5A13">
        <w:t>gravity;</w:t>
      </w:r>
      <w:proofErr w:type="gramEnd"/>
    </w:p>
    <w:p w14:paraId="7043BC7A" w14:textId="77777777" w:rsidR="00F9599A" w:rsidRPr="00FB5A13" w:rsidRDefault="00F9599A" w:rsidP="00AF5CFF">
      <w:pPr>
        <w:pStyle w:val="PargrafodaLista"/>
        <w:numPr>
          <w:ilvl w:val="0"/>
          <w:numId w:val="16"/>
        </w:numPr>
        <w:spacing w:line="276" w:lineRule="auto"/>
        <w:jc w:val="both"/>
      </w:pPr>
      <w:r w:rsidRPr="00FB5A13">
        <w:t xml:space="preserve">Data on noise and </w:t>
      </w:r>
      <w:proofErr w:type="gramStart"/>
      <w:r w:rsidRPr="00FB5A13">
        <w:t>vibration;</w:t>
      </w:r>
      <w:proofErr w:type="gramEnd"/>
    </w:p>
    <w:p w14:paraId="71A284A3" w14:textId="08F366C7" w:rsidR="00F9599A" w:rsidRPr="00FB5A13" w:rsidRDefault="00F9599A" w:rsidP="00AF5CFF">
      <w:pPr>
        <w:pStyle w:val="PargrafodaLista"/>
        <w:numPr>
          <w:ilvl w:val="0"/>
          <w:numId w:val="16"/>
        </w:numPr>
        <w:spacing w:line="276" w:lineRule="auto"/>
        <w:jc w:val="both"/>
      </w:pPr>
      <w:r w:rsidRPr="00FB5A13">
        <w:t xml:space="preserve">The delivery </w:t>
      </w:r>
      <w:proofErr w:type="gramStart"/>
      <w:r w:rsidRPr="00FB5A13">
        <w:t>schedule;</w:t>
      </w:r>
      <w:proofErr w:type="gramEnd"/>
    </w:p>
    <w:p w14:paraId="02C745D9" w14:textId="4E36B6D3" w:rsidR="00F9599A" w:rsidRPr="00FB5A13" w:rsidRDefault="00F9599A" w:rsidP="00AF5CFF">
      <w:pPr>
        <w:pStyle w:val="PargrafodaLista"/>
        <w:numPr>
          <w:ilvl w:val="0"/>
          <w:numId w:val="16"/>
        </w:numPr>
        <w:spacing w:line="276" w:lineRule="auto"/>
        <w:jc w:val="both"/>
      </w:pPr>
      <w:r w:rsidRPr="00FB5A13">
        <w:t xml:space="preserve">A list of all </w:t>
      </w:r>
      <w:r w:rsidR="00CD3BA7" w:rsidRPr="00FB5A13">
        <w:t>s</w:t>
      </w:r>
      <w:r w:rsidRPr="00FB5A13">
        <w:t xml:space="preserve">pare </w:t>
      </w:r>
      <w:r w:rsidR="00CD3BA7" w:rsidRPr="00FB5A13">
        <w:t>p</w:t>
      </w:r>
      <w:r w:rsidRPr="00FB5A13">
        <w:t>arts</w:t>
      </w:r>
      <w:r w:rsidR="00B87070" w:rsidRPr="00FB5A13">
        <w:t xml:space="preserve"> (containing its complete technical specification and original manufacturer part number reference)</w:t>
      </w:r>
      <w:r w:rsidRPr="00FB5A13">
        <w:t xml:space="preserve"> for commissioning</w:t>
      </w:r>
      <w:r w:rsidR="001A5EB0" w:rsidRPr="00FB5A13">
        <w:t xml:space="preserve"> and</w:t>
      </w:r>
      <w:r w:rsidRPr="00FB5A13">
        <w:t xml:space="preserve"> start-up</w:t>
      </w:r>
      <w:r w:rsidR="00CE5CA8" w:rsidRPr="00FB5A13">
        <w:t>,</w:t>
      </w:r>
      <w:r w:rsidR="00D13322" w:rsidRPr="00FB5A13">
        <w:t xml:space="preserve"> according to Exhibit VIII</w:t>
      </w:r>
      <w:r w:rsidR="00117083" w:rsidRPr="00FB5A13">
        <w:t xml:space="preserve"> - DIRECTIVES FOR COMMISSIONING</w:t>
      </w:r>
      <w:r w:rsidRPr="00FB5A13">
        <w:t xml:space="preserve">, as well as another </w:t>
      </w:r>
      <w:r w:rsidR="00CD3BA7" w:rsidRPr="00FB5A13">
        <w:t>l</w:t>
      </w:r>
      <w:r w:rsidRPr="00FB5A13">
        <w:t>ist</w:t>
      </w:r>
      <w:r w:rsidR="00BA19A5" w:rsidRPr="00FB5A13">
        <w:t xml:space="preserve"> </w:t>
      </w:r>
      <w:r w:rsidRPr="00FB5A13">
        <w:t xml:space="preserve">for two years </w:t>
      </w:r>
      <w:r w:rsidR="00CD3BA7" w:rsidRPr="00FB5A13">
        <w:t xml:space="preserve">of </w:t>
      </w:r>
      <w:proofErr w:type="gramStart"/>
      <w:r w:rsidRPr="00FB5A13">
        <w:t>operation;</w:t>
      </w:r>
      <w:proofErr w:type="gramEnd"/>
    </w:p>
    <w:p w14:paraId="31CF4736" w14:textId="6A649B0B" w:rsidR="00F9599A" w:rsidRPr="00FB5A13" w:rsidRDefault="00F9599A" w:rsidP="00AF5CFF">
      <w:pPr>
        <w:pStyle w:val="PargrafodaLista"/>
        <w:numPr>
          <w:ilvl w:val="0"/>
          <w:numId w:val="16"/>
        </w:numPr>
        <w:spacing w:line="276" w:lineRule="auto"/>
        <w:jc w:val="both"/>
      </w:pPr>
      <w:r w:rsidRPr="00FB5A13">
        <w:t>A list of all special tools</w:t>
      </w:r>
      <w:r w:rsidR="00CE5CA8" w:rsidRPr="00FB5A13">
        <w:t xml:space="preserve"> and </w:t>
      </w:r>
      <w:r w:rsidR="009A042C" w:rsidRPr="00FB5A13">
        <w:t>C</w:t>
      </w:r>
      <w:r w:rsidR="00CE5CA8" w:rsidRPr="00FB5A13">
        <w:t xml:space="preserve">apital </w:t>
      </w:r>
      <w:r w:rsidR="009A042C" w:rsidRPr="00FB5A13">
        <w:t>S</w:t>
      </w:r>
      <w:r w:rsidR="00CE5CA8" w:rsidRPr="00FB5A13">
        <w:t>pares</w:t>
      </w:r>
      <w:r w:rsidR="00DA6163" w:rsidRPr="00FB5A13">
        <w:t xml:space="preserve"> (when applicable</w:t>
      </w:r>
      <w:proofErr w:type="gramStart"/>
      <w:r w:rsidR="00DA6163" w:rsidRPr="00FB5A13">
        <w:t>)</w:t>
      </w:r>
      <w:r w:rsidR="00CE5CA8" w:rsidRPr="00FB5A13">
        <w:t>;</w:t>
      </w:r>
      <w:proofErr w:type="gramEnd"/>
    </w:p>
    <w:p w14:paraId="77EBB0FE" w14:textId="7512D5CA" w:rsidR="00F9599A" w:rsidRPr="00FB5A13" w:rsidRDefault="00F9599A" w:rsidP="00AF5CFF">
      <w:pPr>
        <w:pStyle w:val="PargrafodaLista"/>
        <w:numPr>
          <w:ilvl w:val="0"/>
          <w:numId w:val="16"/>
        </w:numPr>
        <w:spacing w:line="276" w:lineRule="auto"/>
        <w:jc w:val="both"/>
      </w:pPr>
      <w:r w:rsidRPr="00FB5A13">
        <w:t>The name, address, telephone, e-mail address and service network of a contact person</w:t>
      </w:r>
      <w:r w:rsidR="00CD3BA7" w:rsidRPr="00FB5A13">
        <w:t xml:space="preserve"> from main vendor and its sub-</w:t>
      </w:r>
      <w:proofErr w:type="gramStart"/>
      <w:r w:rsidR="00CD3BA7" w:rsidRPr="00FB5A13">
        <w:t>vendors</w:t>
      </w:r>
      <w:r w:rsidRPr="00FB5A13">
        <w:t>;</w:t>
      </w:r>
      <w:proofErr w:type="gramEnd"/>
    </w:p>
    <w:p w14:paraId="27F1F0F8" w14:textId="77777777" w:rsidR="00F9599A" w:rsidRPr="00FB5A13" w:rsidRDefault="00F9599A" w:rsidP="00AF5CFF">
      <w:pPr>
        <w:pStyle w:val="PargrafodaLista"/>
        <w:numPr>
          <w:ilvl w:val="0"/>
          <w:numId w:val="16"/>
        </w:numPr>
        <w:spacing w:line="276" w:lineRule="auto"/>
        <w:jc w:val="both"/>
      </w:pPr>
      <w:r w:rsidRPr="00FB5A13">
        <w:t xml:space="preserve">All documents and drawings required by the </w:t>
      </w:r>
      <w:proofErr w:type="gramStart"/>
      <w:r w:rsidR="00A54B7B" w:rsidRPr="00FB5A13">
        <w:t>Contract</w:t>
      </w:r>
      <w:r w:rsidRPr="00FB5A13">
        <w:t>;</w:t>
      </w:r>
      <w:proofErr w:type="gramEnd"/>
    </w:p>
    <w:p w14:paraId="07B614C4" w14:textId="77777777" w:rsidR="00F9599A" w:rsidRPr="00FB5A13" w:rsidRDefault="00F9599A" w:rsidP="00AF5CFF">
      <w:pPr>
        <w:pStyle w:val="PargrafodaLista"/>
        <w:numPr>
          <w:ilvl w:val="0"/>
          <w:numId w:val="16"/>
        </w:numPr>
        <w:spacing w:line="276" w:lineRule="auto"/>
        <w:jc w:val="both"/>
      </w:pPr>
      <w:r w:rsidRPr="00FB5A13">
        <w:t xml:space="preserve">A reference list of similar </w:t>
      </w:r>
      <w:proofErr w:type="gramStart"/>
      <w:r w:rsidRPr="00FB5A13">
        <w:t>installations;</w:t>
      </w:r>
      <w:proofErr w:type="gramEnd"/>
    </w:p>
    <w:p w14:paraId="6F475F4B" w14:textId="5B838F31" w:rsidR="00F9599A" w:rsidRPr="00FB5A13" w:rsidRDefault="00F9599A" w:rsidP="00AF5CFF">
      <w:pPr>
        <w:pStyle w:val="PargrafodaLista"/>
        <w:numPr>
          <w:ilvl w:val="0"/>
          <w:numId w:val="16"/>
        </w:numPr>
        <w:spacing w:line="276" w:lineRule="auto"/>
        <w:jc w:val="both"/>
      </w:pPr>
      <w:r w:rsidRPr="00FB5A13">
        <w:t>Required inspections and/or tests</w:t>
      </w:r>
      <w:r w:rsidR="009A1B82" w:rsidRPr="00FB5A13">
        <w:t xml:space="preserve"> (ITP </w:t>
      </w:r>
      <w:r w:rsidR="00D344E5" w:rsidRPr="00FB5A13">
        <w:t>template</w:t>
      </w:r>
      <w:proofErr w:type="gramStart"/>
      <w:r w:rsidR="009A1B82" w:rsidRPr="00FB5A13">
        <w:t>)</w:t>
      </w:r>
      <w:r w:rsidRPr="00FB5A13">
        <w:t>;</w:t>
      </w:r>
      <w:proofErr w:type="gramEnd"/>
    </w:p>
    <w:p w14:paraId="201FB403" w14:textId="77777777" w:rsidR="00F9599A" w:rsidRPr="00FB5A13" w:rsidRDefault="00F9599A" w:rsidP="00AF5CFF">
      <w:pPr>
        <w:pStyle w:val="PargrafodaLista"/>
        <w:numPr>
          <w:ilvl w:val="0"/>
          <w:numId w:val="16"/>
        </w:numPr>
        <w:spacing w:line="276" w:lineRule="auto"/>
        <w:jc w:val="both"/>
      </w:pPr>
      <w:r w:rsidRPr="00FB5A13">
        <w:t xml:space="preserve">The manufacturer’ </w:t>
      </w:r>
      <w:proofErr w:type="gramStart"/>
      <w:r w:rsidRPr="00FB5A13">
        <w:t>schedule;</w:t>
      </w:r>
      <w:proofErr w:type="gramEnd"/>
    </w:p>
    <w:p w14:paraId="7B49A2FD" w14:textId="77777777" w:rsidR="00F9599A" w:rsidRPr="00FB5A13" w:rsidRDefault="00F9599A" w:rsidP="00AF5CFF">
      <w:pPr>
        <w:pStyle w:val="PargrafodaLista"/>
        <w:numPr>
          <w:ilvl w:val="0"/>
          <w:numId w:val="16"/>
        </w:numPr>
        <w:spacing w:line="276" w:lineRule="auto"/>
        <w:jc w:val="both"/>
      </w:pPr>
      <w:r w:rsidRPr="00FB5A13">
        <w:t xml:space="preserve">Quality/inspection </w:t>
      </w:r>
      <w:proofErr w:type="gramStart"/>
      <w:r w:rsidRPr="00FB5A13">
        <w:t>levels;</w:t>
      </w:r>
      <w:proofErr w:type="gramEnd"/>
    </w:p>
    <w:p w14:paraId="52FEC430" w14:textId="54E8BB4D" w:rsidR="00F9599A" w:rsidRPr="00FB5A13" w:rsidRDefault="00F9599A" w:rsidP="00AF5CFF">
      <w:pPr>
        <w:pStyle w:val="PargrafodaLista"/>
        <w:numPr>
          <w:ilvl w:val="0"/>
          <w:numId w:val="16"/>
        </w:numPr>
        <w:spacing w:line="276" w:lineRule="auto"/>
        <w:jc w:val="both"/>
      </w:pPr>
      <w:r w:rsidRPr="00FB5A13">
        <w:t xml:space="preserve">A description of </w:t>
      </w:r>
      <w:proofErr w:type="gramStart"/>
      <w:r w:rsidRPr="00FB5A13">
        <w:t>warranties;</w:t>
      </w:r>
      <w:proofErr w:type="gramEnd"/>
    </w:p>
    <w:p w14:paraId="12B93E15" w14:textId="5CEE01DC" w:rsidR="00F9599A" w:rsidRPr="00FB5A13" w:rsidRDefault="00F9599A" w:rsidP="00AF5CFF">
      <w:pPr>
        <w:pStyle w:val="PargrafodaLista"/>
        <w:numPr>
          <w:ilvl w:val="0"/>
          <w:numId w:val="16"/>
        </w:numPr>
        <w:spacing w:line="276" w:lineRule="auto"/>
        <w:jc w:val="both"/>
      </w:pPr>
      <w:r w:rsidRPr="00FB5A13">
        <w:t xml:space="preserve">Technical </w:t>
      </w:r>
      <w:r w:rsidR="00583969">
        <w:t>support</w:t>
      </w:r>
      <w:r w:rsidRPr="00FB5A13">
        <w:t xml:space="preserve"> and training to be </w:t>
      </w:r>
      <w:proofErr w:type="gramStart"/>
      <w:r w:rsidRPr="00FB5A13">
        <w:t>provided</w:t>
      </w:r>
      <w:r w:rsidR="00F43CB4" w:rsidRPr="00FB5A13">
        <w:t>;</w:t>
      </w:r>
      <w:proofErr w:type="gramEnd"/>
    </w:p>
    <w:p w14:paraId="678F5A88" w14:textId="335CBE3F" w:rsidR="00F9599A" w:rsidRPr="00FB5A13" w:rsidRDefault="00F9599A" w:rsidP="00AF5CFF">
      <w:pPr>
        <w:pStyle w:val="PargrafodaLista"/>
        <w:numPr>
          <w:ilvl w:val="0"/>
          <w:numId w:val="16"/>
        </w:numPr>
        <w:spacing w:line="276" w:lineRule="auto"/>
        <w:jc w:val="both"/>
      </w:pPr>
      <w:r w:rsidRPr="00FB5A13">
        <w:t xml:space="preserve">Drawings of the </w:t>
      </w:r>
      <w:proofErr w:type="gramStart"/>
      <w:r w:rsidRPr="00FB5A13">
        <w:t>layout;</w:t>
      </w:r>
      <w:proofErr w:type="gramEnd"/>
    </w:p>
    <w:p w14:paraId="01910860" w14:textId="00175B76" w:rsidR="00F9599A" w:rsidRPr="00FB5A13" w:rsidRDefault="00F9599A" w:rsidP="00AF5CFF">
      <w:pPr>
        <w:pStyle w:val="PargrafodaLista"/>
        <w:numPr>
          <w:ilvl w:val="0"/>
          <w:numId w:val="16"/>
        </w:numPr>
        <w:spacing w:line="276" w:lineRule="auto"/>
        <w:jc w:val="both"/>
      </w:pPr>
      <w:r w:rsidRPr="00FB5A13">
        <w:t xml:space="preserve">Performance </w:t>
      </w:r>
      <w:proofErr w:type="gramStart"/>
      <w:r w:rsidRPr="00FB5A13">
        <w:t>curves;</w:t>
      </w:r>
      <w:proofErr w:type="gramEnd"/>
    </w:p>
    <w:p w14:paraId="33FAECBE" w14:textId="77777777" w:rsidR="00F9599A" w:rsidRPr="00FB5A13" w:rsidRDefault="00F9599A" w:rsidP="00AF5CFF">
      <w:pPr>
        <w:pStyle w:val="PargrafodaLista"/>
        <w:numPr>
          <w:ilvl w:val="0"/>
          <w:numId w:val="16"/>
        </w:numPr>
        <w:spacing w:line="276" w:lineRule="auto"/>
        <w:jc w:val="both"/>
      </w:pPr>
      <w:r w:rsidRPr="00FB5A13">
        <w:t>A list of sub-</w:t>
      </w:r>
      <w:proofErr w:type="gramStart"/>
      <w:r w:rsidRPr="00FB5A13">
        <w:t>suppliers;</w:t>
      </w:r>
      <w:proofErr w:type="gramEnd"/>
      <w:r w:rsidRPr="00FB5A13">
        <w:t xml:space="preserve"> </w:t>
      </w:r>
    </w:p>
    <w:p w14:paraId="3C5912C3" w14:textId="1F2FE061" w:rsidR="00F9599A" w:rsidRPr="00FB5A13" w:rsidRDefault="00F9599A" w:rsidP="00AF5CFF">
      <w:pPr>
        <w:pStyle w:val="PargrafodaLista"/>
        <w:numPr>
          <w:ilvl w:val="0"/>
          <w:numId w:val="16"/>
        </w:numPr>
        <w:spacing w:line="276" w:lineRule="auto"/>
        <w:jc w:val="both"/>
      </w:pPr>
      <w:r w:rsidRPr="00FB5A13">
        <w:t xml:space="preserve">Quality </w:t>
      </w:r>
      <w:proofErr w:type="gramStart"/>
      <w:r w:rsidRPr="00FB5A13">
        <w:t>plan</w:t>
      </w:r>
      <w:r w:rsidR="00565D2C" w:rsidRPr="00FB5A13">
        <w:t>;</w:t>
      </w:r>
      <w:proofErr w:type="gramEnd"/>
    </w:p>
    <w:p w14:paraId="40318ABC" w14:textId="0ACC9FED" w:rsidR="00F9599A" w:rsidRPr="00FB5A13" w:rsidRDefault="00F9599A" w:rsidP="00AF5CFF">
      <w:pPr>
        <w:pStyle w:val="PargrafodaLista"/>
        <w:numPr>
          <w:ilvl w:val="0"/>
          <w:numId w:val="16"/>
        </w:numPr>
        <w:spacing w:line="276" w:lineRule="auto"/>
        <w:jc w:val="both"/>
      </w:pPr>
      <w:r w:rsidRPr="00FB5A13">
        <w:t xml:space="preserve">List of Lube/Hydraulic </w:t>
      </w:r>
      <w:proofErr w:type="gramStart"/>
      <w:r w:rsidRPr="00FB5A13">
        <w:t>Oils</w:t>
      </w:r>
      <w:r w:rsidR="00565D2C" w:rsidRPr="00FB5A13">
        <w:t>;</w:t>
      </w:r>
      <w:proofErr w:type="gramEnd"/>
    </w:p>
    <w:p w14:paraId="47A41FD2" w14:textId="2A81BE2C" w:rsidR="00CD3BA7" w:rsidRPr="00FB5A13" w:rsidRDefault="00F9599A" w:rsidP="00AF5CFF">
      <w:pPr>
        <w:pStyle w:val="PargrafodaLista"/>
        <w:numPr>
          <w:ilvl w:val="0"/>
          <w:numId w:val="16"/>
        </w:numPr>
        <w:spacing w:line="276" w:lineRule="auto"/>
        <w:jc w:val="both"/>
      </w:pPr>
      <w:r w:rsidRPr="00FB5A13">
        <w:t xml:space="preserve">List of Consumable Materials needed during commissioning, pre-operation and </w:t>
      </w:r>
      <w:proofErr w:type="gramStart"/>
      <w:r w:rsidRPr="00FB5A13">
        <w:t>start-up</w:t>
      </w:r>
      <w:r w:rsidR="00CD3BA7" w:rsidRPr="00FB5A13">
        <w:t>;</w:t>
      </w:r>
      <w:proofErr w:type="gramEnd"/>
    </w:p>
    <w:p w14:paraId="7E6586BD" w14:textId="36B1C31F" w:rsidR="00F9599A" w:rsidRPr="00FB5A13" w:rsidRDefault="00CD3BA7" w:rsidP="00AF5CFF">
      <w:pPr>
        <w:pStyle w:val="PargrafodaLista"/>
        <w:numPr>
          <w:ilvl w:val="0"/>
          <w:numId w:val="16"/>
        </w:numPr>
        <w:spacing w:line="276" w:lineRule="auto"/>
        <w:jc w:val="both"/>
      </w:pPr>
      <w:r w:rsidRPr="00FB5A13">
        <w:t xml:space="preserve">Store and preservation </w:t>
      </w:r>
      <w:proofErr w:type="gramStart"/>
      <w:r w:rsidRPr="00FB5A13">
        <w:t>recommendations</w:t>
      </w:r>
      <w:r w:rsidR="00FB7FFA">
        <w:t>;</w:t>
      </w:r>
      <w:proofErr w:type="gramEnd"/>
    </w:p>
    <w:p w14:paraId="445E05D6" w14:textId="5C975726" w:rsidR="009A1B82" w:rsidRDefault="009A1B82" w:rsidP="009A1B82">
      <w:pPr>
        <w:pStyle w:val="PargrafodaLista"/>
        <w:numPr>
          <w:ilvl w:val="0"/>
          <w:numId w:val="16"/>
        </w:numPr>
      </w:pPr>
      <w:r w:rsidRPr="00FB5A13">
        <w:t>List of service centers (Technical Assistance</w:t>
      </w:r>
      <w:proofErr w:type="gramStart"/>
      <w:r w:rsidRPr="00FB5A13">
        <w:t>)</w:t>
      </w:r>
      <w:r w:rsidR="00FB7FFA">
        <w:t>;</w:t>
      </w:r>
      <w:proofErr w:type="gramEnd"/>
    </w:p>
    <w:p w14:paraId="6593279D" w14:textId="3AB6BB7D" w:rsidR="000D4DC2" w:rsidRPr="00FB5A13" w:rsidRDefault="00D03AB3" w:rsidP="009A1B82">
      <w:pPr>
        <w:pStyle w:val="PargrafodaLista"/>
        <w:numPr>
          <w:ilvl w:val="0"/>
          <w:numId w:val="16"/>
        </w:numPr>
      </w:pPr>
      <w:r>
        <w:t>E</w:t>
      </w:r>
      <w:r w:rsidR="005B0835">
        <w:t>nvironment</w:t>
      </w:r>
      <w:r w:rsidR="001D556D">
        <w:t>al</w:t>
      </w:r>
      <w:r w:rsidR="005B0835">
        <w:t xml:space="preserve"> </w:t>
      </w:r>
      <w:r w:rsidR="00635858">
        <w:t xml:space="preserve">required </w:t>
      </w:r>
      <w:r w:rsidR="005B0835">
        <w:t>conditions</w:t>
      </w:r>
      <w:r w:rsidR="00FD5012">
        <w:t xml:space="preserve"> </w:t>
      </w:r>
      <w:r w:rsidR="0071170B">
        <w:t>for commissioning and operation</w:t>
      </w:r>
      <w:r w:rsidR="00882EEF">
        <w:t>.</w:t>
      </w:r>
    </w:p>
    <w:p w14:paraId="3C6F7396" w14:textId="40AAF061" w:rsidR="00F2131B" w:rsidRPr="00FB5A13" w:rsidRDefault="00F2131B" w:rsidP="00D13322">
      <w:pPr>
        <w:pStyle w:val="PargrafodaLista"/>
        <w:spacing w:line="276" w:lineRule="auto"/>
        <w:ind w:left="1440"/>
        <w:jc w:val="both"/>
      </w:pPr>
    </w:p>
    <w:p w14:paraId="17EEFD7E" w14:textId="33370E50" w:rsidR="00F9599A" w:rsidRPr="00FB5A13" w:rsidRDefault="003E7C47" w:rsidP="00AF5CFF">
      <w:pPr>
        <w:pStyle w:val="PargrafodaLista"/>
        <w:numPr>
          <w:ilvl w:val="2"/>
          <w:numId w:val="65"/>
        </w:numPr>
        <w:spacing w:line="276" w:lineRule="auto"/>
        <w:jc w:val="both"/>
        <w:rPr>
          <w:rFonts w:cs="Arial"/>
          <w:szCs w:val="24"/>
        </w:rPr>
      </w:pPr>
      <w:r w:rsidRPr="00FB5A13">
        <w:rPr>
          <w:rFonts w:cs="Arial"/>
          <w:szCs w:val="24"/>
        </w:rPr>
        <w:t>SELLER</w:t>
      </w:r>
      <w:r w:rsidR="00F9599A" w:rsidRPr="00FB5A13">
        <w:rPr>
          <w:rFonts w:cs="Arial"/>
          <w:szCs w:val="24"/>
        </w:rPr>
        <w:t xml:space="preserve"> shall be responsible for analyzing the technical </w:t>
      </w:r>
      <w:r w:rsidR="00CD3BA7" w:rsidRPr="00FB5A13">
        <w:rPr>
          <w:rFonts w:cs="Arial"/>
          <w:szCs w:val="24"/>
        </w:rPr>
        <w:t xml:space="preserve">proposals </w:t>
      </w:r>
      <w:r w:rsidR="00F9599A" w:rsidRPr="00FB5A13">
        <w:rPr>
          <w:rFonts w:cs="Arial"/>
          <w:szCs w:val="24"/>
        </w:rPr>
        <w:t xml:space="preserve">submitted by potential vendors. During the technical analyses of the </w:t>
      </w:r>
      <w:r w:rsidR="00CD3BA7" w:rsidRPr="00FB5A13">
        <w:rPr>
          <w:rFonts w:cs="Arial"/>
          <w:szCs w:val="24"/>
        </w:rPr>
        <w:t>proposals</w:t>
      </w:r>
      <w:r w:rsidR="00F9599A" w:rsidRPr="00FB5A13">
        <w:rPr>
          <w:rFonts w:cs="Arial"/>
          <w:szCs w:val="24"/>
        </w:rPr>
        <w:t xml:space="preserve">, </w:t>
      </w:r>
      <w:r w:rsidRPr="00FB5A13">
        <w:rPr>
          <w:rFonts w:cs="Arial"/>
          <w:szCs w:val="24"/>
        </w:rPr>
        <w:t>SELLER</w:t>
      </w:r>
      <w:r w:rsidR="00F9599A" w:rsidRPr="00FB5A13">
        <w:rPr>
          <w:rFonts w:cs="Arial"/>
          <w:szCs w:val="24"/>
        </w:rPr>
        <w:t xml:space="preserve"> shall take the following factors into account:</w:t>
      </w:r>
    </w:p>
    <w:p w14:paraId="2D2F8D4D" w14:textId="7AB34813" w:rsidR="00187785" w:rsidRPr="00FB5A13" w:rsidRDefault="00187785" w:rsidP="000C4953">
      <w:pPr>
        <w:pStyle w:val="PargrafodaLista"/>
        <w:spacing w:line="276" w:lineRule="auto"/>
        <w:jc w:val="both"/>
        <w:rPr>
          <w:rFonts w:cs="Arial"/>
          <w:szCs w:val="24"/>
        </w:rPr>
      </w:pPr>
    </w:p>
    <w:p w14:paraId="467F95ED" w14:textId="08664AA3" w:rsidR="00F9599A" w:rsidRPr="00FB5A13" w:rsidRDefault="00F9599A" w:rsidP="00AF5CFF">
      <w:pPr>
        <w:pStyle w:val="PargrafodaLista"/>
        <w:numPr>
          <w:ilvl w:val="0"/>
          <w:numId w:val="17"/>
        </w:numPr>
        <w:spacing w:line="276" w:lineRule="auto"/>
        <w:jc w:val="both"/>
      </w:pPr>
      <w:r w:rsidRPr="00FB5A13">
        <w:t xml:space="preserve">The potential vendor’s quality, certification (with a “type approval” or similar qualification, whenever required by the Classification Society) and experience in the design and supply of materials of the same or similar </w:t>
      </w:r>
      <w:proofErr w:type="gramStart"/>
      <w:r w:rsidRPr="00FB5A13">
        <w:t>magnitude;</w:t>
      </w:r>
      <w:proofErr w:type="gramEnd"/>
    </w:p>
    <w:p w14:paraId="69594639" w14:textId="1A7D504A" w:rsidR="00014AB7" w:rsidRPr="00FB5A13" w:rsidRDefault="00F9599A" w:rsidP="00AF5CFF">
      <w:pPr>
        <w:pStyle w:val="PargrafodaLista"/>
        <w:numPr>
          <w:ilvl w:val="0"/>
          <w:numId w:val="17"/>
        </w:numPr>
        <w:spacing w:line="276" w:lineRule="auto"/>
        <w:jc w:val="both"/>
      </w:pPr>
      <w:r w:rsidRPr="00FB5A13">
        <w:t xml:space="preserve">Proposed delivery time and their conformity with the </w:t>
      </w:r>
      <w:r w:rsidR="007240A9" w:rsidRPr="00DF4C84">
        <w:rPr>
          <w:rFonts w:cs="Arial"/>
          <w:szCs w:val="24"/>
        </w:rPr>
        <w:t xml:space="preserve">Detailed Project </w:t>
      </w:r>
      <w:proofErr w:type="gramStart"/>
      <w:r w:rsidR="007240A9" w:rsidRPr="00DF4C84">
        <w:rPr>
          <w:rFonts w:cs="Arial"/>
          <w:szCs w:val="24"/>
        </w:rPr>
        <w:t>Schedule</w:t>
      </w:r>
      <w:r w:rsidRPr="00FB5A13">
        <w:t>;</w:t>
      </w:r>
      <w:proofErr w:type="gramEnd"/>
    </w:p>
    <w:p w14:paraId="60CEA292" w14:textId="357956E7" w:rsidR="00F9599A" w:rsidRPr="00FB5A13" w:rsidRDefault="00F9599A" w:rsidP="00AF5CFF">
      <w:pPr>
        <w:pStyle w:val="PargrafodaLista"/>
        <w:numPr>
          <w:ilvl w:val="0"/>
          <w:numId w:val="17"/>
        </w:numPr>
        <w:spacing w:line="276" w:lineRule="auto"/>
        <w:jc w:val="both"/>
      </w:pPr>
      <w:r w:rsidRPr="00FB5A13">
        <w:t xml:space="preserve">The availability and standardization of spare parts and services for the </w:t>
      </w:r>
      <w:r w:rsidR="005C07F9" w:rsidRPr="00FB5A13">
        <w:t>UNIT</w:t>
      </w:r>
      <w:r w:rsidR="00641C51" w:rsidRPr="00FB5A13">
        <w:t xml:space="preserve">, </w:t>
      </w:r>
      <w:r w:rsidRPr="00FB5A13">
        <w:t xml:space="preserve">together with the feasibility of maintenance and overhauling in </w:t>
      </w:r>
      <w:proofErr w:type="gramStart"/>
      <w:r w:rsidRPr="00FB5A13">
        <w:t>Brazil;</w:t>
      </w:r>
      <w:proofErr w:type="gramEnd"/>
    </w:p>
    <w:p w14:paraId="296C124E" w14:textId="77777777" w:rsidR="003154C1" w:rsidRDefault="00F9599A" w:rsidP="00AF5CFF">
      <w:pPr>
        <w:pStyle w:val="PargrafodaLista"/>
        <w:numPr>
          <w:ilvl w:val="0"/>
          <w:numId w:val="17"/>
        </w:numPr>
        <w:spacing w:line="276" w:lineRule="auto"/>
        <w:jc w:val="both"/>
      </w:pPr>
      <w:r w:rsidRPr="00FB5A13">
        <w:lastRenderedPageBreak/>
        <w:t xml:space="preserve">Consumable materials and </w:t>
      </w:r>
      <w:r w:rsidR="00DA6163" w:rsidRPr="00FB5A13">
        <w:t xml:space="preserve">commissioning </w:t>
      </w:r>
      <w:r w:rsidRPr="00FB5A13">
        <w:t xml:space="preserve">spare parts regularly demanded by the proposed vendor’s equipment and materials, such as fuses, light bulbs, batteries, </w:t>
      </w:r>
      <w:proofErr w:type="spellStart"/>
      <w:proofErr w:type="gramStart"/>
      <w:r w:rsidRPr="00FB5A13">
        <w:t>etc</w:t>
      </w:r>
      <w:proofErr w:type="spellEnd"/>
      <w:r w:rsidR="003154C1">
        <w:t>;</w:t>
      </w:r>
      <w:proofErr w:type="gramEnd"/>
    </w:p>
    <w:p w14:paraId="3D8C8BA7" w14:textId="7C795E38" w:rsidR="00DA6163" w:rsidRPr="00FB5A13" w:rsidRDefault="003D0523" w:rsidP="00AF5CFF">
      <w:pPr>
        <w:pStyle w:val="PargrafodaLista"/>
        <w:numPr>
          <w:ilvl w:val="0"/>
          <w:numId w:val="17"/>
        </w:numPr>
        <w:spacing w:line="276" w:lineRule="auto"/>
        <w:jc w:val="both"/>
      </w:pPr>
      <w:r>
        <w:t xml:space="preserve">Environmental </w:t>
      </w:r>
      <w:r w:rsidR="00635858">
        <w:t xml:space="preserve">required </w:t>
      </w:r>
      <w:r>
        <w:t>conditions for commissioning and operation</w:t>
      </w:r>
      <w:r w:rsidR="00755EBE">
        <w:t xml:space="preserve"> </w:t>
      </w:r>
      <w:r w:rsidR="00FF6402">
        <w:t>compatib</w:t>
      </w:r>
      <w:r w:rsidR="00FB0F83">
        <w:t>le</w:t>
      </w:r>
      <w:r w:rsidR="00102623">
        <w:t xml:space="preserve"> </w:t>
      </w:r>
      <w:r w:rsidR="00FF6402">
        <w:t>with</w:t>
      </w:r>
      <w:r w:rsidR="00755EBE">
        <w:t xml:space="preserve"> actual </w:t>
      </w:r>
      <w:r w:rsidR="006E4168">
        <w:t xml:space="preserve">Commissioning </w:t>
      </w:r>
      <w:r w:rsidR="008958CF">
        <w:t xml:space="preserve">and Operation </w:t>
      </w:r>
      <w:r w:rsidR="0041458F">
        <w:t>Site Conditions</w:t>
      </w:r>
    </w:p>
    <w:p w14:paraId="35E97610" w14:textId="77777777" w:rsidR="00DA6163" w:rsidRPr="00FB5A13" w:rsidRDefault="00DA6163" w:rsidP="00DA6163">
      <w:pPr>
        <w:pStyle w:val="PargrafodaLista"/>
        <w:spacing w:line="276" w:lineRule="auto"/>
        <w:jc w:val="both"/>
        <w:rPr>
          <w:color w:val="FF0000"/>
        </w:rPr>
      </w:pPr>
    </w:p>
    <w:p w14:paraId="4F980B5F" w14:textId="66C9154B" w:rsidR="00BB53C0" w:rsidRPr="00FB5A13" w:rsidRDefault="003E7C47" w:rsidP="00AF5CFF">
      <w:pPr>
        <w:pStyle w:val="PargrafodaLista"/>
        <w:numPr>
          <w:ilvl w:val="2"/>
          <w:numId w:val="65"/>
        </w:numPr>
        <w:spacing w:line="276" w:lineRule="auto"/>
        <w:jc w:val="both"/>
        <w:rPr>
          <w:color w:val="FF0000"/>
        </w:rPr>
      </w:pPr>
      <w:bookmarkStart w:id="26" w:name="_Ref100234093"/>
      <w:r w:rsidRPr="00FB5A13">
        <w:rPr>
          <w:rFonts w:cs="Arial"/>
          <w:szCs w:val="24"/>
        </w:rPr>
        <w:t>SELLER</w:t>
      </w:r>
      <w:r w:rsidR="00F2131B" w:rsidRPr="00FB5A13">
        <w:rPr>
          <w:rFonts w:cs="Arial"/>
          <w:szCs w:val="24"/>
        </w:rPr>
        <w:t xml:space="preserve"> shall </w:t>
      </w:r>
      <w:r w:rsidR="00F2131B" w:rsidRPr="00FB5A13">
        <w:t xml:space="preserve">evaluate </w:t>
      </w:r>
      <w:r w:rsidR="00382510" w:rsidRPr="00FB5A13">
        <w:t xml:space="preserve">the technical proposals </w:t>
      </w:r>
      <w:r w:rsidR="00F2131B" w:rsidRPr="00FB5A13">
        <w:t xml:space="preserve">and </w:t>
      </w:r>
      <w:r w:rsidR="002C0689" w:rsidRPr="00FB5A13">
        <w:t xml:space="preserve">submit to </w:t>
      </w:r>
      <w:r w:rsidR="00297819" w:rsidRPr="00FB5A13">
        <w:t>BUYER</w:t>
      </w:r>
      <w:r w:rsidR="002C0689" w:rsidRPr="00FB5A13">
        <w:t xml:space="preserve"> </w:t>
      </w:r>
      <w:r w:rsidR="004A3126" w:rsidRPr="00FB5A13">
        <w:t xml:space="preserve">analysis </w:t>
      </w:r>
      <w:r w:rsidR="002C0689" w:rsidRPr="00FB5A13">
        <w:t xml:space="preserve">the </w:t>
      </w:r>
      <w:r w:rsidR="004A3126" w:rsidRPr="00FB5A13">
        <w:t>T</w:t>
      </w:r>
      <w:r w:rsidR="00F2131B" w:rsidRPr="00FB5A13">
        <w:t xml:space="preserve">echnical </w:t>
      </w:r>
      <w:r w:rsidR="004A3126" w:rsidRPr="00FB5A13">
        <w:t>B</w:t>
      </w:r>
      <w:r w:rsidR="00382510" w:rsidRPr="00FB5A13">
        <w:t xml:space="preserve">id </w:t>
      </w:r>
      <w:r w:rsidR="004A3126" w:rsidRPr="00FB5A13">
        <w:t>E</w:t>
      </w:r>
      <w:r w:rsidR="00382510" w:rsidRPr="00FB5A13">
        <w:t xml:space="preserve">valuations (TBE) </w:t>
      </w:r>
      <w:r w:rsidR="00F2131B" w:rsidRPr="00FB5A13">
        <w:t xml:space="preserve">for </w:t>
      </w:r>
      <w:r w:rsidR="00AD7BF1" w:rsidRPr="00FB5A13">
        <w:t>all</w:t>
      </w:r>
      <w:r w:rsidR="0049445E" w:rsidRPr="00FB5A13">
        <w:t xml:space="preserve"> super c</w:t>
      </w:r>
      <w:r w:rsidR="00985124" w:rsidRPr="00FB5A13">
        <w:t>r</w:t>
      </w:r>
      <w:r w:rsidR="0049445E" w:rsidRPr="00FB5A13">
        <w:t xml:space="preserve">itical and critical </w:t>
      </w:r>
      <w:r w:rsidR="00AD7BF1" w:rsidRPr="00FB5A13">
        <w:t xml:space="preserve">equipment listed in </w:t>
      </w:r>
      <w:r w:rsidR="0049445E" w:rsidRPr="00FB5A13">
        <w:t>the Project Vendor List (</w:t>
      </w:r>
      <w:r w:rsidR="00242EDE" w:rsidRPr="00FB5A13">
        <w:t xml:space="preserve">Appendix </w:t>
      </w:r>
      <w:r w:rsidR="00C835C1" w:rsidRPr="00FB5A13">
        <w:t>I</w:t>
      </w:r>
      <w:r w:rsidR="0049445E" w:rsidRPr="00FB5A13">
        <w:t>)</w:t>
      </w:r>
      <w:r w:rsidR="00BB53C0" w:rsidRPr="00FB5A13">
        <w:t>, all project tagged equipment and the following item</w:t>
      </w:r>
      <w:r w:rsidR="00526D0A" w:rsidRPr="00FB5A13">
        <w:t>s</w:t>
      </w:r>
      <w:r w:rsidR="00BB53C0" w:rsidRPr="00FB5A13">
        <w:t>:</w:t>
      </w:r>
      <w:bookmarkEnd w:id="26"/>
    </w:p>
    <w:p w14:paraId="407CE372" w14:textId="213BA202" w:rsidR="00BB53C0" w:rsidRPr="00FB5A13" w:rsidRDefault="00BB53C0" w:rsidP="00223BE1">
      <w:pPr>
        <w:pStyle w:val="PargrafodaLista"/>
        <w:spacing w:line="276" w:lineRule="auto"/>
        <w:jc w:val="both"/>
      </w:pPr>
    </w:p>
    <w:p w14:paraId="4FE9A1B5" w14:textId="466D12F5" w:rsidR="00BB53C0" w:rsidRPr="00FB5A13" w:rsidRDefault="00BB53C0" w:rsidP="00AF5CFF">
      <w:pPr>
        <w:pStyle w:val="PargrafodaLista"/>
        <w:numPr>
          <w:ilvl w:val="0"/>
          <w:numId w:val="62"/>
        </w:numPr>
        <w:spacing w:line="276" w:lineRule="auto"/>
        <w:jc w:val="both"/>
      </w:pPr>
      <w:r w:rsidRPr="00FB5A13">
        <w:t xml:space="preserve">Safety </w:t>
      </w:r>
      <w:proofErr w:type="gramStart"/>
      <w:r w:rsidRPr="00FB5A13">
        <w:t>Studies;</w:t>
      </w:r>
      <w:proofErr w:type="gramEnd"/>
    </w:p>
    <w:p w14:paraId="2D668006" w14:textId="51AF573E" w:rsidR="00BB53C0" w:rsidRPr="00683ECF" w:rsidRDefault="00BB53C0" w:rsidP="00AF5CFF">
      <w:pPr>
        <w:pStyle w:val="PargrafodaLista"/>
        <w:numPr>
          <w:ilvl w:val="0"/>
          <w:numId w:val="62"/>
        </w:numPr>
        <w:spacing w:line="276" w:lineRule="auto"/>
        <w:jc w:val="both"/>
      </w:pPr>
      <w:r w:rsidRPr="00683ECF">
        <w:t xml:space="preserve">Bell Mouths for </w:t>
      </w:r>
      <w:proofErr w:type="gramStart"/>
      <w:r w:rsidRPr="00683ECF">
        <w:t>risers;</w:t>
      </w:r>
      <w:proofErr w:type="gramEnd"/>
    </w:p>
    <w:p w14:paraId="60D30BBA" w14:textId="1C2FEEA3" w:rsidR="00BB53C0" w:rsidRPr="00FB5A13" w:rsidRDefault="00526D0A" w:rsidP="00AF5CFF">
      <w:pPr>
        <w:pStyle w:val="PargrafodaLista"/>
        <w:numPr>
          <w:ilvl w:val="0"/>
          <w:numId w:val="62"/>
        </w:numPr>
        <w:spacing w:line="276" w:lineRule="auto"/>
        <w:jc w:val="both"/>
      </w:pPr>
      <w:r w:rsidRPr="00FB5A13">
        <w:t xml:space="preserve">Electrical </w:t>
      </w:r>
      <w:proofErr w:type="gramStart"/>
      <w:r w:rsidRPr="00FB5A13">
        <w:t>Cables;</w:t>
      </w:r>
      <w:proofErr w:type="gramEnd"/>
    </w:p>
    <w:p w14:paraId="1B75B9D6" w14:textId="3756E2AE" w:rsidR="00BB53C0" w:rsidRPr="00FB5A13" w:rsidRDefault="00526D0A" w:rsidP="00AF5CFF">
      <w:pPr>
        <w:pStyle w:val="PargrafodaLista"/>
        <w:numPr>
          <w:ilvl w:val="0"/>
          <w:numId w:val="62"/>
        </w:numPr>
        <w:spacing w:line="276" w:lineRule="auto"/>
        <w:jc w:val="both"/>
      </w:pPr>
      <w:r w:rsidRPr="00FB5A13">
        <w:t>MCTs, cable trays, cable glands and cable cleats</w:t>
      </w:r>
      <w:r w:rsidR="00F623B8">
        <w:t>.</w:t>
      </w:r>
    </w:p>
    <w:p w14:paraId="2CAFBDA7" w14:textId="3B4A07B4" w:rsidR="002C0689" w:rsidRPr="00FB5A13" w:rsidRDefault="002C0689" w:rsidP="000C4953">
      <w:pPr>
        <w:spacing w:line="276" w:lineRule="auto"/>
        <w:jc w:val="both"/>
      </w:pPr>
    </w:p>
    <w:p w14:paraId="1B319D64" w14:textId="4836A85E" w:rsidR="002C0689" w:rsidRPr="00FB5A13" w:rsidRDefault="004A6B04" w:rsidP="004A6B04">
      <w:pPr>
        <w:pStyle w:val="PargrafodaLista"/>
        <w:numPr>
          <w:ilvl w:val="3"/>
          <w:numId w:val="65"/>
        </w:numPr>
        <w:jc w:val="both"/>
      </w:pPr>
      <w:r w:rsidRPr="00FB5A13">
        <w:t>The TBE to be submitted for BUYER approval shall contain a bid tabulation with all Technical Requirements and Material Requisition comparing at most three (3) technical proposal for each equipment / material or group of materials. It is SELLER responsibility to assure that the Vendors proposals are in full compliance with contractual requirements.</w:t>
      </w:r>
    </w:p>
    <w:p w14:paraId="65E52E8D" w14:textId="2A3E59D9" w:rsidR="004A6B04" w:rsidRPr="00FB5A13" w:rsidRDefault="004A6B04" w:rsidP="004A6B04">
      <w:pPr>
        <w:pStyle w:val="PargrafodaLista"/>
        <w:ind w:left="1080"/>
        <w:jc w:val="both"/>
      </w:pPr>
    </w:p>
    <w:p w14:paraId="60DC4051" w14:textId="40F0C770" w:rsidR="004A6B04" w:rsidRPr="00FB5A13" w:rsidRDefault="004A6B04" w:rsidP="004A6B04">
      <w:pPr>
        <w:pStyle w:val="PargrafodaLista"/>
        <w:numPr>
          <w:ilvl w:val="4"/>
          <w:numId w:val="65"/>
        </w:numPr>
        <w:jc w:val="both"/>
      </w:pPr>
      <w:r w:rsidRPr="00FB5A13">
        <w:t>BUYER will focus its evaluation only in bid tabulation. Therefore, SELLER is responsible for the full adherence of bid tabulation information with the Vendors technical proposals. This strategy shall not constitute a waiver from BUYER the right to object or accept any deviation not clearly presented by SELLER in bid tabulation.</w:t>
      </w:r>
    </w:p>
    <w:p w14:paraId="0B98760F" w14:textId="6989948C" w:rsidR="004A6B04" w:rsidRPr="00FB5A13" w:rsidRDefault="004A6B04" w:rsidP="004A6B04">
      <w:pPr>
        <w:pStyle w:val="PargrafodaLista"/>
        <w:ind w:left="1080"/>
        <w:jc w:val="both"/>
      </w:pPr>
    </w:p>
    <w:p w14:paraId="3DFB4FAE" w14:textId="5C4E20A2" w:rsidR="004A6B04" w:rsidRPr="00FB5A13" w:rsidRDefault="004A6B04" w:rsidP="004A6B04">
      <w:pPr>
        <w:pStyle w:val="PargrafodaLista"/>
        <w:numPr>
          <w:ilvl w:val="4"/>
          <w:numId w:val="65"/>
        </w:numPr>
        <w:jc w:val="both"/>
      </w:pPr>
      <w:r w:rsidRPr="00FB5A13">
        <w:t>SELLER shall indicate in the TBE which vendor for each equipment / material or group of materials have the best technical proposal.</w:t>
      </w:r>
    </w:p>
    <w:p w14:paraId="12B41055" w14:textId="7C1B478F" w:rsidR="00DC73B8" w:rsidRPr="00FB5A13" w:rsidRDefault="00DC73B8" w:rsidP="00DC73B8">
      <w:pPr>
        <w:pStyle w:val="PargrafodaLista"/>
      </w:pPr>
    </w:p>
    <w:p w14:paraId="2636785B" w14:textId="4D16948A" w:rsidR="00DC73B8" w:rsidRPr="00FB5A13" w:rsidRDefault="00DC73B8" w:rsidP="004A6B04">
      <w:pPr>
        <w:pStyle w:val="PargrafodaLista"/>
        <w:numPr>
          <w:ilvl w:val="4"/>
          <w:numId w:val="65"/>
        </w:numPr>
        <w:jc w:val="both"/>
      </w:pPr>
      <w:r w:rsidRPr="00FB5A13">
        <w:t>BUYER reserves the right at its sole discretion to request to be submitted complete technical proposal to BUYER for information.</w:t>
      </w:r>
    </w:p>
    <w:p w14:paraId="3040FFDC" w14:textId="391A7155" w:rsidR="00EE2BA1" w:rsidRPr="00FB5A13" w:rsidRDefault="00EE2BA1" w:rsidP="00223BE1">
      <w:pPr>
        <w:pStyle w:val="PargrafodaLista"/>
        <w:ind w:left="1080"/>
        <w:jc w:val="both"/>
      </w:pPr>
    </w:p>
    <w:p w14:paraId="543A8EC7" w14:textId="1372A618" w:rsidR="00EE2BA1" w:rsidRPr="00FB5A13" w:rsidRDefault="00297819" w:rsidP="00AF5CFF">
      <w:pPr>
        <w:pStyle w:val="PargrafodaLista"/>
        <w:numPr>
          <w:ilvl w:val="3"/>
          <w:numId w:val="65"/>
        </w:numPr>
        <w:jc w:val="both"/>
      </w:pPr>
      <w:r w:rsidRPr="00FB5A13">
        <w:t>BUYER</w:t>
      </w:r>
      <w:r w:rsidR="00EE2BA1" w:rsidRPr="00FB5A13">
        <w:t xml:space="preserve"> will approve all TBE of super critical and critical equipment listed in appendix I.</w:t>
      </w:r>
      <w:r w:rsidR="00223BE1" w:rsidRPr="00FB5A13">
        <w:t xml:space="preserve"> </w:t>
      </w:r>
      <w:r w:rsidR="00086D9B" w:rsidRPr="00FB5A13">
        <w:t xml:space="preserve">At its sole discretion, </w:t>
      </w:r>
      <w:r w:rsidRPr="00FB5A13">
        <w:t>BUYER</w:t>
      </w:r>
      <w:r w:rsidR="00EE2BA1" w:rsidRPr="00FB5A13">
        <w:t xml:space="preserve"> </w:t>
      </w:r>
      <w:r w:rsidR="00086D9B" w:rsidRPr="00FB5A13">
        <w:t xml:space="preserve">may request </w:t>
      </w:r>
      <w:r w:rsidR="0030329F" w:rsidRPr="00FB5A13">
        <w:t>for</w:t>
      </w:r>
      <w:r w:rsidR="00086D9B" w:rsidRPr="00FB5A13">
        <w:t xml:space="preserve"> approval the others TBE submitted by </w:t>
      </w:r>
      <w:r w:rsidR="003E7C47" w:rsidRPr="00FB5A13">
        <w:t>SELLER</w:t>
      </w:r>
      <w:r w:rsidR="0030329F" w:rsidRPr="00FB5A13">
        <w:t xml:space="preserve"> or any other TBE not listed in the item </w:t>
      </w:r>
      <w:r w:rsidR="00F623B8">
        <w:fldChar w:fldCharType="begin"/>
      </w:r>
      <w:r w:rsidR="00F623B8">
        <w:instrText xml:space="preserve"> REF _Ref100234093 \r \h </w:instrText>
      </w:r>
      <w:r w:rsidR="00F623B8">
        <w:fldChar w:fldCharType="separate"/>
      </w:r>
      <w:r w:rsidR="00DA59BB">
        <w:t>4.8.2</w:t>
      </w:r>
      <w:r w:rsidR="00F623B8">
        <w:fldChar w:fldCharType="end"/>
      </w:r>
      <w:r w:rsidR="00086D9B" w:rsidRPr="00FB5A13">
        <w:t>.</w:t>
      </w:r>
    </w:p>
    <w:p w14:paraId="3CF99C60" w14:textId="21558582" w:rsidR="002C0689" w:rsidRPr="00FB5A13" w:rsidRDefault="002C0689" w:rsidP="00223BE1">
      <w:pPr>
        <w:pStyle w:val="PargrafodaLista"/>
        <w:spacing w:line="276" w:lineRule="auto"/>
        <w:ind w:left="1080"/>
        <w:jc w:val="both"/>
      </w:pPr>
    </w:p>
    <w:p w14:paraId="3D745816" w14:textId="3AE7DF05" w:rsidR="00014AB7" w:rsidRPr="00FB5A13" w:rsidRDefault="004A6B04" w:rsidP="00DA4A35">
      <w:pPr>
        <w:pStyle w:val="PargrafodaLista"/>
        <w:numPr>
          <w:ilvl w:val="1"/>
          <w:numId w:val="65"/>
        </w:numPr>
        <w:spacing w:line="276" w:lineRule="auto"/>
        <w:jc w:val="both"/>
        <w:rPr>
          <w:rFonts w:cs="Arial"/>
          <w:color w:val="000000"/>
          <w:szCs w:val="24"/>
        </w:rPr>
      </w:pPr>
      <w:r w:rsidRPr="00FB5A13">
        <w:rPr>
          <w:rFonts w:cs="Arial"/>
          <w:color w:val="000000"/>
          <w:szCs w:val="24"/>
        </w:rPr>
        <w:t>SELLER shall produce a final version of the</w:t>
      </w:r>
      <w:r w:rsidR="00F325D0" w:rsidRPr="00FB5A13">
        <w:rPr>
          <w:rFonts w:cs="Arial"/>
          <w:color w:val="000000"/>
          <w:szCs w:val="24"/>
        </w:rPr>
        <w:t xml:space="preserve"> </w:t>
      </w:r>
      <w:r w:rsidR="00DC73B8" w:rsidRPr="00FB5A13">
        <w:rPr>
          <w:rFonts w:cs="Arial"/>
          <w:color w:val="000000"/>
          <w:szCs w:val="24"/>
        </w:rPr>
        <w:t>TBE updated</w:t>
      </w:r>
      <w:r w:rsidRPr="00FB5A13">
        <w:rPr>
          <w:rFonts w:cs="Arial"/>
          <w:color w:val="000000"/>
          <w:szCs w:val="24"/>
        </w:rPr>
        <w:t>, including all BUYER comments in the Technical Bid Evaluation (TBE</w:t>
      </w:r>
      <w:r w:rsidR="00DC73B8" w:rsidRPr="00FB5A13">
        <w:rPr>
          <w:rFonts w:cs="Arial"/>
          <w:color w:val="000000"/>
          <w:szCs w:val="24"/>
        </w:rPr>
        <w:t>)</w:t>
      </w:r>
      <w:r w:rsidR="00B42FF0" w:rsidRPr="00FB5A13">
        <w:rPr>
          <w:rFonts w:cs="Arial"/>
          <w:color w:val="000000"/>
          <w:szCs w:val="24"/>
        </w:rPr>
        <w:t xml:space="preserve"> and complete and final technical proposal of the awarded vendor</w:t>
      </w:r>
      <w:r w:rsidR="00DC73B8" w:rsidRPr="00FB5A13">
        <w:rPr>
          <w:rFonts w:cs="Arial"/>
          <w:color w:val="000000"/>
          <w:szCs w:val="24"/>
        </w:rPr>
        <w:t xml:space="preserve">. If BUYER identify at any time, any deviation from Technical </w:t>
      </w:r>
      <w:r w:rsidR="00167EBE" w:rsidRPr="00FB5A13">
        <w:rPr>
          <w:rFonts w:cs="Arial"/>
          <w:color w:val="000000"/>
          <w:szCs w:val="24"/>
        </w:rPr>
        <w:t>Specification</w:t>
      </w:r>
      <w:r w:rsidR="00DC73B8" w:rsidRPr="00FB5A13">
        <w:rPr>
          <w:rFonts w:cs="Arial"/>
          <w:color w:val="000000"/>
          <w:szCs w:val="24"/>
        </w:rPr>
        <w:t xml:space="preserve">, Material </w:t>
      </w:r>
      <w:proofErr w:type="gramStart"/>
      <w:r w:rsidR="00DC73B8" w:rsidRPr="00FB5A13">
        <w:rPr>
          <w:rFonts w:cs="Arial"/>
          <w:color w:val="000000"/>
          <w:szCs w:val="24"/>
        </w:rPr>
        <w:t>Requisition</w:t>
      </w:r>
      <w:proofErr w:type="gramEnd"/>
      <w:r w:rsidR="00DC73B8" w:rsidRPr="00FB5A13">
        <w:rPr>
          <w:rFonts w:cs="Arial"/>
          <w:color w:val="000000"/>
          <w:szCs w:val="24"/>
        </w:rPr>
        <w:t xml:space="preserve"> and other Contractual requirements, it is SELLER responsibility to correct it in a timely manner.</w:t>
      </w:r>
    </w:p>
    <w:p w14:paraId="0D742E29" w14:textId="6ECE7121" w:rsidR="00DC73B8" w:rsidRPr="00FB5A13" w:rsidRDefault="00DC73B8" w:rsidP="00DC73B8">
      <w:pPr>
        <w:pStyle w:val="PargrafodaLista"/>
        <w:spacing w:line="276" w:lineRule="auto"/>
        <w:ind w:left="360"/>
        <w:jc w:val="both"/>
        <w:rPr>
          <w:rFonts w:cs="Arial"/>
          <w:color w:val="000000"/>
          <w:szCs w:val="24"/>
        </w:rPr>
      </w:pPr>
    </w:p>
    <w:p w14:paraId="308EABA7" w14:textId="25288B43" w:rsidR="00DC73B8" w:rsidRPr="00FB5A13" w:rsidRDefault="00DC73B8" w:rsidP="00DC73B8">
      <w:pPr>
        <w:pStyle w:val="PargrafodaLista"/>
        <w:numPr>
          <w:ilvl w:val="2"/>
          <w:numId w:val="71"/>
        </w:numPr>
        <w:spacing w:line="276" w:lineRule="auto"/>
        <w:jc w:val="both"/>
        <w:rPr>
          <w:rFonts w:cs="Arial"/>
          <w:color w:val="000000"/>
          <w:szCs w:val="24"/>
        </w:rPr>
      </w:pPr>
      <w:r w:rsidRPr="00FB5A13">
        <w:rPr>
          <w:rFonts w:cs="Arial"/>
          <w:color w:val="000000"/>
          <w:szCs w:val="24"/>
        </w:rPr>
        <w:lastRenderedPageBreak/>
        <w:t xml:space="preserve">If SELLER change any item on final technical proposal from the TBE </w:t>
      </w:r>
      <w:r w:rsidR="00167EBE" w:rsidRPr="00FB5A13">
        <w:rPr>
          <w:rFonts w:cs="Arial"/>
          <w:color w:val="000000"/>
          <w:szCs w:val="24"/>
        </w:rPr>
        <w:t>analyzed</w:t>
      </w:r>
      <w:r w:rsidRPr="00FB5A13">
        <w:rPr>
          <w:rFonts w:cs="Arial"/>
          <w:color w:val="000000"/>
          <w:szCs w:val="24"/>
        </w:rPr>
        <w:t xml:space="preserve"> by BUYER, SELLER shall submit the final technical proposal</w:t>
      </w:r>
      <w:r w:rsidR="008F78BB">
        <w:rPr>
          <w:rFonts w:cs="Arial"/>
          <w:color w:val="000000"/>
          <w:szCs w:val="24"/>
        </w:rPr>
        <w:t xml:space="preserve"> with</w:t>
      </w:r>
      <w:r w:rsidR="00864A67">
        <w:rPr>
          <w:rFonts w:cs="Arial"/>
          <w:color w:val="000000"/>
          <w:szCs w:val="24"/>
        </w:rPr>
        <w:t xml:space="preserve"> changes</w:t>
      </w:r>
      <w:r w:rsidR="008F78BB">
        <w:rPr>
          <w:rFonts w:cs="Arial"/>
          <w:color w:val="000000"/>
          <w:szCs w:val="24"/>
        </w:rPr>
        <w:t xml:space="preserve"> highlighted</w:t>
      </w:r>
      <w:r w:rsidRPr="00FB5A13">
        <w:rPr>
          <w:rFonts w:cs="Arial"/>
          <w:color w:val="000000"/>
          <w:szCs w:val="24"/>
        </w:rPr>
        <w:t xml:space="preserve"> for BUYER evaluation and approval. </w:t>
      </w:r>
    </w:p>
    <w:p w14:paraId="6BFEE34B" w14:textId="08E1166D" w:rsidR="00014AB7" w:rsidRPr="00FB5A13" w:rsidRDefault="00014AB7" w:rsidP="000C4953">
      <w:pPr>
        <w:spacing w:line="276" w:lineRule="auto"/>
        <w:jc w:val="both"/>
        <w:rPr>
          <w:rFonts w:cs="Arial"/>
          <w:szCs w:val="24"/>
        </w:rPr>
      </w:pPr>
    </w:p>
    <w:p w14:paraId="29BA6D2D" w14:textId="2467675F" w:rsidR="00FE4947" w:rsidRPr="00FB5A13" w:rsidRDefault="00F9599A" w:rsidP="00AF5CFF">
      <w:pPr>
        <w:pStyle w:val="PargrafodaLista"/>
        <w:numPr>
          <w:ilvl w:val="1"/>
          <w:numId w:val="65"/>
        </w:numPr>
        <w:spacing w:line="276" w:lineRule="auto"/>
        <w:jc w:val="both"/>
        <w:rPr>
          <w:rFonts w:cs="Arial"/>
          <w:szCs w:val="24"/>
        </w:rPr>
      </w:pPr>
      <w:bookmarkStart w:id="27" w:name="_Ref100150589"/>
      <w:r w:rsidRPr="00FB5A13">
        <w:rPr>
          <w:rFonts w:cs="Arial"/>
          <w:szCs w:val="24"/>
        </w:rPr>
        <w:t xml:space="preserve">All “as purchased” documents produced by the vendors or sub-suppliers </w:t>
      </w:r>
      <w:r w:rsidR="00FE4947" w:rsidRPr="00FB5A13">
        <w:rPr>
          <w:rFonts w:cs="Arial"/>
          <w:szCs w:val="24"/>
        </w:rPr>
        <w:t>regarding the following subjects shall be prepared in Brazilian Portuguese language.</w:t>
      </w:r>
      <w:r w:rsidR="00BA19A5" w:rsidRPr="00FB5A13">
        <w:rPr>
          <w:rFonts w:cs="Arial"/>
          <w:szCs w:val="24"/>
        </w:rPr>
        <w:t xml:space="preserve"> </w:t>
      </w:r>
      <w:r w:rsidR="00FE4947" w:rsidRPr="00FB5A13">
        <w:rPr>
          <w:rFonts w:cs="Arial"/>
          <w:szCs w:val="24"/>
        </w:rPr>
        <w:t>If the original document is issued in English, it shall be translated into Brazilian Portuguese language, except the One-line Diagrams that shall the issued bilingual (English</w:t>
      </w:r>
      <w:r w:rsidR="00E44822" w:rsidRPr="00FB5A13">
        <w:rPr>
          <w:rFonts w:cs="Arial"/>
          <w:szCs w:val="24"/>
        </w:rPr>
        <w:t xml:space="preserve"> </w:t>
      </w:r>
      <w:r w:rsidR="00FE4947" w:rsidRPr="00FB5A13">
        <w:rPr>
          <w:rFonts w:cs="Arial"/>
          <w:szCs w:val="24"/>
        </w:rPr>
        <w:t>/ Brazilian Portuguese)</w:t>
      </w:r>
      <w:r w:rsidR="007153B6" w:rsidRPr="00FB5A13">
        <w:rPr>
          <w:rFonts w:cs="Arial"/>
          <w:szCs w:val="24"/>
        </w:rPr>
        <w:t>:</w:t>
      </w:r>
      <w:bookmarkEnd w:id="27"/>
    </w:p>
    <w:p w14:paraId="1BC882EB" w14:textId="6658F58D" w:rsidR="00014AB7" w:rsidRPr="00FB5A13" w:rsidRDefault="00014AB7" w:rsidP="000C4953">
      <w:pPr>
        <w:pStyle w:val="PargrafodaLista"/>
        <w:spacing w:line="276" w:lineRule="auto"/>
        <w:ind w:left="360"/>
        <w:jc w:val="both"/>
        <w:rPr>
          <w:rFonts w:cs="Arial"/>
          <w:szCs w:val="24"/>
        </w:rPr>
      </w:pPr>
    </w:p>
    <w:p w14:paraId="5467DAC6" w14:textId="17DDDA69" w:rsidR="00014AB7" w:rsidRPr="00FB5A13" w:rsidRDefault="00014AB7" w:rsidP="00AF5CFF">
      <w:pPr>
        <w:pStyle w:val="PargrafodaLista"/>
        <w:numPr>
          <w:ilvl w:val="0"/>
          <w:numId w:val="18"/>
        </w:numPr>
        <w:tabs>
          <w:tab w:val="left" w:pos="1134"/>
        </w:tabs>
        <w:spacing w:before="120" w:after="120" w:line="276" w:lineRule="auto"/>
        <w:jc w:val="both"/>
        <w:rPr>
          <w:rFonts w:cs="Arial"/>
          <w:szCs w:val="24"/>
        </w:rPr>
      </w:pPr>
      <w:r w:rsidRPr="00FB5A13">
        <w:rPr>
          <w:rFonts w:cs="Arial"/>
          <w:szCs w:val="24"/>
        </w:rPr>
        <w:t>Operation and maintenance</w:t>
      </w:r>
      <w:r w:rsidR="00622C7A" w:rsidRPr="00FB5A13">
        <w:rPr>
          <w:rFonts w:cs="Arial"/>
          <w:szCs w:val="24"/>
        </w:rPr>
        <w:t xml:space="preserve"> manuals</w:t>
      </w:r>
      <w:r w:rsidRPr="00FB5A13">
        <w:rPr>
          <w:rFonts w:cs="Arial"/>
          <w:szCs w:val="24"/>
        </w:rPr>
        <w:t xml:space="preserve"> of equipment, packages and their </w:t>
      </w:r>
      <w:proofErr w:type="gramStart"/>
      <w:r w:rsidRPr="00FB5A13">
        <w:rPr>
          <w:rFonts w:cs="Arial"/>
          <w:szCs w:val="24"/>
        </w:rPr>
        <w:t>systems;</w:t>
      </w:r>
      <w:proofErr w:type="gramEnd"/>
      <w:r w:rsidRPr="00FB5A13">
        <w:rPr>
          <w:rFonts w:cs="Arial"/>
          <w:szCs w:val="24"/>
        </w:rPr>
        <w:t xml:space="preserve"> </w:t>
      </w:r>
    </w:p>
    <w:p w14:paraId="265EB0E5" w14:textId="6CAA23B9" w:rsidR="00014AB7" w:rsidRPr="00FB5A13" w:rsidRDefault="00014AB7" w:rsidP="00AF5CFF">
      <w:pPr>
        <w:pStyle w:val="PargrafodaLista"/>
        <w:numPr>
          <w:ilvl w:val="0"/>
          <w:numId w:val="18"/>
        </w:numPr>
        <w:spacing w:line="276" w:lineRule="auto"/>
        <w:jc w:val="both"/>
      </w:pPr>
      <w:r w:rsidRPr="00FB5A13">
        <w:t xml:space="preserve">The safety of the equipment, packages and </w:t>
      </w:r>
      <w:r w:rsidR="00297819" w:rsidRPr="00FB5A13">
        <w:t>BUYER</w:t>
      </w:r>
      <w:r w:rsidRPr="00FB5A13">
        <w:t xml:space="preserve">’s personnel, such as warnings, </w:t>
      </w:r>
      <w:r w:rsidR="00F43CB4" w:rsidRPr="00FB5A13">
        <w:t xml:space="preserve">storage, </w:t>
      </w:r>
      <w:r w:rsidRPr="00FB5A13">
        <w:t xml:space="preserve">safety plans, </w:t>
      </w:r>
      <w:proofErr w:type="spellStart"/>
      <w:proofErr w:type="gramStart"/>
      <w:r w:rsidRPr="00FB5A13">
        <w:t>etc</w:t>
      </w:r>
      <w:proofErr w:type="spellEnd"/>
      <w:r w:rsidRPr="00FB5A13">
        <w:t>;</w:t>
      </w:r>
      <w:proofErr w:type="gramEnd"/>
    </w:p>
    <w:p w14:paraId="74063786" w14:textId="548E2F4C" w:rsidR="00FE4947" w:rsidRPr="00FB5A13" w:rsidRDefault="00FE4947" w:rsidP="00AF5CFF">
      <w:pPr>
        <w:pStyle w:val="PargrafodaLista"/>
        <w:numPr>
          <w:ilvl w:val="0"/>
          <w:numId w:val="18"/>
        </w:numPr>
        <w:spacing w:line="276" w:lineRule="auto"/>
        <w:jc w:val="both"/>
      </w:pPr>
      <w:r w:rsidRPr="00FB5A13">
        <w:t xml:space="preserve">Procedures for commissioning, pre-operation, start-up and </w:t>
      </w:r>
      <w:proofErr w:type="gramStart"/>
      <w:r w:rsidRPr="00FB5A13">
        <w:t>shutdown;</w:t>
      </w:r>
      <w:proofErr w:type="gramEnd"/>
    </w:p>
    <w:p w14:paraId="2D8CF3EF" w14:textId="4DDB70A6" w:rsidR="00FE4947" w:rsidRPr="00FB5A13" w:rsidRDefault="00FE4947" w:rsidP="00AF5CFF">
      <w:pPr>
        <w:pStyle w:val="PargrafodaLista"/>
        <w:numPr>
          <w:ilvl w:val="0"/>
          <w:numId w:val="18"/>
        </w:numPr>
        <w:spacing w:line="276" w:lineRule="auto"/>
        <w:jc w:val="both"/>
      </w:pPr>
      <w:r w:rsidRPr="00FB5A13">
        <w:t xml:space="preserve">Procedures for normal </w:t>
      </w:r>
      <w:proofErr w:type="gramStart"/>
      <w:r w:rsidRPr="00FB5A13">
        <w:t>operations;</w:t>
      </w:r>
      <w:proofErr w:type="gramEnd"/>
    </w:p>
    <w:p w14:paraId="1376F32A" w14:textId="1E3CC75B" w:rsidR="00FE4947" w:rsidRPr="00FB5A13" w:rsidRDefault="00FE4947" w:rsidP="00AF5CFF">
      <w:pPr>
        <w:pStyle w:val="PargrafodaLista"/>
        <w:numPr>
          <w:ilvl w:val="0"/>
          <w:numId w:val="18"/>
        </w:numPr>
        <w:spacing w:line="276" w:lineRule="auto"/>
        <w:jc w:val="both"/>
      </w:pPr>
      <w:r w:rsidRPr="00FB5A13">
        <w:t xml:space="preserve">Procedures for </w:t>
      </w:r>
      <w:proofErr w:type="gramStart"/>
      <w:r w:rsidRPr="00FB5A13">
        <w:t>emergencies;</w:t>
      </w:r>
      <w:proofErr w:type="gramEnd"/>
      <w:r w:rsidRPr="00FB5A13">
        <w:t xml:space="preserve"> </w:t>
      </w:r>
    </w:p>
    <w:p w14:paraId="555B55D8" w14:textId="2E97D304" w:rsidR="00FE4947" w:rsidRPr="00FB5A13" w:rsidRDefault="00FE4947" w:rsidP="00AF5CFF">
      <w:pPr>
        <w:pStyle w:val="PargrafodaLista"/>
        <w:numPr>
          <w:ilvl w:val="0"/>
          <w:numId w:val="18"/>
        </w:numPr>
        <w:spacing w:line="276" w:lineRule="auto"/>
        <w:jc w:val="both"/>
      </w:pPr>
      <w:r w:rsidRPr="00FB5A13">
        <w:t xml:space="preserve">General procedures regarding health, </w:t>
      </w:r>
      <w:proofErr w:type="gramStart"/>
      <w:r w:rsidRPr="00FB5A13">
        <w:t>safety</w:t>
      </w:r>
      <w:proofErr w:type="gramEnd"/>
      <w:r w:rsidRPr="00FB5A13">
        <w:t xml:space="preserve"> and the environment. </w:t>
      </w:r>
    </w:p>
    <w:p w14:paraId="7F8D68F4" w14:textId="77777777" w:rsidR="00014AB7" w:rsidRPr="00FB5A13" w:rsidRDefault="00014AB7" w:rsidP="000C4953">
      <w:pPr>
        <w:pStyle w:val="PargrafodaLista"/>
        <w:spacing w:line="276" w:lineRule="auto"/>
      </w:pPr>
    </w:p>
    <w:p w14:paraId="4A4A26BC" w14:textId="6663A39E" w:rsidR="00F9599A" w:rsidRPr="00FB5A13" w:rsidRDefault="003E7C47" w:rsidP="00AF5CFF">
      <w:pPr>
        <w:pStyle w:val="PargrafodaLista"/>
        <w:numPr>
          <w:ilvl w:val="1"/>
          <w:numId w:val="65"/>
        </w:numPr>
        <w:spacing w:line="276" w:lineRule="auto"/>
        <w:jc w:val="both"/>
      </w:pPr>
      <w:r w:rsidRPr="00FB5A13">
        <w:t>SELLER</w:t>
      </w:r>
      <w:r w:rsidR="00F9599A" w:rsidRPr="00FB5A13">
        <w:t xml:space="preserve"> shall deliver </w:t>
      </w:r>
      <w:r w:rsidR="00160A75" w:rsidRPr="00FB5A13">
        <w:t xml:space="preserve">to </w:t>
      </w:r>
      <w:r w:rsidR="00297819" w:rsidRPr="00FB5A13">
        <w:t>BUYER</w:t>
      </w:r>
      <w:r w:rsidR="00336268" w:rsidRPr="007A32CF">
        <w:t>, on a weekly basis,</w:t>
      </w:r>
      <w:r w:rsidR="00160A75" w:rsidRPr="007A32CF">
        <w:t xml:space="preserve"> </w:t>
      </w:r>
      <w:r w:rsidR="00490CCD" w:rsidRPr="007A32CF">
        <w:t>a</w:t>
      </w:r>
      <w:r w:rsidR="00490CCD" w:rsidRPr="00FB5A13">
        <w:t xml:space="preserve"> digital copy (electronic file)</w:t>
      </w:r>
      <w:r w:rsidR="00F9599A" w:rsidRPr="00FB5A13">
        <w:t xml:space="preserve"> of </w:t>
      </w:r>
      <w:r w:rsidR="00490CCD" w:rsidRPr="00FB5A13">
        <w:t xml:space="preserve">the </w:t>
      </w:r>
      <w:r w:rsidR="00622C7A" w:rsidRPr="00FB5A13">
        <w:t>signed</w:t>
      </w:r>
      <w:r w:rsidR="00F9599A" w:rsidRPr="00FB5A13">
        <w:t xml:space="preserve"> </w:t>
      </w:r>
      <w:r w:rsidR="00924A8F" w:rsidRPr="00FB5A13">
        <w:t>P</w:t>
      </w:r>
      <w:r w:rsidR="00F9599A" w:rsidRPr="00FB5A13">
        <w:t xml:space="preserve">urchase </w:t>
      </w:r>
      <w:r w:rsidR="00924A8F" w:rsidRPr="00FB5A13">
        <w:t>O</w:t>
      </w:r>
      <w:r w:rsidR="00F9599A" w:rsidRPr="00FB5A13">
        <w:t>rder</w:t>
      </w:r>
      <w:r w:rsidR="00490CCD" w:rsidRPr="00FB5A13">
        <w:t xml:space="preserve"> with</w:t>
      </w:r>
      <w:r w:rsidR="007A32CF">
        <w:t xml:space="preserve"> </w:t>
      </w:r>
      <w:r w:rsidR="00490CCD" w:rsidRPr="00FB5A13">
        <w:t>each supplier.</w:t>
      </w:r>
    </w:p>
    <w:p w14:paraId="740C7411" w14:textId="428ADFFF" w:rsidR="00901518" w:rsidRPr="00FB5A13" w:rsidRDefault="00901518" w:rsidP="00271699">
      <w:pPr>
        <w:pStyle w:val="PargrafodaLista"/>
        <w:spacing w:line="276" w:lineRule="auto"/>
        <w:ind w:left="360"/>
        <w:jc w:val="both"/>
      </w:pPr>
    </w:p>
    <w:p w14:paraId="1E5EBCF7" w14:textId="7A23791D" w:rsidR="00901518" w:rsidRPr="00FB5A13" w:rsidRDefault="00901518" w:rsidP="00AF5CFF">
      <w:pPr>
        <w:pStyle w:val="PargrafodaLista"/>
        <w:numPr>
          <w:ilvl w:val="1"/>
          <w:numId w:val="65"/>
        </w:numPr>
        <w:spacing w:line="276" w:lineRule="auto"/>
        <w:ind w:left="426" w:hanging="426"/>
        <w:jc w:val="both"/>
      </w:pPr>
      <w:r w:rsidRPr="00FB5A13">
        <w:t>Supplier</w:t>
      </w:r>
      <w:r w:rsidR="00B401A1" w:rsidRPr="00FB5A13">
        <w:t>s</w:t>
      </w:r>
      <w:r w:rsidRPr="00FB5A13">
        <w:t xml:space="preserve"> shall deliver to </w:t>
      </w:r>
      <w:r w:rsidR="00297819" w:rsidRPr="00FB5A13">
        <w:t>BUYER</w:t>
      </w:r>
      <w:r w:rsidRPr="00FB5A13">
        <w:t xml:space="preserve"> copies of all technical correspondence and documentation exchanged between Supplier</w:t>
      </w:r>
      <w:r w:rsidR="00B401A1" w:rsidRPr="00FB5A13">
        <w:t>s</w:t>
      </w:r>
      <w:r w:rsidRPr="00FB5A13">
        <w:t xml:space="preserve"> and the Classification Society. Correspondence between Supplier</w:t>
      </w:r>
      <w:r w:rsidR="00B401A1" w:rsidRPr="00FB5A13">
        <w:t>s</w:t>
      </w:r>
      <w:r w:rsidRPr="00FB5A13">
        <w:t xml:space="preserve"> and Classification Society shall be sent to </w:t>
      </w:r>
      <w:r w:rsidR="00297819" w:rsidRPr="00FB5A13">
        <w:t>BUYER</w:t>
      </w:r>
      <w:r w:rsidRPr="00FB5A13">
        <w:t xml:space="preserve"> as the same time as they are issued or received by Supplier</w:t>
      </w:r>
      <w:r w:rsidR="00B401A1" w:rsidRPr="00FB5A13">
        <w:t>s</w:t>
      </w:r>
      <w:r w:rsidRPr="00FB5A13">
        <w:t>.</w:t>
      </w:r>
    </w:p>
    <w:p w14:paraId="5847CDEC" w14:textId="3FABE8FE" w:rsidR="00901518" w:rsidRPr="00FB5A13" w:rsidRDefault="00901518" w:rsidP="00271699">
      <w:pPr>
        <w:pStyle w:val="PargrafodaLista"/>
        <w:spacing w:line="276" w:lineRule="auto"/>
        <w:ind w:left="360"/>
        <w:jc w:val="both"/>
      </w:pPr>
    </w:p>
    <w:p w14:paraId="29118335" w14:textId="142FB3C4" w:rsidR="00306A8C" w:rsidRPr="00FB5A13" w:rsidRDefault="003E7C47" w:rsidP="00AF5CFF">
      <w:pPr>
        <w:pStyle w:val="PargrafodaLista"/>
        <w:numPr>
          <w:ilvl w:val="2"/>
          <w:numId w:val="65"/>
        </w:numPr>
        <w:spacing w:line="276" w:lineRule="auto"/>
        <w:jc w:val="both"/>
      </w:pPr>
      <w:r w:rsidRPr="00FB5A13">
        <w:t>SELLER</w:t>
      </w:r>
      <w:r w:rsidR="00306A8C" w:rsidRPr="00FB5A13">
        <w:t xml:space="preserve"> shall guarantee that all Suppliers and Sub</w:t>
      </w:r>
      <w:r w:rsidR="008C7005" w:rsidRPr="00FB5A13">
        <w:t>-S</w:t>
      </w:r>
      <w:r w:rsidR="00306A8C" w:rsidRPr="00FB5A13">
        <w:t>uppliers celebrate specific contracts</w:t>
      </w:r>
      <w:r w:rsidR="006D78EC" w:rsidRPr="00FB5A13">
        <w:t xml:space="preserve"> (purchase order)</w:t>
      </w:r>
      <w:r w:rsidR="00306A8C" w:rsidRPr="00FB5A13">
        <w:t xml:space="preserve"> allowing Classification Society to send to </w:t>
      </w:r>
      <w:r w:rsidR="00297819" w:rsidRPr="00FB5A13">
        <w:t>BUYER</w:t>
      </w:r>
      <w:r w:rsidR="00306A8C" w:rsidRPr="00FB5A13">
        <w:t xml:space="preserve"> th</w:t>
      </w:r>
      <w:r w:rsidR="006C2324" w:rsidRPr="00FB5A13">
        <w:t>e</w:t>
      </w:r>
      <w:r w:rsidR="00306A8C" w:rsidRPr="00FB5A13">
        <w:t xml:space="preserve"> correspondence when requested.</w:t>
      </w:r>
    </w:p>
    <w:p w14:paraId="490DE550" w14:textId="7CF00F6D" w:rsidR="00901518" w:rsidRPr="00FB5A13" w:rsidRDefault="00901518" w:rsidP="00271699">
      <w:pPr>
        <w:pStyle w:val="PargrafodaLista"/>
        <w:spacing w:line="276" w:lineRule="auto"/>
        <w:jc w:val="both"/>
      </w:pPr>
    </w:p>
    <w:p w14:paraId="75CE8B53" w14:textId="6C9FACD3" w:rsidR="00C35862" w:rsidRDefault="00297819" w:rsidP="00AF5CFF">
      <w:pPr>
        <w:pStyle w:val="PargrafodaLista"/>
        <w:numPr>
          <w:ilvl w:val="1"/>
          <w:numId w:val="65"/>
        </w:numPr>
        <w:spacing w:line="276" w:lineRule="auto"/>
        <w:ind w:left="426" w:hanging="426"/>
        <w:jc w:val="both"/>
      </w:pPr>
      <w:r w:rsidRPr="00FB5A13">
        <w:t>BUYER</w:t>
      </w:r>
      <w:r w:rsidR="00901518" w:rsidRPr="00FB5A13">
        <w:t xml:space="preserve"> reserves the right to participate of any meeting</w:t>
      </w:r>
      <w:r w:rsidR="00271699" w:rsidRPr="00FB5A13">
        <w:t xml:space="preserve"> or activities to be</w:t>
      </w:r>
      <w:r w:rsidR="00901518" w:rsidRPr="00FB5A13">
        <w:t xml:space="preserve"> held among</w:t>
      </w:r>
      <w:r w:rsidR="00271699" w:rsidRPr="00FB5A13">
        <w:t xml:space="preserve"> </w:t>
      </w:r>
      <w:r w:rsidR="003E7C47" w:rsidRPr="00FB5A13">
        <w:t>SELLER</w:t>
      </w:r>
      <w:r w:rsidR="00271699" w:rsidRPr="00FB5A13">
        <w:t xml:space="preserve">, </w:t>
      </w:r>
      <w:r w:rsidR="00901518" w:rsidRPr="00FB5A13">
        <w:t>Supplier</w:t>
      </w:r>
      <w:r w:rsidR="00271699" w:rsidRPr="00FB5A13">
        <w:t>s</w:t>
      </w:r>
      <w:r w:rsidR="00901518" w:rsidRPr="00FB5A13">
        <w:t xml:space="preserve">, Classification </w:t>
      </w:r>
      <w:proofErr w:type="gramStart"/>
      <w:r w:rsidR="00901518" w:rsidRPr="00FB5A13">
        <w:t>Society</w:t>
      </w:r>
      <w:proofErr w:type="gramEnd"/>
      <w:r w:rsidR="00901518" w:rsidRPr="00FB5A13">
        <w:t xml:space="preserve"> and any other Sub</w:t>
      </w:r>
      <w:r w:rsidR="008C7005" w:rsidRPr="00FB5A13">
        <w:t>-</w:t>
      </w:r>
      <w:r w:rsidR="00901518" w:rsidRPr="00FB5A13">
        <w:t>Supplier</w:t>
      </w:r>
      <w:r w:rsidR="00271699" w:rsidRPr="00FB5A13">
        <w:t>s</w:t>
      </w:r>
      <w:r w:rsidR="00901518" w:rsidRPr="00FB5A13">
        <w:t xml:space="preserve">. </w:t>
      </w:r>
      <w:r w:rsidR="003E7C47" w:rsidRPr="00FB5A13">
        <w:t>SELLER</w:t>
      </w:r>
      <w:r w:rsidR="00271699" w:rsidRPr="00FB5A13">
        <w:t xml:space="preserve"> </w:t>
      </w:r>
      <w:r w:rsidR="00901518" w:rsidRPr="00FB5A13">
        <w:t xml:space="preserve">shall advise </w:t>
      </w:r>
      <w:r w:rsidRPr="00FB5A13">
        <w:t>BUYER</w:t>
      </w:r>
      <w:r w:rsidR="00901518" w:rsidRPr="00FB5A13">
        <w:t xml:space="preserve"> within 4 (four) days in advance the date, local and subject and way to connect </w:t>
      </w:r>
      <w:r w:rsidR="00581475" w:rsidRPr="00FB5A13">
        <w:t>to</w:t>
      </w:r>
      <w:r w:rsidR="00901518" w:rsidRPr="00FB5A13">
        <w:t xml:space="preserve"> the meetings.</w:t>
      </w:r>
    </w:p>
    <w:p w14:paraId="44B60D84" w14:textId="77777777" w:rsidR="00E35E51" w:rsidRDefault="00E35E51" w:rsidP="0053358D">
      <w:pPr>
        <w:pStyle w:val="PargrafodaLista"/>
        <w:spacing w:line="276" w:lineRule="auto"/>
        <w:ind w:left="426"/>
        <w:jc w:val="both"/>
      </w:pPr>
    </w:p>
    <w:p w14:paraId="2AFFA737" w14:textId="73D111EB" w:rsidR="00971AB6" w:rsidRPr="00FB5A13" w:rsidRDefault="00E35E51" w:rsidP="00AF5CFF">
      <w:pPr>
        <w:pStyle w:val="PargrafodaLista"/>
        <w:numPr>
          <w:ilvl w:val="1"/>
          <w:numId w:val="65"/>
        </w:numPr>
        <w:spacing w:line="276" w:lineRule="auto"/>
        <w:ind w:left="426" w:hanging="426"/>
        <w:jc w:val="both"/>
      </w:pPr>
      <w:r>
        <w:t>Supplier</w:t>
      </w:r>
      <w:r w:rsidR="00097CD1">
        <w:t xml:space="preserve">s </w:t>
      </w:r>
      <w:r w:rsidRPr="00E35E51">
        <w:t xml:space="preserve">and </w:t>
      </w:r>
      <w:r w:rsidR="00097CD1">
        <w:t>Sub-Suppliers</w:t>
      </w:r>
      <w:r w:rsidRPr="00E35E51">
        <w:t xml:space="preserve"> shall guarantee the implementation of all improvements required by </w:t>
      </w:r>
      <w:r w:rsidR="002639BA">
        <w:t>vendor (</w:t>
      </w:r>
      <w:r w:rsidR="00F46215">
        <w:t xml:space="preserve">e.g. </w:t>
      </w:r>
      <w:r w:rsidRPr="00E35E51">
        <w:t xml:space="preserve">Service Bulletin) or other engineering recommendations, issued during the design and construction phase up to </w:t>
      </w:r>
      <w:r w:rsidR="00F46215">
        <w:t>BUYER</w:t>
      </w:r>
      <w:r w:rsidRPr="00E35E51">
        <w:t xml:space="preserve"> final acceptance of equipment, without any additional cost to </w:t>
      </w:r>
      <w:r w:rsidR="001D3B85">
        <w:t>BUYER</w:t>
      </w:r>
      <w:r w:rsidRPr="00E35E51">
        <w:t>.</w:t>
      </w:r>
    </w:p>
    <w:p w14:paraId="2FEB3E5B" w14:textId="5D45705E" w:rsidR="00E00954" w:rsidRPr="000917CE" w:rsidRDefault="00E00954" w:rsidP="000917CE">
      <w:pPr>
        <w:widowControl w:val="0"/>
        <w:tabs>
          <w:tab w:val="left" w:pos="1134"/>
        </w:tabs>
        <w:spacing w:before="120" w:after="120" w:line="276" w:lineRule="auto"/>
        <w:jc w:val="both"/>
        <w:rPr>
          <w:rFonts w:cs="Arial"/>
          <w:szCs w:val="24"/>
        </w:rPr>
      </w:pPr>
    </w:p>
    <w:p w14:paraId="19BCDCC1" w14:textId="3F373B00" w:rsidR="00F9599A" w:rsidRPr="00FB5A13" w:rsidRDefault="00F9599A" w:rsidP="00AF5CFF">
      <w:pPr>
        <w:pStyle w:val="Ttulo1"/>
        <w:numPr>
          <w:ilvl w:val="0"/>
          <w:numId w:val="65"/>
        </w:numPr>
        <w:spacing w:line="276" w:lineRule="auto"/>
        <w:jc w:val="left"/>
      </w:pPr>
      <w:bookmarkStart w:id="28" w:name="_Toc37194906"/>
      <w:bookmarkStart w:id="29" w:name="_Toc37195027"/>
      <w:bookmarkStart w:id="30" w:name="_Toc132698226"/>
      <w:r w:rsidRPr="00FB5A13">
        <w:t>EXPEDITING</w:t>
      </w:r>
      <w:bookmarkEnd w:id="28"/>
      <w:bookmarkEnd w:id="29"/>
      <w:bookmarkEnd w:id="30"/>
      <w:r w:rsidR="00CF3C06" w:rsidRPr="00CF3C06">
        <w:rPr>
          <w:rFonts w:cs="Arial"/>
          <w:noProof/>
          <w:color w:val="000000"/>
          <w:szCs w:val="24"/>
        </w:rPr>
        <w:t xml:space="preserve"> </w:t>
      </w:r>
    </w:p>
    <w:p w14:paraId="0A91DED3" w14:textId="4D2FF1C7" w:rsidR="003E57B8" w:rsidRPr="00FB5A13" w:rsidRDefault="003E57B8" w:rsidP="000C4953">
      <w:pPr>
        <w:spacing w:line="276" w:lineRule="auto"/>
      </w:pPr>
    </w:p>
    <w:p w14:paraId="7D6DA583" w14:textId="3C7F4A76" w:rsidR="00F9599A" w:rsidRPr="00FB5A13" w:rsidRDefault="00F9599A" w:rsidP="00AF5CFF">
      <w:pPr>
        <w:pStyle w:val="PargrafodaLista"/>
        <w:numPr>
          <w:ilvl w:val="1"/>
          <w:numId w:val="65"/>
        </w:numPr>
        <w:spacing w:line="276" w:lineRule="auto"/>
        <w:jc w:val="both"/>
        <w:rPr>
          <w:color w:val="800000"/>
        </w:rPr>
      </w:pPr>
      <w:r w:rsidRPr="00FB5A13">
        <w:lastRenderedPageBreak/>
        <w:t>At its discretion</w:t>
      </w:r>
      <w:r w:rsidR="000446B3" w:rsidRPr="00FB5A13">
        <w:t>,</w:t>
      </w:r>
      <w:r w:rsidRPr="00FB5A13">
        <w:t xml:space="preserve"> </w:t>
      </w:r>
      <w:r w:rsidR="00297819" w:rsidRPr="00FB5A13">
        <w:t>BUYER</w:t>
      </w:r>
      <w:r w:rsidRPr="00FB5A13">
        <w:t xml:space="preserve"> will participate in activities to expedite vendors’ performance. </w:t>
      </w:r>
      <w:r w:rsidR="003E7C47" w:rsidRPr="00FB5A13">
        <w:t>SELLER</w:t>
      </w:r>
      <w:r w:rsidRPr="00FB5A13">
        <w:t xml:space="preserve"> shall permit </w:t>
      </w:r>
      <w:r w:rsidR="00297819" w:rsidRPr="00FB5A13">
        <w:t>BUYER</w:t>
      </w:r>
      <w:r w:rsidRPr="00FB5A13">
        <w:t xml:space="preserve"> to accompany it on expediting visits, whenever </w:t>
      </w:r>
      <w:r w:rsidR="00297819" w:rsidRPr="00FB5A13">
        <w:t>BUYER</w:t>
      </w:r>
      <w:r w:rsidRPr="00FB5A13">
        <w:t xml:space="preserve"> deems necessary</w:t>
      </w:r>
      <w:r w:rsidRPr="00FB5A13">
        <w:rPr>
          <w:color w:val="800000"/>
        </w:rPr>
        <w:t>.</w:t>
      </w:r>
    </w:p>
    <w:p w14:paraId="28378409" w14:textId="52134AC9" w:rsidR="003E57B8" w:rsidRPr="00FB5A13" w:rsidRDefault="003E57B8" w:rsidP="000C4953">
      <w:pPr>
        <w:pStyle w:val="PargrafodaLista"/>
        <w:spacing w:line="276" w:lineRule="auto"/>
        <w:ind w:left="360"/>
        <w:jc w:val="both"/>
        <w:rPr>
          <w:color w:val="800000"/>
        </w:rPr>
      </w:pPr>
    </w:p>
    <w:p w14:paraId="727384C7" w14:textId="073AB1D4" w:rsidR="00F9599A" w:rsidRPr="00FB5A13" w:rsidRDefault="003E7C47" w:rsidP="00AF5CFF">
      <w:pPr>
        <w:pStyle w:val="PargrafodaLista"/>
        <w:numPr>
          <w:ilvl w:val="1"/>
          <w:numId w:val="65"/>
        </w:numPr>
        <w:spacing w:line="276" w:lineRule="auto"/>
        <w:jc w:val="both"/>
        <w:rPr>
          <w:rFonts w:cs="Arial"/>
          <w:szCs w:val="24"/>
        </w:rPr>
      </w:pPr>
      <w:r w:rsidRPr="00FB5A13">
        <w:rPr>
          <w:rFonts w:cs="Arial"/>
          <w:szCs w:val="24"/>
        </w:rPr>
        <w:t>SELLER</w:t>
      </w:r>
      <w:r w:rsidR="00F9599A" w:rsidRPr="00FB5A13">
        <w:rPr>
          <w:rFonts w:cs="Arial"/>
          <w:szCs w:val="24"/>
        </w:rPr>
        <w:t xml:space="preserve"> shall establish an expediting team immediately after placement of the first Purchase Order. The expediting team shall be responsible to</w:t>
      </w:r>
      <w:r w:rsidR="00C214DB" w:rsidRPr="00FB5A13">
        <w:rPr>
          <w:rFonts w:cs="Arial"/>
          <w:szCs w:val="24"/>
        </w:rPr>
        <w:t xml:space="preserve"> s</w:t>
      </w:r>
      <w:r w:rsidR="00F9599A" w:rsidRPr="00FB5A13">
        <w:rPr>
          <w:rFonts w:cs="Arial"/>
          <w:szCs w:val="24"/>
        </w:rPr>
        <w:t xml:space="preserve">chedule the kick-off meeting with each supplier, </w:t>
      </w:r>
      <w:r w:rsidR="009A042C" w:rsidRPr="00FB5A13">
        <w:rPr>
          <w:rFonts w:cs="Arial"/>
          <w:szCs w:val="24"/>
        </w:rPr>
        <w:t xml:space="preserve">within ten </w:t>
      </w:r>
      <w:r w:rsidR="00E640D3" w:rsidRPr="00FB5A13">
        <w:rPr>
          <w:rFonts w:cs="Arial"/>
          <w:szCs w:val="24"/>
        </w:rPr>
        <w:t>(</w:t>
      </w:r>
      <w:r w:rsidR="00037AA5" w:rsidRPr="00FB5A13">
        <w:rPr>
          <w:rFonts w:cs="Arial"/>
          <w:szCs w:val="24"/>
        </w:rPr>
        <w:t>10</w:t>
      </w:r>
      <w:r w:rsidR="00BB4C91" w:rsidRPr="00FB5A13">
        <w:rPr>
          <w:rFonts w:cs="Arial"/>
          <w:szCs w:val="24"/>
        </w:rPr>
        <w:t>)</w:t>
      </w:r>
      <w:r w:rsidR="00F9599A" w:rsidRPr="00FB5A13">
        <w:rPr>
          <w:rFonts w:cs="Arial"/>
          <w:szCs w:val="24"/>
        </w:rPr>
        <w:t xml:space="preserve"> </w:t>
      </w:r>
      <w:r w:rsidR="00BB4C91" w:rsidRPr="00FB5A13">
        <w:rPr>
          <w:rFonts w:cs="Arial"/>
          <w:szCs w:val="24"/>
        </w:rPr>
        <w:t>D</w:t>
      </w:r>
      <w:r w:rsidR="00F9599A" w:rsidRPr="00FB5A13">
        <w:rPr>
          <w:rFonts w:cs="Arial"/>
          <w:szCs w:val="24"/>
        </w:rPr>
        <w:t xml:space="preserve">ays </w:t>
      </w:r>
      <w:r w:rsidR="009A042C" w:rsidRPr="00FB5A13">
        <w:rPr>
          <w:rFonts w:cs="Arial"/>
          <w:szCs w:val="24"/>
        </w:rPr>
        <w:t xml:space="preserve">from </w:t>
      </w:r>
      <w:r w:rsidR="00F9599A" w:rsidRPr="00FB5A13">
        <w:rPr>
          <w:rFonts w:cs="Arial"/>
          <w:szCs w:val="24"/>
        </w:rPr>
        <w:t xml:space="preserve">the signature of the purchase order. The kick-off meeting will be established </w:t>
      </w:r>
      <w:proofErr w:type="gramStart"/>
      <w:r w:rsidR="00F9599A" w:rsidRPr="00FB5A13">
        <w:rPr>
          <w:rFonts w:cs="Arial"/>
          <w:szCs w:val="24"/>
        </w:rPr>
        <w:t>to</w:t>
      </w:r>
      <w:proofErr w:type="gramEnd"/>
      <w:r w:rsidR="00C214DB" w:rsidRPr="00FB5A13">
        <w:rPr>
          <w:rFonts w:cs="Arial"/>
          <w:szCs w:val="24"/>
        </w:rPr>
        <w:t xml:space="preserve"> at least</w:t>
      </w:r>
      <w:r w:rsidR="00F9599A" w:rsidRPr="00FB5A13">
        <w:rPr>
          <w:rFonts w:cs="Arial"/>
          <w:szCs w:val="24"/>
        </w:rPr>
        <w:t>:</w:t>
      </w:r>
    </w:p>
    <w:p w14:paraId="2F9B68D0" w14:textId="0550F173" w:rsidR="003E57B8" w:rsidRPr="00FB5A13" w:rsidRDefault="003E57B8" w:rsidP="000C4953">
      <w:pPr>
        <w:pStyle w:val="PargrafodaLista"/>
        <w:spacing w:line="276" w:lineRule="auto"/>
        <w:ind w:left="360"/>
        <w:jc w:val="both"/>
        <w:rPr>
          <w:rFonts w:cs="Arial"/>
          <w:szCs w:val="24"/>
        </w:rPr>
      </w:pPr>
    </w:p>
    <w:p w14:paraId="6197E55B" w14:textId="5179E57B" w:rsidR="003E57B8" w:rsidRPr="00FB5A13" w:rsidRDefault="003E57B8" w:rsidP="00AF5CFF">
      <w:pPr>
        <w:pStyle w:val="PargrafodaLista"/>
        <w:numPr>
          <w:ilvl w:val="0"/>
          <w:numId w:val="19"/>
        </w:numPr>
        <w:tabs>
          <w:tab w:val="left" w:pos="1134"/>
        </w:tabs>
        <w:spacing w:before="120" w:after="120" w:line="276" w:lineRule="auto"/>
        <w:jc w:val="both"/>
        <w:rPr>
          <w:rFonts w:cs="Arial"/>
          <w:szCs w:val="24"/>
        </w:rPr>
      </w:pPr>
      <w:r w:rsidRPr="00FB5A13">
        <w:rPr>
          <w:rFonts w:cs="Arial"/>
          <w:szCs w:val="24"/>
        </w:rPr>
        <w:t xml:space="preserve">Introduce the </w:t>
      </w:r>
      <w:r w:rsidR="00C915F4">
        <w:rPr>
          <w:rFonts w:cs="Arial"/>
          <w:szCs w:val="24"/>
        </w:rPr>
        <w:t xml:space="preserve">Supplier’s </w:t>
      </w:r>
      <w:r w:rsidRPr="00FB5A13">
        <w:rPr>
          <w:rFonts w:cs="Arial"/>
          <w:szCs w:val="24"/>
        </w:rPr>
        <w:t xml:space="preserve">Contract manager to the </w:t>
      </w:r>
      <w:r w:rsidR="00D448D1">
        <w:rPr>
          <w:rFonts w:cs="Arial"/>
          <w:szCs w:val="24"/>
        </w:rPr>
        <w:t xml:space="preserve">SELLER’s </w:t>
      </w:r>
      <w:r w:rsidRPr="00FB5A13">
        <w:rPr>
          <w:rFonts w:cs="Arial"/>
          <w:szCs w:val="24"/>
        </w:rPr>
        <w:t xml:space="preserve">package engineer and </w:t>
      </w:r>
      <w:r w:rsidR="00D448D1">
        <w:rPr>
          <w:rFonts w:cs="Arial"/>
          <w:szCs w:val="24"/>
        </w:rPr>
        <w:t xml:space="preserve">BUYER’s </w:t>
      </w:r>
      <w:r w:rsidRPr="00FB5A13">
        <w:rPr>
          <w:rFonts w:cs="Arial"/>
          <w:szCs w:val="24"/>
        </w:rPr>
        <w:t xml:space="preserve">procurement </w:t>
      </w:r>
      <w:proofErr w:type="gramStart"/>
      <w:r w:rsidRPr="00FB5A13">
        <w:rPr>
          <w:rFonts w:cs="Arial"/>
          <w:szCs w:val="24"/>
        </w:rPr>
        <w:t>team;</w:t>
      </w:r>
      <w:proofErr w:type="gramEnd"/>
    </w:p>
    <w:p w14:paraId="43924CC9" w14:textId="6579AA5D" w:rsidR="003E57B8" w:rsidRPr="00FB5A13" w:rsidRDefault="003E57B8" w:rsidP="00AF5CFF">
      <w:pPr>
        <w:pStyle w:val="PargrafodaLista"/>
        <w:numPr>
          <w:ilvl w:val="0"/>
          <w:numId w:val="19"/>
        </w:numPr>
        <w:tabs>
          <w:tab w:val="left" w:pos="1134"/>
        </w:tabs>
        <w:spacing w:before="120" w:after="120" w:line="276" w:lineRule="auto"/>
        <w:jc w:val="both"/>
        <w:rPr>
          <w:rFonts w:cs="Arial"/>
          <w:szCs w:val="24"/>
        </w:rPr>
      </w:pPr>
      <w:r w:rsidRPr="00FB5A13">
        <w:rPr>
          <w:rFonts w:cs="Arial"/>
          <w:szCs w:val="24"/>
        </w:rPr>
        <w:t>Review the general contractual requirements applicable</w:t>
      </w:r>
      <w:r w:rsidR="00BD3D61" w:rsidRPr="00FB5A13">
        <w:rPr>
          <w:rFonts w:cs="Arial"/>
          <w:szCs w:val="24"/>
        </w:rPr>
        <w:t xml:space="preserve"> to all equipment/systems, i.e., Design code, </w:t>
      </w:r>
      <w:r w:rsidR="001B036B" w:rsidRPr="00FB5A13">
        <w:rPr>
          <w:rFonts w:cs="Arial"/>
          <w:szCs w:val="24"/>
        </w:rPr>
        <w:t xml:space="preserve">Brazilian Regulatory </w:t>
      </w:r>
      <w:r w:rsidR="00872587" w:rsidRPr="00FB5A13">
        <w:rPr>
          <w:rFonts w:cs="Arial"/>
          <w:szCs w:val="24"/>
        </w:rPr>
        <w:t xml:space="preserve">Standards </w:t>
      </w:r>
      <w:r w:rsidR="001B036B" w:rsidRPr="00FB5A13">
        <w:rPr>
          <w:rFonts w:cs="Arial"/>
          <w:szCs w:val="24"/>
        </w:rPr>
        <w:t>(NR)</w:t>
      </w:r>
      <w:r w:rsidR="00BD3D61" w:rsidRPr="00FB5A13">
        <w:rPr>
          <w:rFonts w:cs="Arial"/>
          <w:szCs w:val="24"/>
        </w:rPr>
        <w:t xml:space="preserve"> requirements,</w:t>
      </w:r>
      <w:r w:rsidRPr="00FB5A13">
        <w:rPr>
          <w:rFonts w:cs="Arial"/>
          <w:szCs w:val="24"/>
        </w:rPr>
        <w:t xml:space="preserve"> Painting, </w:t>
      </w:r>
      <w:r w:rsidR="00886780" w:rsidRPr="00FB5A13">
        <w:rPr>
          <w:rFonts w:cs="Arial"/>
          <w:szCs w:val="24"/>
        </w:rPr>
        <w:t>Metallization</w:t>
      </w:r>
      <w:r w:rsidRPr="00FB5A13">
        <w:rPr>
          <w:rFonts w:cs="Arial"/>
          <w:szCs w:val="24"/>
        </w:rPr>
        <w:t>, QA inspectors (painting, welding, Non-Destructive Testing - NDT)</w:t>
      </w:r>
      <w:r w:rsidR="00E51219" w:rsidRPr="00FB5A13">
        <w:rPr>
          <w:rFonts w:cs="Arial"/>
          <w:szCs w:val="24"/>
        </w:rPr>
        <w:t>,</w:t>
      </w:r>
      <w:r w:rsidRPr="00FB5A13">
        <w:rPr>
          <w:rFonts w:cs="Arial"/>
          <w:szCs w:val="24"/>
        </w:rPr>
        <w:t xml:space="preserve"> according to Exhibit VII – DIRECTIVES FOR QUALITY ASSURANCE SYSTEM, </w:t>
      </w:r>
      <w:r w:rsidR="00750A0A" w:rsidRPr="00FB5A13">
        <w:rPr>
          <w:rFonts w:cs="Arial"/>
          <w:szCs w:val="24"/>
        </w:rPr>
        <w:t xml:space="preserve">Appendix I - </w:t>
      </w:r>
      <w:r w:rsidRPr="00FB5A13">
        <w:rPr>
          <w:rFonts w:cs="Arial"/>
          <w:szCs w:val="24"/>
        </w:rPr>
        <w:t xml:space="preserve">Project Vendors List, </w:t>
      </w:r>
      <w:proofErr w:type="spellStart"/>
      <w:proofErr w:type="gramStart"/>
      <w:r w:rsidRPr="00FB5A13">
        <w:rPr>
          <w:rFonts w:cs="Arial"/>
          <w:szCs w:val="24"/>
        </w:rPr>
        <w:t>etc</w:t>
      </w:r>
      <w:proofErr w:type="spellEnd"/>
      <w:r w:rsidRPr="00FB5A13">
        <w:rPr>
          <w:rFonts w:cs="Arial"/>
          <w:szCs w:val="24"/>
        </w:rPr>
        <w:t>;</w:t>
      </w:r>
      <w:proofErr w:type="gramEnd"/>
    </w:p>
    <w:p w14:paraId="56BC132E" w14:textId="0A7C3206" w:rsidR="003E57B8" w:rsidRPr="00FB5A13" w:rsidRDefault="003E57B8" w:rsidP="00AF5CFF">
      <w:pPr>
        <w:pStyle w:val="PargrafodaLista"/>
        <w:numPr>
          <w:ilvl w:val="0"/>
          <w:numId w:val="19"/>
        </w:numPr>
        <w:tabs>
          <w:tab w:val="left" w:pos="1134"/>
        </w:tabs>
        <w:spacing w:before="120" w:after="120" w:line="276" w:lineRule="auto"/>
        <w:jc w:val="both"/>
        <w:rPr>
          <w:rFonts w:cs="Arial"/>
          <w:szCs w:val="24"/>
        </w:rPr>
      </w:pPr>
      <w:r w:rsidRPr="00FB5A13">
        <w:rPr>
          <w:rFonts w:cs="Arial"/>
          <w:szCs w:val="24"/>
        </w:rPr>
        <w:t xml:space="preserve">Review the requirements for the </w:t>
      </w:r>
      <w:r w:rsidRPr="00BA7402">
        <w:rPr>
          <w:rFonts w:cs="Arial"/>
          <w:szCs w:val="24"/>
        </w:rPr>
        <w:t xml:space="preserve">presentation of engineering documents, i.e., documents size, labeling and numbering according to the Exhibit III – DIRECTIVES FOR </w:t>
      </w:r>
      <w:r w:rsidR="00B0305C" w:rsidRPr="00BA7402">
        <w:rPr>
          <w:rFonts w:cs="Arial"/>
          <w:szCs w:val="24"/>
        </w:rPr>
        <w:t xml:space="preserve">PRODUCT DEVELOPMENT </w:t>
      </w:r>
      <w:r w:rsidRPr="00BA7402">
        <w:rPr>
          <w:rFonts w:cs="Arial"/>
          <w:szCs w:val="24"/>
        </w:rPr>
        <w:t>and N</w:t>
      </w:r>
      <w:r w:rsidR="00186704" w:rsidRPr="00BA7402">
        <w:rPr>
          <w:rFonts w:cs="Arial"/>
          <w:szCs w:val="24"/>
        </w:rPr>
        <w:t>I</w:t>
      </w:r>
      <w:r w:rsidRPr="00BA7402">
        <w:rPr>
          <w:rFonts w:cs="Arial"/>
          <w:szCs w:val="24"/>
        </w:rPr>
        <w:t xml:space="preserve">-381 </w:t>
      </w:r>
      <w:proofErr w:type="gramStart"/>
      <w:r w:rsidRPr="00BA7402">
        <w:rPr>
          <w:rFonts w:cs="Arial"/>
          <w:szCs w:val="24"/>
        </w:rPr>
        <w:t>standard;</w:t>
      </w:r>
      <w:proofErr w:type="gramEnd"/>
    </w:p>
    <w:p w14:paraId="6E67EB77" w14:textId="7190A020" w:rsidR="00FE4947" w:rsidRPr="00FB5A13" w:rsidRDefault="00BF50AC" w:rsidP="00AF5CFF">
      <w:pPr>
        <w:pStyle w:val="PargrafodaLista"/>
        <w:numPr>
          <w:ilvl w:val="0"/>
          <w:numId w:val="19"/>
        </w:numPr>
        <w:tabs>
          <w:tab w:val="left" w:pos="1134"/>
        </w:tabs>
        <w:spacing w:before="120" w:after="120" w:line="276" w:lineRule="auto"/>
        <w:jc w:val="both"/>
        <w:rPr>
          <w:rFonts w:cs="Arial"/>
          <w:szCs w:val="24"/>
        </w:rPr>
      </w:pPr>
      <w:r w:rsidRPr="00FB5A13">
        <w:rPr>
          <w:rFonts w:cs="Arial"/>
          <w:szCs w:val="24"/>
        </w:rPr>
        <w:t>R</w:t>
      </w:r>
      <w:r w:rsidR="00FE4947" w:rsidRPr="00FB5A13">
        <w:rPr>
          <w:rFonts w:cs="Arial"/>
          <w:szCs w:val="24"/>
        </w:rPr>
        <w:t>eview and define of Documents List and Schedule</w:t>
      </w:r>
      <w:r w:rsidR="00E918B8" w:rsidRPr="00FB5A13">
        <w:rPr>
          <w:rFonts w:cs="Arial"/>
          <w:szCs w:val="24"/>
        </w:rPr>
        <w:t xml:space="preserve">. Vendor shall inform the date of presentation of the main documents prior to the fabrication, such schedule, document list, </w:t>
      </w:r>
      <w:r w:rsidR="00E51219" w:rsidRPr="00FB5A13">
        <w:rPr>
          <w:rFonts w:cs="Arial"/>
          <w:szCs w:val="24"/>
        </w:rPr>
        <w:t>Inspection</w:t>
      </w:r>
      <w:r w:rsidR="009D34F2">
        <w:rPr>
          <w:rFonts w:cs="Arial"/>
          <w:szCs w:val="24"/>
        </w:rPr>
        <w:t xml:space="preserve"> and Test</w:t>
      </w:r>
      <w:r w:rsidR="00E51219" w:rsidRPr="00FB5A13">
        <w:rPr>
          <w:rFonts w:cs="Arial"/>
          <w:szCs w:val="24"/>
        </w:rPr>
        <w:t xml:space="preserve"> </w:t>
      </w:r>
      <w:r w:rsidR="009D34F2">
        <w:rPr>
          <w:rFonts w:cs="Arial"/>
          <w:szCs w:val="24"/>
        </w:rPr>
        <w:t>P</w:t>
      </w:r>
      <w:r w:rsidR="00037AA5" w:rsidRPr="00FB5A13">
        <w:rPr>
          <w:rFonts w:cs="Arial"/>
          <w:szCs w:val="24"/>
        </w:rPr>
        <w:t>lan (ITP)</w:t>
      </w:r>
      <w:r w:rsidR="00E918B8" w:rsidRPr="00FB5A13">
        <w:rPr>
          <w:rFonts w:cs="Arial"/>
          <w:szCs w:val="24"/>
        </w:rPr>
        <w:t>, drawings</w:t>
      </w:r>
      <w:r w:rsidR="00E51219" w:rsidRPr="00FB5A13">
        <w:rPr>
          <w:rFonts w:cs="Arial"/>
          <w:szCs w:val="24"/>
        </w:rPr>
        <w:t>,</w:t>
      </w:r>
      <w:r w:rsidR="00E918B8" w:rsidRPr="00FB5A13">
        <w:rPr>
          <w:rFonts w:cs="Arial"/>
          <w:szCs w:val="24"/>
        </w:rPr>
        <w:t xml:space="preserve"> among </w:t>
      </w:r>
      <w:proofErr w:type="gramStart"/>
      <w:r w:rsidR="00E918B8" w:rsidRPr="00FB5A13">
        <w:rPr>
          <w:rFonts w:cs="Arial"/>
          <w:szCs w:val="24"/>
        </w:rPr>
        <w:t>others;</w:t>
      </w:r>
      <w:proofErr w:type="gramEnd"/>
    </w:p>
    <w:p w14:paraId="23C11F74" w14:textId="5CA4A4ED" w:rsidR="00924A8F" w:rsidRPr="00FB5A13" w:rsidRDefault="00BF50AC" w:rsidP="00AF5CFF">
      <w:pPr>
        <w:pStyle w:val="PargrafodaLista"/>
        <w:numPr>
          <w:ilvl w:val="0"/>
          <w:numId w:val="19"/>
        </w:numPr>
        <w:tabs>
          <w:tab w:val="left" w:pos="1134"/>
        </w:tabs>
        <w:spacing w:before="120" w:after="120" w:line="276" w:lineRule="auto"/>
        <w:jc w:val="both"/>
        <w:rPr>
          <w:rFonts w:cs="Arial"/>
          <w:szCs w:val="24"/>
        </w:rPr>
      </w:pPr>
      <w:r w:rsidRPr="00FB5A13">
        <w:rPr>
          <w:rFonts w:cs="Arial"/>
          <w:szCs w:val="24"/>
        </w:rPr>
        <w:t>R</w:t>
      </w:r>
      <w:r w:rsidR="00F9599A" w:rsidRPr="00FB5A13">
        <w:rPr>
          <w:rFonts w:cs="Arial"/>
          <w:szCs w:val="24"/>
        </w:rPr>
        <w:t>eview the requirements for the inspection during fabrication</w:t>
      </w:r>
      <w:r w:rsidR="00A068D0" w:rsidRPr="00FB5A13">
        <w:rPr>
          <w:rFonts w:cs="Arial"/>
          <w:szCs w:val="24"/>
        </w:rPr>
        <w:t>.</w:t>
      </w:r>
    </w:p>
    <w:p w14:paraId="42E07C48" w14:textId="3D356AC3" w:rsidR="008D618B" w:rsidRPr="00FB5A13" w:rsidRDefault="00BF50AC" w:rsidP="00AF5CFF">
      <w:pPr>
        <w:pStyle w:val="PargrafodaLista"/>
        <w:numPr>
          <w:ilvl w:val="0"/>
          <w:numId w:val="19"/>
        </w:numPr>
        <w:tabs>
          <w:tab w:val="left" w:pos="1134"/>
        </w:tabs>
        <w:spacing w:before="120" w:after="120" w:line="276" w:lineRule="auto"/>
        <w:jc w:val="both"/>
        <w:rPr>
          <w:rFonts w:cs="Arial"/>
          <w:szCs w:val="24"/>
        </w:rPr>
      </w:pPr>
      <w:r w:rsidRPr="00FB5A13">
        <w:rPr>
          <w:rFonts w:cs="Arial"/>
          <w:szCs w:val="24"/>
        </w:rPr>
        <w:t>E</w:t>
      </w:r>
      <w:r w:rsidR="00F9599A" w:rsidRPr="00FB5A13">
        <w:rPr>
          <w:rFonts w:cs="Arial"/>
          <w:szCs w:val="24"/>
        </w:rPr>
        <w:t xml:space="preserve">stablish an expediting schedule and contact </w:t>
      </w:r>
      <w:proofErr w:type="gramStart"/>
      <w:r w:rsidR="00F9599A" w:rsidRPr="00FB5A13">
        <w:rPr>
          <w:rFonts w:cs="Arial"/>
          <w:szCs w:val="24"/>
        </w:rPr>
        <w:t>personnel</w:t>
      </w:r>
      <w:r w:rsidR="009B267C" w:rsidRPr="00FB5A13">
        <w:rPr>
          <w:rFonts w:cs="Arial"/>
          <w:szCs w:val="24"/>
        </w:rPr>
        <w:t>;</w:t>
      </w:r>
      <w:proofErr w:type="gramEnd"/>
    </w:p>
    <w:p w14:paraId="390CB983" w14:textId="780BE580" w:rsidR="00C214DB" w:rsidRPr="00FB5A13" w:rsidRDefault="00BF50AC" w:rsidP="00AF5CFF">
      <w:pPr>
        <w:pStyle w:val="PargrafodaLista"/>
        <w:numPr>
          <w:ilvl w:val="0"/>
          <w:numId w:val="19"/>
        </w:numPr>
        <w:tabs>
          <w:tab w:val="left" w:pos="1134"/>
        </w:tabs>
        <w:spacing w:before="120" w:after="120" w:line="276" w:lineRule="auto"/>
        <w:jc w:val="both"/>
        <w:rPr>
          <w:rFonts w:cs="Arial"/>
          <w:szCs w:val="24"/>
        </w:rPr>
      </w:pPr>
      <w:r w:rsidRPr="00FB5A13">
        <w:rPr>
          <w:rFonts w:cs="Arial"/>
          <w:szCs w:val="24"/>
        </w:rPr>
        <w:t>V</w:t>
      </w:r>
      <w:r w:rsidR="00C214DB" w:rsidRPr="00FB5A13">
        <w:rPr>
          <w:rFonts w:cs="Arial"/>
          <w:szCs w:val="24"/>
        </w:rPr>
        <w:t>endor presentation of fabrication/construction strategy informing sites where</w:t>
      </w:r>
      <w:r w:rsidR="0008082C" w:rsidRPr="00FB5A13">
        <w:rPr>
          <w:rFonts w:cs="Arial"/>
          <w:szCs w:val="24"/>
        </w:rPr>
        <w:t>, how, who and when</w:t>
      </w:r>
      <w:r w:rsidR="00C214DB" w:rsidRPr="00FB5A13">
        <w:rPr>
          <w:rFonts w:cs="Arial"/>
          <w:szCs w:val="24"/>
        </w:rPr>
        <w:t xml:space="preserve"> entire equipment will be fabricated/</w:t>
      </w:r>
      <w:proofErr w:type="gramStart"/>
      <w:r w:rsidR="00C214DB" w:rsidRPr="00FB5A13">
        <w:rPr>
          <w:rFonts w:cs="Arial"/>
          <w:szCs w:val="24"/>
        </w:rPr>
        <w:t>constructed;</w:t>
      </w:r>
      <w:proofErr w:type="gramEnd"/>
    </w:p>
    <w:p w14:paraId="3835AAE3" w14:textId="2C9D6092" w:rsidR="006936CE" w:rsidRPr="00FB5A13" w:rsidRDefault="00BF50AC" w:rsidP="00AF5CFF">
      <w:pPr>
        <w:pStyle w:val="PargrafodaLista"/>
        <w:numPr>
          <w:ilvl w:val="0"/>
          <w:numId w:val="19"/>
        </w:numPr>
        <w:tabs>
          <w:tab w:val="left" w:pos="1134"/>
        </w:tabs>
        <w:spacing w:before="120" w:after="120" w:line="276" w:lineRule="auto"/>
        <w:jc w:val="both"/>
        <w:rPr>
          <w:rFonts w:cs="Arial"/>
          <w:szCs w:val="24"/>
        </w:rPr>
      </w:pPr>
      <w:r w:rsidRPr="00FB5A13">
        <w:rPr>
          <w:rFonts w:cs="Arial"/>
          <w:szCs w:val="24"/>
        </w:rPr>
        <w:t>E</w:t>
      </w:r>
      <w:r w:rsidR="006936CE" w:rsidRPr="00FB5A13">
        <w:rPr>
          <w:rFonts w:cs="Arial"/>
          <w:szCs w:val="24"/>
        </w:rPr>
        <w:t xml:space="preserve">nsure that the vendors will meet the </w:t>
      </w:r>
      <w:r w:rsidR="00615AB1" w:rsidRPr="00FB5A13">
        <w:rPr>
          <w:rFonts w:cs="Arial"/>
          <w:szCs w:val="24"/>
        </w:rPr>
        <w:t>c</w:t>
      </w:r>
      <w:r w:rsidR="008C0136" w:rsidRPr="00FB5A13">
        <w:rPr>
          <w:rFonts w:cs="Arial"/>
          <w:szCs w:val="24"/>
        </w:rPr>
        <w:t>ontractual</w:t>
      </w:r>
      <w:r w:rsidR="006936CE" w:rsidRPr="00FB5A13">
        <w:rPr>
          <w:rFonts w:cs="Arial"/>
          <w:szCs w:val="24"/>
        </w:rPr>
        <w:t xml:space="preserve"> delivery dates by means of following up Vendor's planning, engineering, procurement, manufacturing and assembly </w:t>
      </w:r>
      <w:proofErr w:type="gramStart"/>
      <w:r w:rsidR="006936CE" w:rsidRPr="00FB5A13">
        <w:rPr>
          <w:rFonts w:cs="Arial"/>
          <w:szCs w:val="24"/>
        </w:rPr>
        <w:t>phases;</w:t>
      </w:r>
      <w:proofErr w:type="gramEnd"/>
    </w:p>
    <w:p w14:paraId="7DE98733" w14:textId="0C01606B" w:rsidR="00C214DB" w:rsidRPr="00FB5A13" w:rsidRDefault="00BF50AC" w:rsidP="00AF5CFF">
      <w:pPr>
        <w:pStyle w:val="PargrafodaLista"/>
        <w:numPr>
          <w:ilvl w:val="0"/>
          <w:numId w:val="19"/>
        </w:numPr>
        <w:tabs>
          <w:tab w:val="left" w:pos="1134"/>
        </w:tabs>
        <w:spacing w:before="120" w:after="120" w:line="276" w:lineRule="auto"/>
        <w:jc w:val="both"/>
        <w:rPr>
          <w:rFonts w:cs="Arial"/>
          <w:szCs w:val="24"/>
        </w:rPr>
      </w:pPr>
      <w:r w:rsidRPr="00FB5A13">
        <w:rPr>
          <w:rFonts w:cs="Arial"/>
          <w:szCs w:val="24"/>
        </w:rPr>
        <w:t>I</w:t>
      </w:r>
      <w:r w:rsidR="00364D9A" w:rsidRPr="00FB5A13">
        <w:rPr>
          <w:rFonts w:cs="Arial"/>
          <w:szCs w:val="24"/>
        </w:rPr>
        <w:t>nform</w:t>
      </w:r>
      <w:r w:rsidR="006936CE" w:rsidRPr="00FB5A13">
        <w:rPr>
          <w:rFonts w:cs="Arial"/>
          <w:szCs w:val="24"/>
        </w:rPr>
        <w:t xml:space="preserve"> at the earliest stage of any potential problem regarding the vendor performance and propose and implement corrective </w:t>
      </w:r>
      <w:proofErr w:type="gramStart"/>
      <w:r w:rsidR="006936CE" w:rsidRPr="00FB5A13">
        <w:rPr>
          <w:rFonts w:cs="Arial"/>
          <w:szCs w:val="24"/>
        </w:rPr>
        <w:t>actions</w:t>
      </w:r>
      <w:r w:rsidR="00C214DB" w:rsidRPr="00FB5A13">
        <w:rPr>
          <w:rFonts w:cs="Arial"/>
          <w:szCs w:val="24"/>
        </w:rPr>
        <w:t>;</w:t>
      </w:r>
      <w:proofErr w:type="gramEnd"/>
    </w:p>
    <w:p w14:paraId="02F4AD56" w14:textId="486DCAFE" w:rsidR="00C214DB" w:rsidRPr="00FB5A13" w:rsidRDefault="00BF50AC" w:rsidP="00AF5CFF">
      <w:pPr>
        <w:pStyle w:val="PargrafodaLista"/>
        <w:numPr>
          <w:ilvl w:val="0"/>
          <w:numId w:val="19"/>
        </w:numPr>
        <w:tabs>
          <w:tab w:val="left" w:pos="1134"/>
        </w:tabs>
        <w:spacing w:before="120" w:after="120" w:line="276" w:lineRule="auto"/>
        <w:jc w:val="both"/>
        <w:rPr>
          <w:rFonts w:cs="Arial"/>
          <w:szCs w:val="24"/>
        </w:rPr>
      </w:pPr>
      <w:r w:rsidRPr="00FB5A13">
        <w:rPr>
          <w:rFonts w:cs="Arial"/>
          <w:szCs w:val="24"/>
        </w:rPr>
        <w:t>A</w:t>
      </w:r>
      <w:r w:rsidR="00C214DB" w:rsidRPr="00FB5A13">
        <w:rPr>
          <w:rFonts w:cs="Arial"/>
          <w:szCs w:val="24"/>
        </w:rPr>
        <w:t>ny</w:t>
      </w:r>
      <w:r w:rsidR="00924A8F" w:rsidRPr="00FB5A13">
        <w:rPr>
          <w:rFonts w:cs="Arial"/>
          <w:szCs w:val="24"/>
        </w:rPr>
        <w:t xml:space="preserve"> </w:t>
      </w:r>
      <w:r w:rsidR="00C214DB" w:rsidRPr="00FB5A13">
        <w:rPr>
          <w:rFonts w:cs="Arial"/>
          <w:szCs w:val="24"/>
        </w:rPr>
        <w:t>other issues considered relevant to the equipment/system fabrication/construction.</w:t>
      </w:r>
    </w:p>
    <w:p w14:paraId="42119083" w14:textId="6DA86979" w:rsidR="00625275" w:rsidRPr="00FB5A13" w:rsidRDefault="00625275" w:rsidP="00625275">
      <w:pPr>
        <w:pStyle w:val="PargrafodaLista"/>
        <w:numPr>
          <w:ilvl w:val="0"/>
          <w:numId w:val="19"/>
        </w:numPr>
        <w:tabs>
          <w:tab w:val="left" w:pos="1134"/>
        </w:tabs>
        <w:spacing w:before="120" w:after="120" w:line="276" w:lineRule="auto"/>
        <w:jc w:val="both"/>
        <w:rPr>
          <w:rFonts w:cs="Arial"/>
          <w:szCs w:val="24"/>
        </w:rPr>
      </w:pPr>
      <w:r w:rsidRPr="00FB5A13">
        <w:rPr>
          <w:rFonts w:cs="Arial"/>
          <w:szCs w:val="24"/>
        </w:rPr>
        <w:t>Vendor presentation of painting procedures, strategy informing sites where, how, who and when painting works will be performed.</w:t>
      </w:r>
    </w:p>
    <w:p w14:paraId="6B92A5E6" w14:textId="52BBBB8E" w:rsidR="003E57B8" w:rsidRPr="00FB5A13" w:rsidRDefault="003E57B8" w:rsidP="000C4953">
      <w:pPr>
        <w:pStyle w:val="PargrafodaLista"/>
        <w:tabs>
          <w:tab w:val="left" w:pos="1134"/>
        </w:tabs>
        <w:spacing w:before="120" w:after="120" w:line="276" w:lineRule="auto"/>
        <w:jc w:val="both"/>
        <w:rPr>
          <w:rFonts w:cs="Arial"/>
          <w:szCs w:val="24"/>
        </w:rPr>
      </w:pPr>
    </w:p>
    <w:p w14:paraId="7FAA6ED1" w14:textId="67F5F5E8" w:rsidR="00C214DB" w:rsidRPr="00FB5A13" w:rsidRDefault="003E7C47" w:rsidP="00AF5CFF">
      <w:pPr>
        <w:pStyle w:val="PargrafodaLista"/>
        <w:numPr>
          <w:ilvl w:val="1"/>
          <w:numId w:val="65"/>
        </w:numPr>
        <w:spacing w:line="276" w:lineRule="auto"/>
        <w:jc w:val="both"/>
        <w:rPr>
          <w:rFonts w:cs="Arial"/>
          <w:szCs w:val="24"/>
        </w:rPr>
      </w:pPr>
      <w:r w:rsidRPr="00FB5A13">
        <w:rPr>
          <w:rFonts w:cs="Arial"/>
          <w:szCs w:val="24"/>
        </w:rPr>
        <w:t>SELLER</w:t>
      </w:r>
      <w:r w:rsidR="00C214DB" w:rsidRPr="00FB5A13">
        <w:rPr>
          <w:rFonts w:cs="Arial"/>
          <w:szCs w:val="24"/>
        </w:rPr>
        <w:t xml:space="preserve"> shall submit a detailed Expediting Procedure to </w:t>
      </w:r>
      <w:r w:rsidR="00297819" w:rsidRPr="00FB5A13">
        <w:rPr>
          <w:rFonts w:cs="Arial"/>
          <w:szCs w:val="24"/>
        </w:rPr>
        <w:t>BUYER</w:t>
      </w:r>
      <w:r w:rsidR="00C214DB" w:rsidRPr="00FB5A13">
        <w:rPr>
          <w:rFonts w:cs="Arial"/>
          <w:szCs w:val="24"/>
        </w:rPr>
        <w:t xml:space="preserve"> comments, within thirty </w:t>
      </w:r>
      <w:r w:rsidR="00BB4C91" w:rsidRPr="00FB5A13">
        <w:rPr>
          <w:rFonts w:cs="Arial"/>
          <w:szCs w:val="24"/>
        </w:rPr>
        <w:t xml:space="preserve">(30) </w:t>
      </w:r>
      <w:r w:rsidR="00C214DB" w:rsidRPr="00FB5A13">
        <w:rPr>
          <w:rFonts w:cs="Arial"/>
          <w:szCs w:val="24"/>
        </w:rPr>
        <w:t xml:space="preserve">Days from the </w:t>
      </w:r>
      <w:r w:rsidR="005813AC">
        <w:rPr>
          <w:rFonts w:cs="Arial"/>
          <w:szCs w:val="24"/>
        </w:rPr>
        <w:t>Agreement Effective Date</w:t>
      </w:r>
      <w:r w:rsidR="00BB4C91" w:rsidRPr="00FB5A13">
        <w:rPr>
          <w:rFonts w:cs="Arial"/>
          <w:szCs w:val="24"/>
        </w:rPr>
        <w:t>.</w:t>
      </w:r>
    </w:p>
    <w:p w14:paraId="5FF8E910" w14:textId="66282E7E" w:rsidR="003E57B8" w:rsidRPr="00FB5A13" w:rsidRDefault="003E57B8" w:rsidP="000C4953">
      <w:pPr>
        <w:pStyle w:val="PargrafodaLista"/>
        <w:spacing w:line="276" w:lineRule="auto"/>
        <w:ind w:left="360"/>
        <w:jc w:val="both"/>
        <w:rPr>
          <w:rFonts w:cs="Arial"/>
          <w:szCs w:val="24"/>
        </w:rPr>
      </w:pPr>
    </w:p>
    <w:p w14:paraId="37A79D33" w14:textId="02BED83A" w:rsidR="003E57B8" w:rsidRPr="00FB5A13" w:rsidRDefault="003E7C47" w:rsidP="00AF5CFF">
      <w:pPr>
        <w:pStyle w:val="PargrafodaLista"/>
        <w:numPr>
          <w:ilvl w:val="1"/>
          <w:numId w:val="65"/>
        </w:numPr>
        <w:spacing w:line="276" w:lineRule="auto"/>
        <w:jc w:val="both"/>
        <w:rPr>
          <w:rFonts w:cs="Arial"/>
          <w:szCs w:val="24"/>
        </w:rPr>
      </w:pPr>
      <w:r w:rsidRPr="00FB5A13">
        <w:rPr>
          <w:rFonts w:cs="Arial"/>
          <w:szCs w:val="24"/>
        </w:rPr>
        <w:t>SELLER</w:t>
      </w:r>
      <w:r w:rsidR="00C214DB" w:rsidRPr="00FB5A13">
        <w:rPr>
          <w:rFonts w:cs="Arial"/>
          <w:szCs w:val="24"/>
        </w:rPr>
        <w:t xml:space="preserve"> shall provide all information </w:t>
      </w:r>
      <w:r w:rsidR="000B7E9A" w:rsidRPr="00FB5A13">
        <w:rPr>
          <w:rFonts w:cs="Arial"/>
          <w:szCs w:val="24"/>
        </w:rPr>
        <w:t xml:space="preserve">on a weekly basis </w:t>
      </w:r>
      <w:r w:rsidR="00C214DB" w:rsidRPr="00FB5A13">
        <w:rPr>
          <w:rFonts w:cs="Arial"/>
          <w:szCs w:val="24"/>
        </w:rPr>
        <w:t xml:space="preserve">regarding the progress of the works, from each vendor and / or its sub-vendors, to </w:t>
      </w:r>
      <w:r w:rsidR="00297819" w:rsidRPr="00FB5A13">
        <w:rPr>
          <w:rFonts w:cs="Arial"/>
          <w:szCs w:val="24"/>
        </w:rPr>
        <w:t>BUYER</w:t>
      </w:r>
      <w:r w:rsidR="000B7E9A" w:rsidRPr="00FB5A13">
        <w:rPr>
          <w:rFonts w:cs="Arial"/>
          <w:szCs w:val="24"/>
        </w:rPr>
        <w:t>.</w:t>
      </w:r>
      <w:r w:rsidR="00C214DB" w:rsidRPr="00FB5A13">
        <w:rPr>
          <w:rFonts w:cs="Arial"/>
          <w:szCs w:val="24"/>
        </w:rPr>
        <w:t xml:space="preserve"> </w:t>
      </w:r>
    </w:p>
    <w:p w14:paraId="6709A103" w14:textId="5AF7B8D0" w:rsidR="000B7E9A" w:rsidRPr="00FB5A13" w:rsidRDefault="000B7E9A" w:rsidP="000B7E9A">
      <w:pPr>
        <w:pStyle w:val="PargrafodaLista"/>
        <w:spacing w:line="276" w:lineRule="auto"/>
        <w:ind w:left="360"/>
        <w:jc w:val="both"/>
        <w:rPr>
          <w:rFonts w:cs="Arial"/>
          <w:szCs w:val="24"/>
        </w:rPr>
      </w:pPr>
    </w:p>
    <w:p w14:paraId="2E1C3CBC" w14:textId="36A965D9" w:rsidR="00C214DB" w:rsidRPr="00FB5A13" w:rsidRDefault="003E7C47" w:rsidP="00AF5CFF">
      <w:pPr>
        <w:pStyle w:val="PargrafodaLista"/>
        <w:numPr>
          <w:ilvl w:val="1"/>
          <w:numId w:val="65"/>
        </w:numPr>
        <w:spacing w:line="276" w:lineRule="auto"/>
        <w:jc w:val="both"/>
        <w:rPr>
          <w:rFonts w:cs="Arial"/>
          <w:szCs w:val="24"/>
        </w:rPr>
      </w:pPr>
      <w:r w:rsidRPr="00FB5A13">
        <w:rPr>
          <w:rFonts w:cs="Arial"/>
          <w:szCs w:val="24"/>
        </w:rPr>
        <w:lastRenderedPageBreak/>
        <w:t>SELLER</w:t>
      </w:r>
      <w:r w:rsidR="00C214DB" w:rsidRPr="00FB5A13">
        <w:rPr>
          <w:rFonts w:cs="Arial"/>
          <w:szCs w:val="24"/>
        </w:rPr>
        <w:t xml:space="preserve"> shall allow </w:t>
      </w:r>
      <w:r w:rsidR="00297819" w:rsidRPr="00FB5A13">
        <w:rPr>
          <w:rFonts w:cs="Arial"/>
          <w:szCs w:val="24"/>
        </w:rPr>
        <w:t>BUYER</w:t>
      </w:r>
      <w:r w:rsidR="00C214DB" w:rsidRPr="00FB5A13">
        <w:rPr>
          <w:rFonts w:cs="Arial"/>
          <w:szCs w:val="24"/>
        </w:rPr>
        <w:t xml:space="preserve"> or its </w:t>
      </w:r>
      <w:r w:rsidR="00890BBA" w:rsidRPr="00FB5A13">
        <w:rPr>
          <w:rFonts w:cs="Arial"/>
          <w:szCs w:val="24"/>
        </w:rPr>
        <w:t xml:space="preserve">subcontractors </w:t>
      </w:r>
      <w:r w:rsidR="00C214DB" w:rsidRPr="00FB5A13">
        <w:rPr>
          <w:rFonts w:cs="Arial"/>
          <w:szCs w:val="24"/>
        </w:rPr>
        <w:t xml:space="preserve">to access </w:t>
      </w:r>
      <w:r w:rsidR="008D618B" w:rsidRPr="00FB5A13">
        <w:rPr>
          <w:rFonts w:cs="Arial"/>
          <w:szCs w:val="24"/>
        </w:rPr>
        <w:t>v</w:t>
      </w:r>
      <w:r w:rsidR="00C214DB" w:rsidRPr="00FB5A13">
        <w:rPr>
          <w:rFonts w:cs="Arial"/>
          <w:szCs w:val="24"/>
        </w:rPr>
        <w:t xml:space="preserve">endors or sub-vendors facilities to expedite any fabrication phase whenever </w:t>
      </w:r>
      <w:r w:rsidR="00297819" w:rsidRPr="00FB5A13">
        <w:rPr>
          <w:rFonts w:cs="Arial"/>
          <w:szCs w:val="24"/>
        </w:rPr>
        <w:t>BUYER</w:t>
      </w:r>
      <w:r w:rsidR="00C214DB" w:rsidRPr="00FB5A13">
        <w:rPr>
          <w:rFonts w:cs="Arial"/>
          <w:szCs w:val="24"/>
        </w:rPr>
        <w:t xml:space="preserve"> deems necessary.</w:t>
      </w:r>
    </w:p>
    <w:p w14:paraId="26FF6E68" w14:textId="7550B8E5" w:rsidR="003E57B8" w:rsidRPr="00FB5A13" w:rsidRDefault="003E57B8" w:rsidP="000C4953">
      <w:pPr>
        <w:spacing w:line="276" w:lineRule="auto"/>
        <w:jc w:val="both"/>
        <w:rPr>
          <w:rFonts w:cs="Arial"/>
          <w:szCs w:val="24"/>
        </w:rPr>
      </w:pPr>
    </w:p>
    <w:p w14:paraId="0C52BFEF" w14:textId="1BB50AE1" w:rsidR="00C214DB" w:rsidRPr="00FB5A13" w:rsidRDefault="003E7C47" w:rsidP="00AF5CFF">
      <w:pPr>
        <w:pStyle w:val="PargrafodaLista"/>
        <w:numPr>
          <w:ilvl w:val="1"/>
          <w:numId w:val="65"/>
        </w:numPr>
        <w:spacing w:line="276" w:lineRule="auto"/>
        <w:jc w:val="both"/>
        <w:rPr>
          <w:rFonts w:cs="Arial"/>
          <w:szCs w:val="24"/>
        </w:rPr>
      </w:pPr>
      <w:r w:rsidRPr="00FB5A13">
        <w:rPr>
          <w:rFonts w:cs="Arial"/>
          <w:szCs w:val="24"/>
        </w:rPr>
        <w:t>SELLER</w:t>
      </w:r>
      <w:r w:rsidR="00C214DB" w:rsidRPr="00FB5A13">
        <w:rPr>
          <w:rFonts w:cs="Arial"/>
          <w:szCs w:val="24"/>
        </w:rPr>
        <w:t xml:space="preserve"> shall establish periodical meetings with </w:t>
      </w:r>
      <w:r w:rsidR="00297819" w:rsidRPr="00FB5A13">
        <w:rPr>
          <w:rFonts w:cs="Arial"/>
          <w:szCs w:val="24"/>
        </w:rPr>
        <w:t>BUYER</w:t>
      </w:r>
      <w:r w:rsidR="00C214DB" w:rsidRPr="00FB5A13">
        <w:rPr>
          <w:rFonts w:cs="Arial"/>
          <w:szCs w:val="24"/>
        </w:rPr>
        <w:t xml:space="preserve"> and vendors </w:t>
      </w:r>
      <w:proofErr w:type="gramStart"/>
      <w:r w:rsidR="00C214DB" w:rsidRPr="00FB5A13">
        <w:rPr>
          <w:rFonts w:cs="Arial"/>
          <w:szCs w:val="24"/>
        </w:rPr>
        <w:t>in order to</w:t>
      </w:r>
      <w:proofErr w:type="gramEnd"/>
      <w:r w:rsidR="00C214DB" w:rsidRPr="00FB5A13">
        <w:rPr>
          <w:rFonts w:cs="Arial"/>
          <w:szCs w:val="24"/>
        </w:rPr>
        <w:t xml:space="preserve"> follow up the progress of the works.</w:t>
      </w:r>
    </w:p>
    <w:p w14:paraId="7F0164AF" w14:textId="1DA9BC38" w:rsidR="00CB0672" w:rsidRPr="00FB5A13" w:rsidRDefault="00CB0672" w:rsidP="00CB0672">
      <w:pPr>
        <w:pStyle w:val="PargrafodaLista"/>
        <w:spacing w:line="276" w:lineRule="auto"/>
        <w:ind w:left="360"/>
        <w:jc w:val="both"/>
        <w:rPr>
          <w:rFonts w:cs="Arial"/>
          <w:szCs w:val="24"/>
        </w:rPr>
      </w:pPr>
    </w:p>
    <w:p w14:paraId="2EB56432" w14:textId="2BFCCCE0" w:rsidR="00CB0672" w:rsidRPr="00FB5A13" w:rsidRDefault="00CB0672" w:rsidP="00CB0672">
      <w:pPr>
        <w:pStyle w:val="PargrafodaLista"/>
        <w:numPr>
          <w:ilvl w:val="1"/>
          <w:numId w:val="65"/>
        </w:numPr>
        <w:spacing w:line="276" w:lineRule="auto"/>
        <w:jc w:val="both"/>
        <w:rPr>
          <w:rFonts w:cs="Arial"/>
          <w:szCs w:val="24"/>
        </w:rPr>
      </w:pPr>
      <w:r w:rsidRPr="00FB5A13">
        <w:rPr>
          <w:rFonts w:cs="Arial"/>
          <w:szCs w:val="24"/>
        </w:rPr>
        <w:t xml:space="preserve">SELLER shall issue an expediting report to </w:t>
      </w:r>
      <w:r w:rsidR="00DC5A53" w:rsidRPr="00FB5A13">
        <w:rPr>
          <w:rFonts w:cs="Arial"/>
          <w:szCs w:val="24"/>
        </w:rPr>
        <w:t>BUYER</w:t>
      </w:r>
      <w:r w:rsidRPr="00FB5A13">
        <w:rPr>
          <w:rFonts w:cs="Arial"/>
          <w:szCs w:val="24"/>
        </w:rPr>
        <w:t xml:space="preserve"> after each visit to a vendor’s facility or to the job site. The minimum content of such reports must be included in the respective Quality Control Plan</w:t>
      </w:r>
      <w:r w:rsidR="00BD274F" w:rsidRPr="00FB5A13">
        <w:rPr>
          <w:rFonts w:cs="Arial"/>
          <w:szCs w:val="24"/>
        </w:rPr>
        <w:t>, defined in Exhibit VII – DIRECTIVES FOR QUALITY ASSURANCE SYSTEM</w:t>
      </w:r>
      <w:r w:rsidRPr="00FB5A13">
        <w:rPr>
          <w:rFonts w:cs="Arial"/>
          <w:szCs w:val="24"/>
        </w:rPr>
        <w:t>. Additionally, these reports shall also be part of project records.</w:t>
      </w:r>
    </w:p>
    <w:p w14:paraId="468045A5" w14:textId="450AC5FA" w:rsidR="00667F22" w:rsidRPr="000917CE" w:rsidRDefault="00667F22" w:rsidP="000917CE">
      <w:pPr>
        <w:widowControl w:val="0"/>
        <w:tabs>
          <w:tab w:val="left" w:pos="1134"/>
        </w:tabs>
        <w:spacing w:before="120" w:after="120" w:line="276" w:lineRule="auto"/>
        <w:jc w:val="both"/>
        <w:rPr>
          <w:rFonts w:cs="Arial"/>
          <w:szCs w:val="24"/>
        </w:rPr>
      </w:pPr>
    </w:p>
    <w:p w14:paraId="5D99D9D0" w14:textId="30AC84CC" w:rsidR="00F9599A" w:rsidRPr="00FB5A13" w:rsidRDefault="00743BB9" w:rsidP="00AF5CFF">
      <w:pPr>
        <w:pStyle w:val="Ttulo1"/>
        <w:numPr>
          <w:ilvl w:val="0"/>
          <w:numId w:val="65"/>
        </w:numPr>
        <w:jc w:val="left"/>
      </w:pPr>
      <w:bookmarkStart w:id="31" w:name="_Toc37194907"/>
      <w:bookmarkStart w:id="32" w:name="_Toc37195028"/>
      <w:bookmarkStart w:id="33" w:name="_Toc132698227"/>
      <w:r>
        <w:t xml:space="preserve">MANUFACTURING SURVEY </w:t>
      </w:r>
      <w:r w:rsidR="00F9599A" w:rsidRPr="00FB5A13">
        <w:t>INSPECTION</w:t>
      </w:r>
      <w:bookmarkEnd w:id="31"/>
      <w:bookmarkEnd w:id="32"/>
      <w:bookmarkEnd w:id="33"/>
    </w:p>
    <w:p w14:paraId="1ACFC8E5" w14:textId="0C4F3C27" w:rsidR="00DD0F28" w:rsidRPr="00FB5A13" w:rsidRDefault="00DD0F28" w:rsidP="000C4953">
      <w:pPr>
        <w:spacing w:line="276" w:lineRule="auto"/>
      </w:pPr>
    </w:p>
    <w:p w14:paraId="7245DDEC" w14:textId="0FBD340D" w:rsidR="00F9599A" w:rsidRPr="00FB5A13" w:rsidRDefault="003E7C47" w:rsidP="00AF5CFF">
      <w:pPr>
        <w:pStyle w:val="PargrafodaLista"/>
        <w:numPr>
          <w:ilvl w:val="1"/>
          <w:numId w:val="65"/>
        </w:numPr>
        <w:spacing w:line="276" w:lineRule="auto"/>
        <w:jc w:val="both"/>
        <w:rPr>
          <w:rFonts w:cs="Arial"/>
          <w:szCs w:val="24"/>
        </w:rPr>
      </w:pPr>
      <w:r w:rsidRPr="00FB5A13">
        <w:rPr>
          <w:rFonts w:cs="Arial"/>
          <w:szCs w:val="24"/>
        </w:rPr>
        <w:t>SELLER</w:t>
      </w:r>
      <w:r w:rsidR="00F9599A" w:rsidRPr="00FB5A13">
        <w:rPr>
          <w:rFonts w:cs="Arial"/>
          <w:szCs w:val="24"/>
        </w:rPr>
        <w:t xml:space="preserve"> shall </w:t>
      </w:r>
      <w:r w:rsidR="002F2A72">
        <w:rPr>
          <w:rFonts w:cs="Arial"/>
          <w:szCs w:val="24"/>
        </w:rPr>
        <w:t>review and approve the</w:t>
      </w:r>
      <w:r w:rsidR="00F26EDE" w:rsidRPr="00FB5A13">
        <w:rPr>
          <w:rFonts w:cs="Arial"/>
          <w:szCs w:val="24"/>
        </w:rPr>
        <w:t xml:space="preserve"> </w:t>
      </w:r>
      <w:r w:rsidR="008E3377" w:rsidRPr="00FB5A13">
        <w:rPr>
          <w:rFonts w:cs="Arial"/>
          <w:szCs w:val="24"/>
        </w:rPr>
        <w:t xml:space="preserve">Inspection </w:t>
      </w:r>
      <w:r w:rsidR="00F26EDE" w:rsidRPr="00FB5A13">
        <w:rPr>
          <w:rFonts w:cs="Arial"/>
          <w:szCs w:val="24"/>
        </w:rPr>
        <w:t xml:space="preserve">and Test </w:t>
      </w:r>
      <w:r w:rsidR="008E3377" w:rsidRPr="00FB5A13">
        <w:rPr>
          <w:rFonts w:cs="Arial"/>
          <w:szCs w:val="24"/>
        </w:rPr>
        <w:t xml:space="preserve">Plan </w:t>
      </w:r>
      <w:r w:rsidR="00F26EDE" w:rsidRPr="00FB5A13">
        <w:rPr>
          <w:rFonts w:cs="Arial"/>
          <w:szCs w:val="24"/>
        </w:rPr>
        <w:t>(ITP)</w:t>
      </w:r>
      <w:r w:rsidR="007D3CD7">
        <w:rPr>
          <w:rFonts w:cs="Arial"/>
          <w:szCs w:val="24"/>
        </w:rPr>
        <w:t xml:space="preserve"> issued by manufacturer, concerning to each equipment, unit, </w:t>
      </w:r>
      <w:proofErr w:type="gramStart"/>
      <w:r w:rsidR="007D3CD7">
        <w:rPr>
          <w:rFonts w:cs="Arial"/>
          <w:szCs w:val="24"/>
        </w:rPr>
        <w:t>package</w:t>
      </w:r>
      <w:proofErr w:type="gramEnd"/>
      <w:r w:rsidR="007D3CD7">
        <w:rPr>
          <w:rFonts w:cs="Arial"/>
          <w:szCs w:val="24"/>
        </w:rPr>
        <w:t xml:space="preserve"> and module to be supplied</w:t>
      </w:r>
      <w:r w:rsidR="003265FF">
        <w:rPr>
          <w:rFonts w:cs="Arial"/>
          <w:szCs w:val="24"/>
        </w:rPr>
        <w:t>. SELLER shall take part on approval of procedures for fabrication, inspection and test and perform survey inspection</w:t>
      </w:r>
      <w:r w:rsidR="00F26EDE" w:rsidRPr="00FB5A13">
        <w:rPr>
          <w:rFonts w:cs="Arial"/>
          <w:szCs w:val="24"/>
        </w:rPr>
        <w:t>, in accordance with</w:t>
      </w:r>
      <w:r w:rsidR="008723FE">
        <w:rPr>
          <w:rFonts w:cs="Arial"/>
          <w:szCs w:val="24"/>
        </w:rPr>
        <w:t xml:space="preserve"> I-ET-3010.00-1200-972-P4X-</w:t>
      </w:r>
      <w:r w:rsidR="00A9653B">
        <w:rPr>
          <w:rFonts w:cs="Arial"/>
          <w:szCs w:val="24"/>
        </w:rPr>
        <w:t xml:space="preserve">006 </w:t>
      </w:r>
      <w:r w:rsidR="008723FE">
        <w:rPr>
          <w:rFonts w:cs="Arial"/>
          <w:szCs w:val="24"/>
        </w:rPr>
        <w:t>and</w:t>
      </w:r>
      <w:r w:rsidR="00F26EDE" w:rsidRPr="00FB5A13">
        <w:rPr>
          <w:rFonts w:cs="Arial"/>
          <w:szCs w:val="24"/>
        </w:rPr>
        <w:t xml:space="preserve"> EXHIBIT VII - DIRECTIVES FOR QUALITY ASSURANCE SYSTEM</w:t>
      </w:r>
      <w:r w:rsidR="002660F0" w:rsidRPr="00FB5A13">
        <w:rPr>
          <w:rFonts w:cs="Arial"/>
          <w:szCs w:val="24"/>
        </w:rPr>
        <w:t>.</w:t>
      </w:r>
    </w:p>
    <w:p w14:paraId="0FD9C811" w14:textId="3B0E616B" w:rsidR="00FD1EC5" w:rsidRPr="00FB5A13" w:rsidRDefault="00FD1EC5" w:rsidP="000C4953">
      <w:pPr>
        <w:pStyle w:val="PargrafodaLista"/>
        <w:spacing w:line="276" w:lineRule="auto"/>
        <w:jc w:val="both"/>
        <w:rPr>
          <w:rFonts w:cs="Arial"/>
          <w:szCs w:val="24"/>
        </w:rPr>
      </w:pPr>
    </w:p>
    <w:p w14:paraId="454DA227" w14:textId="76C320C8" w:rsidR="003F54ED" w:rsidRPr="00FB5A13" w:rsidRDefault="00F9599A" w:rsidP="00AF5CFF">
      <w:pPr>
        <w:pStyle w:val="PargrafodaLista"/>
        <w:numPr>
          <w:ilvl w:val="2"/>
          <w:numId w:val="65"/>
        </w:numPr>
        <w:spacing w:line="276" w:lineRule="auto"/>
        <w:jc w:val="both"/>
        <w:rPr>
          <w:rFonts w:cs="Arial"/>
          <w:szCs w:val="24"/>
        </w:rPr>
      </w:pPr>
      <w:r w:rsidRPr="00FB5A13">
        <w:rPr>
          <w:rFonts w:cs="Arial"/>
          <w:szCs w:val="24"/>
        </w:rPr>
        <w:t>At</w:t>
      </w:r>
      <w:r w:rsidR="00BB4C91" w:rsidRPr="00FB5A13">
        <w:rPr>
          <w:rFonts w:cs="Arial"/>
          <w:szCs w:val="24"/>
        </w:rPr>
        <w:t xml:space="preserve"> </w:t>
      </w:r>
      <w:r w:rsidRPr="00FB5A13">
        <w:rPr>
          <w:rFonts w:cs="Arial"/>
          <w:szCs w:val="24"/>
        </w:rPr>
        <w:t xml:space="preserve">its sole discretion, to check the compliance of </w:t>
      </w:r>
      <w:r w:rsidR="00E34824" w:rsidRPr="00FB5A13">
        <w:rPr>
          <w:rFonts w:cs="Arial"/>
          <w:szCs w:val="24"/>
        </w:rPr>
        <w:t>Contract</w:t>
      </w:r>
      <w:r w:rsidRPr="00FB5A13">
        <w:rPr>
          <w:rFonts w:cs="Arial"/>
          <w:szCs w:val="24"/>
        </w:rPr>
        <w:t xml:space="preserve"> specifications and requirements, </w:t>
      </w:r>
      <w:r w:rsidR="00297819" w:rsidRPr="00FB5A13">
        <w:rPr>
          <w:rFonts w:cs="Arial"/>
          <w:szCs w:val="24"/>
        </w:rPr>
        <w:t>BUYER</w:t>
      </w:r>
      <w:r w:rsidRPr="00FB5A13">
        <w:rPr>
          <w:rFonts w:cs="Arial"/>
          <w:szCs w:val="24"/>
        </w:rPr>
        <w:t xml:space="preserve"> may request additional information of any material and equipment.</w:t>
      </w:r>
    </w:p>
    <w:p w14:paraId="5F59523E" w14:textId="3345D291" w:rsidR="003F54ED" w:rsidRPr="00FB5A13" w:rsidRDefault="003F54ED" w:rsidP="000C4953">
      <w:pPr>
        <w:spacing w:line="276" w:lineRule="auto"/>
        <w:jc w:val="both"/>
        <w:rPr>
          <w:rFonts w:cs="Arial"/>
          <w:szCs w:val="24"/>
        </w:rPr>
      </w:pPr>
    </w:p>
    <w:p w14:paraId="16159117" w14:textId="5A8E6A95" w:rsidR="00F9599A" w:rsidRPr="00FB5A13" w:rsidRDefault="00F9599A" w:rsidP="00AF5CFF">
      <w:pPr>
        <w:pStyle w:val="PargrafodaLista"/>
        <w:numPr>
          <w:ilvl w:val="2"/>
          <w:numId w:val="65"/>
        </w:numPr>
        <w:spacing w:line="276" w:lineRule="auto"/>
        <w:jc w:val="both"/>
        <w:rPr>
          <w:rFonts w:cs="Arial"/>
          <w:szCs w:val="24"/>
        </w:rPr>
      </w:pPr>
      <w:r w:rsidRPr="00FB5A13">
        <w:rPr>
          <w:rFonts w:cs="Arial"/>
          <w:szCs w:val="24"/>
        </w:rPr>
        <w:t xml:space="preserve">At any time, </w:t>
      </w:r>
      <w:r w:rsidR="00297819" w:rsidRPr="00FB5A13">
        <w:rPr>
          <w:rFonts w:cs="Arial"/>
          <w:szCs w:val="24"/>
        </w:rPr>
        <w:t>BUYER</w:t>
      </w:r>
      <w:r w:rsidRPr="00FB5A13">
        <w:rPr>
          <w:rFonts w:cs="Arial"/>
          <w:szCs w:val="24"/>
        </w:rPr>
        <w:t xml:space="preserve"> may request the substitution of any material and/or equipment not complying with </w:t>
      </w:r>
      <w:r w:rsidR="00234BFD" w:rsidRPr="00FB5A13">
        <w:rPr>
          <w:rFonts w:cs="Arial"/>
          <w:szCs w:val="24"/>
        </w:rPr>
        <w:t xml:space="preserve">Agreement </w:t>
      </w:r>
      <w:r w:rsidRPr="00FB5A13">
        <w:rPr>
          <w:rFonts w:cs="Arial"/>
          <w:szCs w:val="24"/>
        </w:rPr>
        <w:t xml:space="preserve">specifications and requirements, without any additional charge to </w:t>
      </w:r>
      <w:r w:rsidR="00297819" w:rsidRPr="00FB5A13">
        <w:rPr>
          <w:rFonts w:cs="Arial"/>
          <w:szCs w:val="24"/>
        </w:rPr>
        <w:t>BUYER</w:t>
      </w:r>
      <w:r w:rsidRPr="00FB5A13">
        <w:rPr>
          <w:rFonts w:cs="Arial"/>
          <w:szCs w:val="24"/>
        </w:rPr>
        <w:t>.</w:t>
      </w:r>
    </w:p>
    <w:p w14:paraId="7E91B576" w14:textId="131AC90F" w:rsidR="003F54ED" w:rsidRPr="00FB5A13" w:rsidRDefault="003F54ED" w:rsidP="000C4953">
      <w:pPr>
        <w:spacing w:line="276" w:lineRule="auto"/>
        <w:jc w:val="both"/>
        <w:rPr>
          <w:rFonts w:cs="Arial"/>
          <w:szCs w:val="24"/>
        </w:rPr>
      </w:pPr>
    </w:p>
    <w:p w14:paraId="546BE1E4" w14:textId="710BA79C" w:rsidR="008E3377" w:rsidRPr="00FB5A13" w:rsidRDefault="008E3377" w:rsidP="00AF5CFF">
      <w:pPr>
        <w:pStyle w:val="PargrafodaLista"/>
        <w:numPr>
          <w:ilvl w:val="2"/>
          <w:numId w:val="65"/>
        </w:numPr>
        <w:spacing w:line="276" w:lineRule="auto"/>
        <w:jc w:val="both"/>
        <w:rPr>
          <w:rFonts w:cs="Arial"/>
          <w:szCs w:val="24"/>
        </w:rPr>
      </w:pPr>
      <w:r w:rsidRPr="00FB5A13">
        <w:rPr>
          <w:rFonts w:cs="Arial"/>
          <w:szCs w:val="24"/>
        </w:rPr>
        <w:t xml:space="preserve">The vendors’ </w:t>
      </w:r>
      <w:r w:rsidR="00490CCD" w:rsidRPr="00FB5A13">
        <w:rPr>
          <w:rFonts w:cs="Arial"/>
          <w:szCs w:val="24"/>
        </w:rPr>
        <w:t xml:space="preserve">Inspection and Test Plan (ITP) </w:t>
      </w:r>
      <w:r w:rsidRPr="00FB5A13">
        <w:rPr>
          <w:rFonts w:cs="Arial"/>
          <w:szCs w:val="24"/>
        </w:rPr>
        <w:t xml:space="preserve">shall be issued </w:t>
      </w:r>
      <w:r w:rsidR="009A042C" w:rsidRPr="00FB5A13">
        <w:rPr>
          <w:rFonts w:cs="Arial"/>
          <w:szCs w:val="24"/>
        </w:rPr>
        <w:t>and submitted for BUYER</w:t>
      </w:r>
      <w:r w:rsidR="001F2410">
        <w:rPr>
          <w:rFonts w:cs="Arial"/>
          <w:szCs w:val="24"/>
        </w:rPr>
        <w:t>’</w:t>
      </w:r>
      <w:r w:rsidR="009A042C" w:rsidRPr="00FB5A13">
        <w:rPr>
          <w:rFonts w:cs="Arial"/>
          <w:szCs w:val="24"/>
        </w:rPr>
        <w:t xml:space="preserve">s </w:t>
      </w:r>
      <w:r w:rsidR="0005062F" w:rsidRPr="00FB5A13">
        <w:rPr>
          <w:rFonts w:cs="Arial"/>
          <w:szCs w:val="24"/>
        </w:rPr>
        <w:t>analysis</w:t>
      </w:r>
      <w:r w:rsidR="009A042C" w:rsidRPr="00FB5A13">
        <w:rPr>
          <w:rFonts w:cs="Arial"/>
          <w:szCs w:val="24"/>
        </w:rPr>
        <w:t xml:space="preserve"> within </w:t>
      </w:r>
      <w:r w:rsidR="00A844C4" w:rsidRPr="00FB5A13">
        <w:rPr>
          <w:rFonts w:cs="Arial"/>
          <w:szCs w:val="24"/>
        </w:rPr>
        <w:t xml:space="preserve">ten </w:t>
      </w:r>
      <w:r w:rsidR="000B638C" w:rsidRPr="00FB5A13">
        <w:rPr>
          <w:rFonts w:cs="Arial"/>
          <w:szCs w:val="24"/>
        </w:rPr>
        <w:t>(</w:t>
      </w:r>
      <w:r w:rsidR="00A844C4" w:rsidRPr="00FB5A13">
        <w:rPr>
          <w:rFonts w:cs="Arial"/>
          <w:szCs w:val="24"/>
        </w:rPr>
        <w:t>10</w:t>
      </w:r>
      <w:r w:rsidR="000B638C" w:rsidRPr="00FB5A13">
        <w:rPr>
          <w:rFonts w:cs="Arial"/>
          <w:szCs w:val="24"/>
        </w:rPr>
        <w:t>)</w:t>
      </w:r>
      <w:r w:rsidRPr="00FB5A13">
        <w:rPr>
          <w:rFonts w:cs="Arial"/>
          <w:szCs w:val="24"/>
        </w:rPr>
        <w:t xml:space="preserve"> Days</w:t>
      </w:r>
      <w:r w:rsidR="0013610B">
        <w:rPr>
          <w:rFonts w:cs="Arial"/>
          <w:szCs w:val="24"/>
        </w:rPr>
        <w:t xml:space="preserve"> before pre-</w:t>
      </w:r>
      <w:r w:rsidR="00C871AB">
        <w:rPr>
          <w:rFonts w:cs="Arial"/>
          <w:szCs w:val="24"/>
        </w:rPr>
        <w:t>inspection</w:t>
      </w:r>
      <w:r w:rsidR="0013610B">
        <w:rPr>
          <w:rFonts w:cs="Arial"/>
          <w:szCs w:val="24"/>
        </w:rPr>
        <w:t xml:space="preserve"> meeting</w:t>
      </w:r>
      <w:r w:rsidR="00D43B65">
        <w:rPr>
          <w:rFonts w:cs="Arial"/>
          <w:szCs w:val="24"/>
        </w:rPr>
        <w:t>, previously approved by SELLER</w:t>
      </w:r>
      <w:r w:rsidR="009A042C" w:rsidRPr="00FB5A13">
        <w:rPr>
          <w:rFonts w:cs="Arial"/>
          <w:szCs w:val="24"/>
        </w:rPr>
        <w:t xml:space="preserve">. The </w:t>
      </w:r>
      <w:r w:rsidR="00634ADF" w:rsidRPr="00FB5A13">
        <w:rPr>
          <w:rFonts w:cs="Arial"/>
          <w:szCs w:val="24"/>
        </w:rPr>
        <w:t xml:space="preserve">ITP </w:t>
      </w:r>
      <w:r w:rsidRPr="00FB5A13">
        <w:rPr>
          <w:rFonts w:cs="Arial"/>
          <w:szCs w:val="24"/>
        </w:rPr>
        <w:t xml:space="preserve">shall be </w:t>
      </w:r>
      <w:r w:rsidR="00A844C4" w:rsidRPr="00FB5A13">
        <w:rPr>
          <w:rFonts w:cs="Arial"/>
          <w:szCs w:val="24"/>
        </w:rPr>
        <w:t xml:space="preserve">presented at Kick Off Meeting to be held among </w:t>
      </w:r>
      <w:r w:rsidR="00297819" w:rsidRPr="00FB5A13">
        <w:rPr>
          <w:rFonts w:cs="Arial"/>
          <w:szCs w:val="24"/>
        </w:rPr>
        <w:t>BUYER</w:t>
      </w:r>
      <w:r w:rsidR="00A844C4" w:rsidRPr="00FB5A13">
        <w:rPr>
          <w:rFonts w:cs="Arial"/>
          <w:szCs w:val="24"/>
        </w:rPr>
        <w:t xml:space="preserve">, </w:t>
      </w:r>
      <w:proofErr w:type="gramStart"/>
      <w:r w:rsidR="003E7C47" w:rsidRPr="00FB5A13">
        <w:rPr>
          <w:rFonts w:cs="Arial"/>
          <w:szCs w:val="24"/>
        </w:rPr>
        <w:t>SELLER</w:t>
      </w:r>
      <w:proofErr w:type="gramEnd"/>
      <w:r w:rsidR="00E34824" w:rsidRPr="00FB5A13">
        <w:rPr>
          <w:rFonts w:cs="Arial"/>
          <w:szCs w:val="24"/>
        </w:rPr>
        <w:t xml:space="preserve"> and </w:t>
      </w:r>
      <w:r w:rsidR="00A844C4" w:rsidRPr="00FB5A13">
        <w:rPr>
          <w:rFonts w:cs="Arial"/>
          <w:szCs w:val="24"/>
        </w:rPr>
        <w:t>Vendor</w:t>
      </w:r>
      <w:r w:rsidR="00E34824" w:rsidRPr="00FB5A13">
        <w:rPr>
          <w:rFonts w:cs="Arial"/>
          <w:szCs w:val="24"/>
        </w:rPr>
        <w:t>.</w:t>
      </w:r>
    </w:p>
    <w:p w14:paraId="35514226" w14:textId="18C260F3" w:rsidR="00A844C4" w:rsidRPr="00FB5A13" w:rsidRDefault="00A844C4" w:rsidP="000C4953">
      <w:pPr>
        <w:spacing w:line="276" w:lineRule="auto"/>
        <w:jc w:val="both"/>
        <w:rPr>
          <w:rFonts w:cs="Arial"/>
          <w:szCs w:val="24"/>
        </w:rPr>
      </w:pPr>
    </w:p>
    <w:p w14:paraId="49C5CD0E" w14:textId="12EABC35" w:rsidR="00F9599A" w:rsidRPr="00FB5A13" w:rsidRDefault="00F9599A" w:rsidP="00AF5CFF">
      <w:pPr>
        <w:pStyle w:val="PargrafodaLista"/>
        <w:numPr>
          <w:ilvl w:val="1"/>
          <w:numId w:val="65"/>
        </w:numPr>
        <w:spacing w:line="276" w:lineRule="auto"/>
        <w:jc w:val="both"/>
        <w:rPr>
          <w:rFonts w:cs="Arial"/>
          <w:szCs w:val="24"/>
        </w:rPr>
      </w:pPr>
      <w:bookmarkStart w:id="34" w:name="_Ref100577743"/>
      <w:r w:rsidRPr="00FB5A13">
        <w:rPr>
          <w:rFonts w:cs="Arial"/>
          <w:szCs w:val="24"/>
        </w:rPr>
        <w:t xml:space="preserve">For all inspections to be witnessed by </w:t>
      </w:r>
      <w:r w:rsidR="00297819" w:rsidRPr="00FB5A13">
        <w:rPr>
          <w:rFonts w:cs="Arial"/>
          <w:szCs w:val="24"/>
        </w:rPr>
        <w:t>BUYER</w:t>
      </w:r>
      <w:r w:rsidRPr="00FB5A13">
        <w:rPr>
          <w:rFonts w:cs="Arial"/>
          <w:szCs w:val="24"/>
        </w:rPr>
        <w:t xml:space="preserve">, the inspection </w:t>
      </w:r>
      <w:r w:rsidR="00255205" w:rsidRPr="00FB5A13">
        <w:rPr>
          <w:rFonts w:cs="Arial"/>
          <w:szCs w:val="24"/>
        </w:rPr>
        <w:t xml:space="preserve">date </w:t>
      </w:r>
      <w:r w:rsidRPr="00FB5A13">
        <w:rPr>
          <w:rFonts w:cs="Arial"/>
          <w:szCs w:val="24"/>
        </w:rPr>
        <w:t xml:space="preserve">shall be </w:t>
      </w:r>
      <w:r w:rsidR="00255205" w:rsidRPr="00FB5A13">
        <w:rPr>
          <w:rFonts w:cs="Arial"/>
          <w:szCs w:val="24"/>
        </w:rPr>
        <w:t xml:space="preserve">confirmed </w:t>
      </w:r>
      <w:r w:rsidRPr="00FB5A13">
        <w:rPr>
          <w:rFonts w:cs="Arial"/>
          <w:szCs w:val="24"/>
        </w:rPr>
        <w:t xml:space="preserve">to </w:t>
      </w:r>
      <w:r w:rsidR="00297819" w:rsidRPr="00FB5A13">
        <w:rPr>
          <w:rFonts w:cs="Arial"/>
          <w:szCs w:val="24"/>
        </w:rPr>
        <w:t>BUYER</w:t>
      </w:r>
      <w:r w:rsidRPr="00FB5A13">
        <w:rPr>
          <w:rFonts w:cs="Arial"/>
          <w:szCs w:val="24"/>
        </w:rPr>
        <w:t xml:space="preserve"> at least </w:t>
      </w:r>
      <w:r w:rsidR="002B0129">
        <w:rPr>
          <w:rFonts w:cs="Arial"/>
          <w:szCs w:val="24"/>
        </w:rPr>
        <w:t>eighteen</w:t>
      </w:r>
      <w:r w:rsidR="000A062A" w:rsidRPr="00FB5A13">
        <w:rPr>
          <w:rFonts w:cs="Arial"/>
          <w:szCs w:val="24"/>
        </w:rPr>
        <w:t> </w:t>
      </w:r>
      <w:r w:rsidR="00985124" w:rsidRPr="00FB5A13">
        <w:rPr>
          <w:rFonts w:cs="Arial"/>
          <w:szCs w:val="24"/>
        </w:rPr>
        <w:t>(</w:t>
      </w:r>
      <w:r w:rsidR="000A062A">
        <w:rPr>
          <w:rFonts w:cs="Arial"/>
          <w:szCs w:val="24"/>
        </w:rPr>
        <w:t>1</w:t>
      </w:r>
      <w:r w:rsidR="002B0129">
        <w:rPr>
          <w:rFonts w:cs="Arial"/>
          <w:szCs w:val="24"/>
        </w:rPr>
        <w:t>8</w:t>
      </w:r>
      <w:r w:rsidR="00985124" w:rsidRPr="00FB5A13">
        <w:rPr>
          <w:rFonts w:cs="Arial"/>
          <w:szCs w:val="24"/>
        </w:rPr>
        <w:t>) </w:t>
      </w:r>
      <w:r w:rsidR="000B638C" w:rsidRPr="00FB5A13">
        <w:rPr>
          <w:rFonts w:cs="Arial"/>
          <w:szCs w:val="24"/>
        </w:rPr>
        <w:t>Days</w:t>
      </w:r>
      <w:r w:rsidRPr="00FB5A13">
        <w:rPr>
          <w:rFonts w:cs="Arial"/>
          <w:szCs w:val="24"/>
        </w:rPr>
        <w:t xml:space="preserve"> prior to the date scheduled for each inspection</w:t>
      </w:r>
      <w:r w:rsidR="000805D3">
        <w:rPr>
          <w:rFonts w:cs="Arial"/>
          <w:szCs w:val="24"/>
        </w:rPr>
        <w:t xml:space="preserve"> </w:t>
      </w:r>
      <w:r w:rsidR="006E4B5C">
        <w:rPr>
          <w:rFonts w:cs="Arial"/>
          <w:szCs w:val="24"/>
        </w:rPr>
        <w:t>for</w:t>
      </w:r>
      <w:r w:rsidRPr="00FB5A13">
        <w:rPr>
          <w:rFonts w:cs="Arial"/>
          <w:szCs w:val="24"/>
        </w:rPr>
        <w:t xml:space="preserve"> vendors located in Brazil, and </w:t>
      </w:r>
      <w:r w:rsidR="001A2E9E">
        <w:rPr>
          <w:rFonts w:cs="Arial"/>
          <w:szCs w:val="24"/>
        </w:rPr>
        <w:t>twenty-eight</w:t>
      </w:r>
      <w:r w:rsidR="00985124" w:rsidRPr="00FB5A13">
        <w:rPr>
          <w:rFonts w:cs="Arial"/>
          <w:szCs w:val="24"/>
        </w:rPr>
        <w:t xml:space="preserve"> (</w:t>
      </w:r>
      <w:r w:rsidR="001A2E9E">
        <w:rPr>
          <w:rFonts w:cs="Arial"/>
          <w:szCs w:val="24"/>
        </w:rPr>
        <w:t>28</w:t>
      </w:r>
      <w:r w:rsidR="00985124" w:rsidRPr="00FB5A13">
        <w:rPr>
          <w:rFonts w:cs="Arial"/>
          <w:szCs w:val="24"/>
        </w:rPr>
        <w:t xml:space="preserve">) </w:t>
      </w:r>
      <w:r w:rsidR="000B638C" w:rsidRPr="00FB5A13">
        <w:rPr>
          <w:rFonts w:cs="Arial"/>
          <w:szCs w:val="24"/>
        </w:rPr>
        <w:t>Days</w:t>
      </w:r>
      <w:r w:rsidRPr="00FB5A13">
        <w:rPr>
          <w:rFonts w:cs="Arial"/>
          <w:szCs w:val="24"/>
        </w:rPr>
        <w:t xml:space="preserve"> prior to each inspection for vendors located outside Brazil.</w:t>
      </w:r>
      <w:bookmarkEnd w:id="34"/>
    </w:p>
    <w:p w14:paraId="3FD6A30F" w14:textId="7DEA879D" w:rsidR="00E50273" w:rsidRPr="00FB5A13" w:rsidRDefault="00E50273" w:rsidP="000C4953">
      <w:pPr>
        <w:pStyle w:val="PargrafodaLista"/>
        <w:spacing w:line="276" w:lineRule="auto"/>
        <w:jc w:val="both"/>
        <w:rPr>
          <w:rFonts w:cs="Arial"/>
          <w:szCs w:val="24"/>
        </w:rPr>
      </w:pPr>
    </w:p>
    <w:p w14:paraId="1178BA85" w14:textId="5E326F8C" w:rsidR="00F9599A" w:rsidRPr="00FB5A13" w:rsidRDefault="00F9599A" w:rsidP="00AF5CFF">
      <w:pPr>
        <w:pStyle w:val="PargrafodaLista"/>
        <w:numPr>
          <w:ilvl w:val="2"/>
          <w:numId w:val="65"/>
        </w:numPr>
        <w:spacing w:line="276" w:lineRule="auto"/>
        <w:jc w:val="both"/>
        <w:rPr>
          <w:rFonts w:cs="Arial"/>
          <w:szCs w:val="24"/>
        </w:rPr>
      </w:pPr>
      <w:bookmarkStart w:id="35" w:name="_Ref100577934"/>
      <w:r w:rsidRPr="00FB5A13">
        <w:rPr>
          <w:rFonts w:cs="Arial"/>
          <w:szCs w:val="24"/>
        </w:rPr>
        <w:t xml:space="preserve">The </w:t>
      </w:r>
      <w:r w:rsidR="0094156D" w:rsidRPr="00FB5A13">
        <w:rPr>
          <w:rFonts w:cs="Arial"/>
          <w:szCs w:val="24"/>
        </w:rPr>
        <w:t xml:space="preserve">equipment </w:t>
      </w:r>
      <w:r w:rsidR="00B11D6E">
        <w:rPr>
          <w:rFonts w:cs="Arial"/>
          <w:szCs w:val="24"/>
        </w:rPr>
        <w:t>and</w:t>
      </w:r>
      <w:r w:rsidR="00D47810">
        <w:rPr>
          <w:rFonts w:cs="Arial"/>
          <w:szCs w:val="24"/>
        </w:rPr>
        <w:t xml:space="preserve"> systems</w:t>
      </w:r>
      <w:r w:rsidR="0094156D" w:rsidRPr="00FB5A13">
        <w:rPr>
          <w:rFonts w:cs="Arial"/>
          <w:szCs w:val="24"/>
        </w:rPr>
        <w:t xml:space="preserve"> </w:t>
      </w:r>
      <w:r w:rsidR="00B11D6E">
        <w:rPr>
          <w:rFonts w:cs="Arial"/>
          <w:szCs w:val="24"/>
        </w:rPr>
        <w:t xml:space="preserve">which BUYER </w:t>
      </w:r>
      <w:r w:rsidR="00E66352">
        <w:rPr>
          <w:rFonts w:cs="Arial"/>
          <w:szCs w:val="24"/>
        </w:rPr>
        <w:t>intends to carry out inspections during fabrication are stated in I-ET-3010.00-1200-972-P4X-</w:t>
      </w:r>
      <w:r w:rsidR="00DD3AB6">
        <w:rPr>
          <w:rFonts w:cs="Arial"/>
          <w:szCs w:val="24"/>
        </w:rPr>
        <w:t>006</w:t>
      </w:r>
      <w:r w:rsidR="00F22F12">
        <w:rPr>
          <w:rFonts w:cs="Arial"/>
          <w:szCs w:val="24"/>
        </w:rPr>
        <w:t>.</w:t>
      </w:r>
      <w:bookmarkEnd w:id="35"/>
    </w:p>
    <w:p w14:paraId="5A755EFF" w14:textId="45CBB5C2" w:rsidR="00374CC5" w:rsidRPr="00FB5A13" w:rsidRDefault="00374CC5" w:rsidP="0053358D">
      <w:pPr>
        <w:pStyle w:val="PargrafodaLista"/>
        <w:spacing w:line="276" w:lineRule="auto"/>
        <w:ind w:left="1068"/>
      </w:pPr>
    </w:p>
    <w:p w14:paraId="77433F64" w14:textId="1645D5F3" w:rsidR="00CB0672" w:rsidRPr="00FB5A13" w:rsidRDefault="003E7C47" w:rsidP="00D40145">
      <w:pPr>
        <w:pStyle w:val="PargrafodaLista"/>
        <w:numPr>
          <w:ilvl w:val="1"/>
          <w:numId w:val="65"/>
        </w:numPr>
        <w:spacing w:line="276" w:lineRule="auto"/>
        <w:jc w:val="both"/>
        <w:rPr>
          <w:rFonts w:cs="Arial"/>
          <w:szCs w:val="24"/>
        </w:rPr>
      </w:pPr>
      <w:r w:rsidRPr="00FB5A13">
        <w:rPr>
          <w:rFonts w:cs="Arial"/>
          <w:szCs w:val="24"/>
        </w:rPr>
        <w:t>SELLER</w:t>
      </w:r>
      <w:r w:rsidR="00F9599A" w:rsidRPr="00FB5A13">
        <w:rPr>
          <w:rFonts w:cs="Arial"/>
          <w:szCs w:val="24"/>
        </w:rPr>
        <w:t xml:space="preserve"> shall issue an inspection report to </w:t>
      </w:r>
      <w:r w:rsidR="00297819" w:rsidRPr="00FB5A13">
        <w:rPr>
          <w:rFonts w:cs="Arial"/>
          <w:szCs w:val="24"/>
        </w:rPr>
        <w:t>BUYER</w:t>
      </w:r>
      <w:r w:rsidR="00F9599A" w:rsidRPr="00FB5A13">
        <w:rPr>
          <w:rFonts w:cs="Arial"/>
          <w:szCs w:val="24"/>
        </w:rPr>
        <w:t xml:space="preserve"> after each </w:t>
      </w:r>
      <w:r w:rsidR="00615100" w:rsidRPr="00FB5A13">
        <w:rPr>
          <w:rFonts w:cs="Arial"/>
          <w:szCs w:val="24"/>
        </w:rPr>
        <w:t>inspection or test</w:t>
      </w:r>
      <w:r w:rsidR="00F9599A" w:rsidRPr="00FB5A13">
        <w:rPr>
          <w:rFonts w:cs="Arial"/>
          <w:szCs w:val="24"/>
        </w:rPr>
        <w:t>.</w:t>
      </w:r>
      <w:r w:rsidR="00CB0672" w:rsidRPr="00FB5A13">
        <w:rPr>
          <w:rFonts w:cs="Arial"/>
          <w:szCs w:val="24"/>
        </w:rPr>
        <w:t xml:space="preserve"> The minimum content of such reports must be</w:t>
      </w:r>
      <w:r w:rsidR="003325F6">
        <w:rPr>
          <w:rFonts w:cs="Arial"/>
          <w:szCs w:val="24"/>
        </w:rPr>
        <w:t xml:space="preserve"> </w:t>
      </w:r>
      <w:r w:rsidR="0022785D">
        <w:rPr>
          <w:rFonts w:cs="Arial"/>
          <w:szCs w:val="24"/>
        </w:rPr>
        <w:t>according to I-ET-3010.00-1200-972-P4X-</w:t>
      </w:r>
      <w:r w:rsidR="008A07DC">
        <w:rPr>
          <w:rFonts w:cs="Arial"/>
          <w:szCs w:val="24"/>
        </w:rPr>
        <w:t xml:space="preserve">006 </w:t>
      </w:r>
      <w:r w:rsidR="0022785D">
        <w:rPr>
          <w:rFonts w:cs="Arial"/>
          <w:szCs w:val="24"/>
        </w:rPr>
        <w:t>and</w:t>
      </w:r>
      <w:r w:rsidR="00CB0672" w:rsidRPr="00FB5A13">
        <w:rPr>
          <w:rFonts w:cs="Arial"/>
          <w:szCs w:val="24"/>
        </w:rPr>
        <w:t xml:space="preserve"> included in the respective Quality Control Plan</w:t>
      </w:r>
      <w:r w:rsidR="00BD274F" w:rsidRPr="00FB5A13">
        <w:rPr>
          <w:rFonts w:cs="Arial"/>
          <w:szCs w:val="24"/>
        </w:rPr>
        <w:t>, defined in Exhibit VII – DIRECTIVES FOR QUALITY ASSURANCE SYSTEM</w:t>
      </w:r>
      <w:r w:rsidR="00CB0672" w:rsidRPr="00FB5A13">
        <w:rPr>
          <w:rFonts w:cs="Arial"/>
          <w:szCs w:val="24"/>
        </w:rPr>
        <w:t>. Additionally, these reports shall also be part of project records.</w:t>
      </w:r>
    </w:p>
    <w:p w14:paraId="4D5375DE" w14:textId="4D215EBB" w:rsidR="00374CC5" w:rsidRPr="00FB5A13" w:rsidRDefault="00374CC5" w:rsidP="000C4953">
      <w:pPr>
        <w:pStyle w:val="PargrafodaLista"/>
        <w:spacing w:line="276" w:lineRule="auto"/>
        <w:ind w:left="360"/>
        <w:jc w:val="both"/>
        <w:rPr>
          <w:rFonts w:cs="Arial"/>
          <w:szCs w:val="24"/>
        </w:rPr>
      </w:pPr>
    </w:p>
    <w:p w14:paraId="6A6A5358" w14:textId="3B2BCCCF" w:rsidR="00525EEF" w:rsidRPr="00FB5A13" w:rsidRDefault="00F9599A" w:rsidP="00AF5CFF">
      <w:pPr>
        <w:pStyle w:val="PargrafodaLista"/>
        <w:numPr>
          <w:ilvl w:val="1"/>
          <w:numId w:val="65"/>
        </w:numPr>
        <w:spacing w:line="276" w:lineRule="auto"/>
        <w:jc w:val="both"/>
        <w:rPr>
          <w:rFonts w:cs="Arial"/>
          <w:szCs w:val="24"/>
        </w:rPr>
      </w:pPr>
      <w:r w:rsidRPr="00FB5A13">
        <w:rPr>
          <w:rFonts w:cs="Arial"/>
          <w:szCs w:val="24"/>
        </w:rPr>
        <w:t xml:space="preserve">At its discretion, </w:t>
      </w:r>
      <w:r w:rsidR="00297819" w:rsidRPr="00FB5A13">
        <w:rPr>
          <w:rFonts w:cs="Arial"/>
          <w:szCs w:val="24"/>
        </w:rPr>
        <w:t>BUYER</w:t>
      </w:r>
      <w:r w:rsidRPr="00FB5A13">
        <w:rPr>
          <w:rFonts w:cs="Arial"/>
          <w:szCs w:val="24"/>
        </w:rPr>
        <w:t xml:space="preserve"> may conduct detailed inspections</w:t>
      </w:r>
      <w:r w:rsidR="00525EEF" w:rsidRPr="00FB5A13">
        <w:rPr>
          <w:rFonts w:cs="Arial"/>
          <w:szCs w:val="24"/>
        </w:rPr>
        <w:t xml:space="preserve"> in addition to those mentioned in the approved Inspection</w:t>
      </w:r>
      <w:r w:rsidR="00E70191">
        <w:rPr>
          <w:rFonts w:cs="Arial"/>
          <w:szCs w:val="24"/>
        </w:rPr>
        <w:t xml:space="preserve"> and Test</w:t>
      </w:r>
      <w:r w:rsidR="00525EEF" w:rsidRPr="00FB5A13">
        <w:rPr>
          <w:rFonts w:cs="Arial"/>
          <w:szCs w:val="24"/>
        </w:rPr>
        <w:t xml:space="preserve"> </w:t>
      </w:r>
      <w:proofErr w:type="gramStart"/>
      <w:r w:rsidR="00525EEF" w:rsidRPr="00FB5A13">
        <w:rPr>
          <w:rFonts w:cs="Arial"/>
          <w:szCs w:val="24"/>
        </w:rPr>
        <w:t>Plan;</w:t>
      </w:r>
      <w:proofErr w:type="gramEnd"/>
    </w:p>
    <w:p w14:paraId="421CF1FC" w14:textId="6D04E11F" w:rsidR="00374CC5" w:rsidRPr="00FB5A13" w:rsidRDefault="00374CC5" w:rsidP="000C4953">
      <w:pPr>
        <w:spacing w:line="276" w:lineRule="auto"/>
        <w:jc w:val="both"/>
        <w:rPr>
          <w:rFonts w:cs="Arial"/>
          <w:szCs w:val="24"/>
        </w:rPr>
      </w:pPr>
    </w:p>
    <w:p w14:paraId="51F0B1A5" w14:textId="1D6D3243" w:rsidR="00E918B8" w:rsidRPr="00FB5A13" w:rsidRDefault="00F9599A" w:rsidP="00AF5CFF">
      <w:pPr>
        <w:pStyle w:val="PargrafodaLista"/>
        <w:numPr>
          <w:ilvl w:val="1"/>
          <w:numId w:val="65"/>
        </w:numPr>
        <w:spacing w:line="276" w:lineRule="auto"/>
        <w:jc w:val="both"/>
        <w:rPr>
          <w:rFonts w:cs="Arial"/>
          <w:szCs w:val="24"/>
        </w:rPr>
      </w:pPr>
      <w:r w:rsidRPr="00FB5A13">
        <w:rPr>
          <w:rFonts w:cs="Arial"/>
          <w:szCs w:val="24"/>
        </w:rPr>
        <w:t xml:space="preserve">In addition to the above, and specifically with respect to the equipment described in Section </w:t>
      </w:r>
      <w:r w:rsidR="00E70191">
        <w:rPr>
          <w:rFonts w:cs="Arial"/>
          <w:szCs w:val="24"/>
        </w:rPr>
        <w:fldChar w:fldCharType="begin"/>
      </w:r>
      <w:r w:rsidR="00E70191">
        <w:rPr>
          <w:rFonts w:cs="Arial"/>
          <w:szCs w:val="24"/>
        </w:rPr>
        <w:instrText xml:space="preserve"> REF _Ref100577934 \r \h </w:instrText>
      </w:r>
      <w:r w:rsidR="00E70191">
        <w:rPr>
          <w:rFonts w:cs="Arial"/>
          <w:szCs w:val="24"/>
        </w:rPr>
      </w:r>
      <w:r w:rsidR="00E70191">
        <w:rPr>
          <w:rFonts w:cs="Arial"/>
          <w:szCs w:val="24"/>
        </w:rPr>
        <w:fldChar w:fldCharType="separate"/>
      </w:r>
      <w:r w:rsidR="00DA59BB">
        <w:rPr>
          <w:rFonts w:cs="Arial"/>
          <w:szCs w:val="24"/>
        </w:rPr>
        <w:t>6.2.1</w:t>
      </w:r>
      <w:r w:rsidR="00E70191">
        <w:rPr>
          <w:rFonts w:cs="Arial"/>
          <w:szCs w:val="24"/>
        </w:rPr>
        <w:fldChar w:fldCharType="end"/>
      </w:r>
      <w:r w:rsidRPr="00FB5A13">
        <w:rPr>
          <w:rFonts w:cs="Arial"/>
          <w:szCs w:val="24"/>
        </w:rPr>
        <w:t xml:space="preserve">, </w:t>
      </w:r>
      <w:r w:rsidR="00297819" w:rsidRPr="00FB5A13">
        <w:rPr>
          <w:rFonts w:cs="Arial"/>
          <w:szCs w:val="24"/>
        </w:rPr>
        <w:t>BUYER</w:t>
      </w:r>
      <w:r w:rsidRPr="00FB5A13">
        <w:rPr>
          <w:rFonts w:cs="Arial"/>
          <w:szCs w:val="24"/>
        </w:rPr>
        <w:t xml:space="preserve"> </w:t>
      </w:r>
      <w:r w:rsidR="00525EEF" w:rsidRPr="00FB5A13">
        <w:rPr>
          <w:rFonts w:cs="Arial"/>
          <w:szCs w:val="24"/>
        </w:rPr>
        <w:t xml:space="preserve">can </w:t>
      </w:r>
      <w:r w:rsidRPr="00FB5A13">
        <w:rPr>
          <w:rFonts w:cs="Arial"/>
          <w:szCs w:val="24"/>
        </w:rPr>
        <w:t>send inspectors to witness all performance tests</w:t>
      </w:r>
      <w:r w:rsidR="009332D3" w:rsidRPr="00FB5A13">
        <w:rPr>
          <w:rFonts w:cs="Arial"/>
          <w:szCs w:val="24"/>
        </w:rPr>
        <w:t xml:space="preserve"> </w:t>
      </w:r>
      <w:r w:rsidR="009332D3" w:rsidRPr="00FB5A13">
        <w:rPr>
          <w:rFonts w:cs="Arial"/>
        </w:rPr>
        <w:t xml:space="preserve">and any of the subsequent activities including test apparatus removal, final inspection, </w:t>
      </w:r>
      <w:proofErr w:type="gramStart"/>
      <w:r w:rsidR="009332D3" w:rsidRPr="00FB5A13">
        <w:rPr>
          <w:rFonts w:cs="Arial"/>
        </w:rPr>
        <w:t>preservation</w:t>
      </w:r>
      <w:proofErr w:type="gramEnd"/>
      <w:r w:rsidR="009332D3" w:rsidRPr="00FB5A13">
        <w:rPr>
          <w:rFonts w:cs="Arial"/>
        </w:rPr>
        <w:t xml:space="preserve"> and preparation for delivery / shipment.</w:t>
      </w:r>
    </w:p>
    <w:p w14:paraId="48FBF9BF" w14:textId="7163E6F8" w:rsidR="00E918B8" w:rsidRPr="00FB5A13" w:rsidRDefault="00E918B8" w:rsidP="00E918B8">
      <w:pPr>
        <w:pStyle w:val="PargrafodaLista"/>
        <w:rPr>
          <w:rFonts w:cs="Arial"/>
          <w:szCs w:val="24"/>
        </w:rPr>
      </w:pPr>
    </w:p>
    <w:p w14:paraId="0C0C5779" w14:textId="1175021B" w:rsidR="00F9599A" w:rsidRPr="00FB5A13" w:rsidRDefault="00E918B8" w:rsidP="00AF5CFF">
      <w:pPr>
        <w:pStyle w:val="PargrafodaLista"/>
        <w:numPr>
          <w:ilvl w:val="1"/>
          <w:numId w:val="65"/>
        </w:numPr>
        <w:spacing w:line="276" w:lineRule="auto"/>
        <w:jc w:val="both"/>
        <w:rPr>
          <w:rFonts w:cs="Arial"/>
          <w:szCs w:val="24"/>
        </w:rPr>
      </w:pPr>
      <w:r w:rsidRPr="00FB5A13">
        <w:rPr>
          <w:rFonts w:cs="Arial"/>
          <w:szCs w:val="24"/>
        </w:rPr>
        <w:t xml:space="preserve">For all </w:t>
      </w:r>
      <w:r w:rsidR="00615100" w:rsidRPr="00FB5A13">
        <w:rPr>
          <w:rFonts w:cs="Arial"/>
          <w:szCs w:val="24"/>
        </w:rPr>
        <w:t xml:space="preserve">inspections </w:t>
      </w:r>
      <w:r w:rsidRPr="00FB5A13">
        <w:rPr>
          <w:rFonts w:cs="Arial"/>
          <w:szCs w:val="24"/>
        </w:rPr>
        <w:t xml:space="preserve">that </w:t>
      </w:r>
      <w:r w:rsidR="00297819" w:rsidRPr="00FB5A13">
        <w:rPr>
          <w:rFonts w:cs="Arial"/>
          <w:szCs w:val="24"/>
        </w:rPr>
        <w:t>BUYER</w:t>
      </w:r>
      <w:r w:rsidRPr="00FB5A13">
        <w:rPr>
          <w:rFonts w:cs="Arial"/>
          <w:szCs w:val="24"/>
        </w:rPr>
        <w:t xml:space="preserve"> intends to participate, the </w:t>
      </w:r>
      <w:r w:rsidR="003E7C47" w:rsidRPr="00FB5A13">
        <w:rPr>
          <w:rFonts w:cs="Arial"/>
          <w:szCs w:val="24"/>
        </w:rPr>
        <w:t>SELLER</w:t>
      </w:r>
      <w:r w:rsidRPr="00FB5A13">
        <w:rPr>
          <w:rFonts w:cs="Arial"/>
          <w:szCs w:val="24"/>
        </w:rPr>
        <w:t xml:space="preserve"> must </w:t>
      </w:r>
      <w:r w:rsidR="00615100" w:rsidRPr="00FB5A13">
        <w:rPr>
          <w:rFonts w:cs="Arial"/>
          <w:szCs w:val="24"/>
        </w:rPr>
        <w:t xml:space="preserve">also </w:t>
      </w:r>
      <w:r w:rsidRPr="00FB5A13">
        <w:rPr>
          <w:rFonts w:cs="Arial"/>
          <w:szCs w:val="24"/>
        </w:rPr>
        <w:t>send a representative</w:t>
      </w:r>
      <w:r w:rsidR="00615100" w:rsidRPr="00FB5A13">
        <w:rPr>
          <w:rFonts w:cs="Arial"/>
          <w:szCs w:val="24"/>
        </w:rPr>
        <w:t>.</w:t>
      </w:r>
      <w:r w:rsidR="00667F22" w:rsidRPr="00FB5A13">
        <w:rPr>
          <w:rFonts w:cs="Arial"/>
          <w:szCs w:val="24"/>
        </w:rPr>
        <w:t xml:space="preserve"> </w:t>
      </w:r>
    </w:p>
    <w:p w14:paraId="744DA90E" w14:textId="1A3AA988" w:rsidR="00374CC5" w:rsidRPr="00FB5A13" w:rsidRDefault="00374CC5" w:rsidP="000C4953">
      <w:pPr>
        <w:spacing w:line="276" w:lineRule="auto"/>
        <w:jc w:val="both"/>
        <w:rPr>
          <w:rFonts w:cs="Arial"/>
          <w:szCs w:val="24"/>
        </w:rPr>
      </w:pPr>
    </w:p>
    <w:p w14:paraId="50848423" w14:textId="4CB95AE3" w:rsidR="008C0136" w:rsidRPr="007C4E4E" w:rsidRDefault="004D05B5" w:rsidP="00064D6D">
      <w:pPr>
        <w:pStyle w:val="PargrafodaLista"/>
        <w:numPr>
          <w:ilvl w:val="1"/>
          <w:numId w:val="65"/>
        </w:numPr>
        <w:spacing w:line="276" w:lineRule="auto"/>
        <w:jc w:val="both"/>
        <w:rPr>
          <w:rFonts w:cs="Arial"/>
          <w:szCs w:val="24"/>
        </w:rPr>
      </w:pPr>
      <w:r w:rsidRPr="007C4E4E">
        <w:rPr>
          <w:rFonts w:cs="Arial"/>
          <w:szCs w:val="24"/>
        </w:rPr>
        <w:t xml:space="preserve">The final inspection </w:t>
      </w:r>
      <w:r w:rsidR="00F96711" w:rsidRPr="007C4E4E">
        <w:rPr>
          <w:rFonts w:cs="Arial"/>
          <w:szCs w:val="24"/>
        </w:rPr>
        <w:t>of all pressure vessels and equipment</w:t>
      </w:r>
      <w:r w:rsidR="00445C12" w:rsidRPr="007C4E4E">
        <w:rPr>
          <w:rFonts w:cs="Arial"/>
          <w:szCs w:val="24"/>
        </w:rPr>
        <w:t xml:space="preserve"> under Brazilian NR-13</w:t>
      </w:r>
      <w:r w:rsidR="00397C88" w:rsidRPr="007C4E4E">
        <w:rPr>
          <w:rFonts w:cs="Arial"/>
          <w:szCs w:val="24"/>
        </w:rPr>
        <w:t xml:space="preserve"> </w:t>
      </w:r>
      <w:r w:rsidRPr="007C4E4E">
        <w:rPr>
          <w:rFonts w:cs="Arial"/>
          <w:szCs w:val="24"/>
        </w:rPr>
        <w:t>at</w:t>
      </w:r>
      <w:r w:rsidR="009B4EDD" w:rsidRPr="007C4E4E">
        <w:rPr>
          <w:rFonts w:cs="Arial"/>
          <w:szCs w:val="24"/>
        </w:rPr>
        <w:t xml:space="preserve"> vendor’s facility </w:t>
      </w:r>
      <w:r w:rsidR="00397C88" w:rsidRPr="007C4E4E">
        <w:rPr>
          <w:rFonts w:cs="Arial"/>
          <w:szCs w:val="24"/>
        </w:rPr>
        <w:t xml:space="preserve">shall </w:t>
      </w:r>
      <w:r w:rsidR="009B4EDD" w:rsidRPr="007C4E4E">
        <w:rPr>
          <w:rFonts w:cs="Arial"/>
          <w:szCs w:val="24"/>
        </w:rPr>
        <w:t>be carr</w:t>
      </w:r>
      <w:r w:rsidR="00C83957" w:rsidRPr="007C4E4E">
        <w:rPr>
          <w:rFonts w:cs="Arial"/>
          <w:szCs w:val="24"/>
        </w:rPr>
        <w:t>ied</w:t>
      </w:r>
      <w:r w:rsidR="009B4EDD" w:rsidRPr="007C4E4E">
        <w:rPr>
          <w:rFonts w:cs="Arial"/>
          <w:szCs w:val="24"/>
        </w:rPr>
        <w:t xml:space="preserve"> out by </w:t>
      </w:r>
      <w:r w:rsidR="00064D6D" w:rsidRPr="007C4E4E">
        <w:rPr>
          <w:rFonts w:cs="Arial"/>
          <w:szCs w:val="24"/>
        </w:rPr>
        <w:t xml:space="preserve">SELLER’s </w:t>
      </w:r>
      <w:r w:rsidR="003A027C" w:rsidRPr="007C4E4E">
        <w:rPr>
          <w:rFonts w:cs="Arial"/>
          <w:szCs w:val="24"/>
        </w:rPr>
        <w:t>technicians</w:t>
      </w:r>
      <w:r w:rsidR="00C83957" w:rsidRPr="007C4E4E">
        <w:rPr>
          <w:rFonts w:cs="Arial"/>
          <w:szCs w:val="24"/>
        </w:rPr>
        <w:t xml:space="preserve"> in</w:t>
      </w:r>
      <w:r w:rsidR="003A027C" w:rsidRPr="007C4E4E">
        <w:rPr>
          <w:rFonts w:cs="Arial"/>
          <w:szCs w:val="24"/>
        </w:rPr>
        <w:t xml:space="preserve"> compliance with</w:t>
      </w:r>
      <w:r w:rsidR="00C22F53" w:rsidRPr="007C4E4E">
        <w:rPr>
          <w:rFonts w:cs="Arial"/>
          <w:szCs w:val="24"/>
        </w:rPr>
        <w:t xml:space="preserve"> </w:t>
      </w:r>
      <w:r w:rsidR="00064D6D" w:rsidRPr="007C4E4E">
        <w:rPr>
          <w:rFonts w:cs="Arial"/>
          <w:szCs w:val="24"/>
        </w:rPr>
        <w:t>B</w:t>
      </w:r>
      <w:r w:rsidR="003A027C" w:rsidRPr="007C4E4E">
        <w:rPr>
          <w:rFonts w:cs="Arial"/>
          <w:szCs w:val="24"/>
        </w:rPr>
        <w:t xml:space="preserve">razilian </w:t>
      </w:r>
      <w:r w:rsidR="00772FD2" w:rsidRPr="007C4E4E">
        <w:rPr>
          <w:rFonts w:cs="Arial"/>
          <w:szCs w:val="24"/>
        </w:rPr>
        <w:t xml:space="preserve">Regulatory </w:t>
      </w:r>
      <w:r w:rsidR="00455EC6" w:rsidRPr="007C4E4E">
        <w:rPr>
          <w:rFonts w:cs="Arial"/>
          <w:szCs w:val="24"/>
        </w:rPr>
        <w:t xml:space="preserve">Standard </w:t>
      </w:r>
      <w:r w:rsidR="003A027C" w:rsidRPr="007C4E4E">
        <w:rPr>
          <w:rFonts w:cs="Arial"/>
          <w:szCs w:val="24"/>
        </w:rPr>
        <w:t>NR-13</w:t>
      </w:r>
      <w:r w:rsidR="00064D6D" w:rsidRPr="007C4E4E">
        <w:rPr>
          <w:rFonts w:cs="Arial"/>
          <w:szCs w:val="24"/>
        </w:rPr>
        <w:t xml:space="preserve"> and </w:t>
      </w:r>
      <w:r w:rsidR="00423DB4" w:rsidRPr="007C4E4E">
        <w:rPr>
          <w:rFonts w:cs="Arial"/>
          <w:szCs w:val="24"/>
        </w:rPr>
        <w:t>I-ET-3010.</w:t>
      </w:r>
      <w:r w:rsidR="00C915FD">
        <w:rPr>
          <w:rFonts w:cs="Arial"/>
          <w:szCs w:val="24"/>
        </w:rPr>
        <w:t>00</w:t>
      </w:r>
      <w:r w:rsidR="00423DB4" w:rsidRPr="007C4E4E">
        <w:rPr>
          <w:rFonts w:cs="Arial"/>
          <w:szCs w:val="24"/>
        </w:rPr>
        <w:t>-1200-9</w:t>
      </w:r>
      <w:r w:rsidR="00C915FD">
        <w:rPr>
          <w:rFonts w:cs="Arial"/>
          <w:szCs w:val="24"/>
        </w:rPr>
        <w:t>70</w:t>
      </w:r>
      <w:r w:rsidR="00423DB4" w:rsidRPr="007C4E4E">
        <w:rPr>
          <w:rFonts w:cs="Arial"/>
          <w:szCs w:val="24"/>
        </w:rPr>
        <w:t>-P4X-01</w:t>
      </w:r>
      <w:r w:rsidR="00AC3296">
        <w:rPr>
          <w:rFonts w:cs="Arial"/>
          <w:szCs w:val="24"/>
        </w:rPr>
        <w:t>3</w:t>
      </w:r>
      <w:r w:rsidR="00423DB4" w:rsidRPr="007C4E4E">
        <w:rPr>
          <w:rFonts w:cs="Arial"/>
          <w:szCs w:val="24"/>
        </w:rPr>
        <w:t xml:space="preserve"> – </w:t>
      </w:r>
      <w:r w:rsidR="00AC3296" w:rsidRPr="00AC3296">
        <w:rPr>
          <w:rFonts w:cs="Arial"/>
          <w:szCs w:val="24"/>
        </w:rPr>
        <w:t xml:space="preserve">COMPLIANCE WITH NR-13 </w:t>
      </w:r>
      <w:r w:rsidR="00AC3296" w:rsidRPr="006A0D88">
        <w:rPr>
          <w:rFonts w:cs="Arial"/>
          <w:szCs w:val="24"/>
        </w:rPr>
        <w:t>AND SPIE REQUIREMENTS</w:t>
      </w:r>
      <w:r w:rsidR="007E141F" w:rsidRPr="006A0D88">
        <w:rPr>
          <w:rFonts w:cs="Arial"/>
          <w:szCs w:val="24"/>
        </w:rPr>
        <w:t xml:space="preserve"> and </w:t>
      </w:r>
      <w:r w:rsidR="009100FE" w:rsidRPr="006A0D88">
        <w:rPr>
          <w:rFonts w:cs="Arial"/>
          <w:szCs w:val="24"/>
        </w:rPr>
        <w:t xml:space="preserve">EXHIBIT IV – DIRECTIVES FOR </w:t>
      </w:r>
      <w:r w:rsidR="00491292" w:rsidRPr="006A0D88">
        <w:rPr>
          <w:rFonts w:cs="Arial"/>
          <w:szCs w:val="24"/>
        </w:rPr>
        <w:t>PRODUCT FABRICATION</w:t>
      </w:r>
      <w:r w:rsidR="009100FE" w:rsidRPr="006A0D88">
        <w:rPr>
          <w:rFonts w:cs="Arial"/>
          <w:szCs w:val="24"/>
        </w:rPr>
        <w:t xml:space="preserve">, section </w:t>
      </w:r>
      <w:r w:rsidR="00207939" w:rsidRPr="006A0D88">
        <w:rPr>
          <w:rFonts w:cs="Arial"/>
          <w:szCs w:val="24"/>
        </w:rPr>
        <w:t>‘NR13 REQUIREMENTS’</w:t>
      </w:r>
      <w:r w:rsidR="003A027C" w:rsidRPr="006A0D88">
        <w:rPr>
          <w:rFonts w:cs="Arial"/>
          <w:szCs w:val="24"/>
        </w:rPr>
        <w:t>.</w:t>
      </w:r>
    </w:p>
    <w:p w14:paraId="727B272D" w14:textId="5D81752C" w:rsidR="00C92A4E" w:rsidRPr="00FB5A13" w:rsidRDefault="00C92A4E" w:rsidP="00D06F46">
      <w:pPr>
        <w:spacing w:line="276" w:lineRule="auto"/>
        <w:jc w:val="both"/>
        <w:rPr>
          <w:rFonts w:cs="Arial"/>
          <w:szCs w:val="24"/>
        </w:rPr>
      </w:pPr>
    </w:p>
    <w:p w14:paraId="06CE21FD" w14:textId="26C667E3" w:rsidR="00525EEF" w:rsidRPr="00FB5A13" w:rsidRDefault="00525EEF" w:rsidP="00AF5CFF">
      <w:pPr>
        <w:pStyle w:val="PargrafodaLista"/>
        <w:numPr>
          <w:ilvl w:val="1"/>
          <w:numId w:val="65"/>
        </w:numPr>
        <w:spacing w:line="276" w:lineRule="auto"/>
        <w:jc w:val="both"/>
      </w:pPr>
      <w:r w:rsidRPr="00FB5A13">
        <w:t>Factory Acceptance Test (FAT)</w:t>
      </w:r>
    </w:p>
    <w:p w14:paraId="6BD7F07D" w14:textId="5E4AA7AD" w:rsidR="00DD0F28" w:rsidRPr="00FB5A13" w:rsidRDefault="00DD0F28" w:rsidP="000C4953">
      <w:pPr>
        <w:spacing w:line="276" w:lineRule="auto"/>
      </w:pPr>
    </w:p>
    <w:p w14:paraId="2CFA9046" w14:textId="72755B93" w:rsidR="00525EEF" w:rsidRPr="00FB5A13" w:rsidRDefault="00525EEF" w:rsidP="00AF5CFF">
      <w:pPr>
        <w:pStyle w:val="PargrafodaLista"/>
        <w:numPr>
          <w:ilvl w:val="2"/>
          <w:numId w:val="65"/>
        </w:numPr>
        <w:spacing w:line="276" w:lineRule="auto"/>
        <w:jc w:val="both"/>
        <w:rPr>
          <w:rFonts w:cs="Arial"/>
          <w:szCs w:val="24"/>
        </w:rPr>
      </w:pPr>
      <w:r w:rsidRPr="00FB5A13">
        <w:rPr>
          <w:rFonts w:cs="Arial"/>
          <w:szCs w:val="24"/>
        </w:rPr>
        <w:t xml:space="preserve">Where applicable, FAT procedure (including performance test) shall be developed by </w:t>
      </w:r>
      <w:r w:rsidR="003E7C47" w:rsidRPr="00FB5A13">
        <w:rPr>
          <w:rFonts w:cs="Arial"/>
          <w:szCs w:val="24"/>
        </w:rPr>
        <w:t>SELLER</w:t>
      </w:r>
      <w:r w:rsidRPr="00FB5A13">
        <w:rPr>
          <w:rFonts w:cs="Arial"/>
          <w:szCs w:val="24"/>
        </w:rPr>
        <w:t xml:space="preserve">’s vendors or sub-vendors and submitted to </w:t>
      </w:r>
      <w:r w:rsidR="00297819" w:rsidRPr="00FB5A13">
        <w:rPr>
          <w:rFonts w:cs="Arial"/>
          <w:szCs w:val="24"/>
        </w:rPr>
        <w:t>BUYER</w:t>
      </w:r>
      <w:r w:rsidRPr="00FB5A13">
        <w:rPr>
          <w:rFonts w:cs="Arial"/>
          <w:szCs w:val="24"/>
        </w:rPr>
        <w:t xml:space="preserve"> for approval, at least three</w:t>
      </w:r>
      <w:r w:rsidR="009419F9" w:rsidRPr="00FB5A13">
        <w:rPr>
          <w:rFonts w:cs="Arial"/>
          <w:szCs w:val="24"/>
        </w:rPr>
        <w:t xml:space="preserve"> (3</w:t>
      </w:r>
      <w:r w:rsidRPr="00FB5A13">
        <w:rPr>
          <w:rFonts w:cs="Arial"/>
          <w:szCs w:val="24"/>
        </w:rPr>
        <w:t>) months prior to a FAT planned.</w:t>
      </w:r>
    </w:p>
    <w:p w14:paraId="2D7A28B7" w14:textId="2BC3F62A" w:rsidR="002E57B9" w:rsidRPr="00FB5A13" w:rsidRDefault="002E57B9" w:rsidP="000C4953">
      <w:pPr>
        <w:pStyle w:val="PargrafodaLista"/>
        <w:spacing w:line="276" w:lineRule="auto"/>
        <w:jc w:val="both"/>
        <w:rPr>
          <w:rFonts w:cs="Arial"/>
          <w:szCs w:val="24"/>
        </w:rPr>
      </w:pPr>
    </w:p>
    <w:p w14:paraId="237D8B19" w14:textId="754CA52C" w:rsidR="00525EEF" w:rsidRPr="00FB5A13" w:rsidRDefault="00525EEF" w:rsidP="00AF5CFF">
      <w:pPr>
        <w:pStyle w:val="PargrafodaLista"/>
        <w:numPr>
          <w:ilvl w:val="2"/>
          <w:numId w:val="65"/>
        </w:numPr>
        <w:spacing w:line="276" w:lineRule="auto"/>
        <w:jc w:val="both"/>
        <w:rPr>
          <w:rFonts w:cs="Arial"/>
          <w:szCs w:val="24"/>
        </w:rPr>
      </w:pPr>
      <w:r w:rsidRPr="00FB5A13">
        <w:rPr>
          <w:rFonts w:cs="Arial"/>
          <w:szCs w:val="24"/>
        </w:rPr>
        <w:t xml:space="preserve">FAT shall be a part of </w:t>
      </w:r>
      <w:r w:rsidR="003E7C47" w:rsidRPr="00FB5A13">
        <w:rPr>
          <w:rFonts w:cs="Arial"/>
          <w:szCs w:val="24"/>
        </w:rPr>
        <w:t>SELLER</w:t>
      </w:r>
      <w:r w:rsidRPr="00FB5A13">
        <w:rPr>
          <w:rFonts w:cs="Arial"/>
          <w:szCs w:val="24"/>
        </w:rPr>
        <w:t xml:space="preserve">’s vendors or sub-vendors scope of supply and shall be witnessed by </w:t>
      </w:r>
      <w:r w:rsidR="00297819" w:rsidRPr="00FB5A13">
        <w:rPr>
          <w:rFonts w:cs="Arial"/>
          <w:szCs w:val="24"/>
        </w:rPr>
        <w:t>BUYER</w:t>
      </w:r>
      <w:r w:rsidRPr="00FB5A13">
        <w:rPr>
          <w:rFonts w:cs="Arial"/>
          <w:szCs w:val="24"/>
        </w:rPr>
        <w:t>'s representative and Classification Society surveyor, as applicable.</w:t>
      </w:r>
    </w:p>
    <w:p w14:paraId="0AE9FAD3" w14:textId="3252A190" w:rsidR="00B401A1" w:rsidRPr="00FB5A13" w:rsidRDefault="00B401A1" w:rsidP="00B401A1">
      <w:pPr>
        <w:pStyle w:val="PargrafodaLista"/>
        <w:spacing w:line="276" w:lineRule="auto"/>
        <w:jc w:val="both"/>
        <w:rPr>
          <w:rFonts w:cs="Arial"/>
          <w:szCs w:val="24"/>
        </w:rPr>
      </w:pPr>
    </w:p>
    <w:p w14:paraId="224E045E" w14:textId="4D9A9418" w:rsidR="00525EEF" w:rsidRPr="00FB5A13" w:rsidRDefault="00525EEF" w:rsidP="00AF5CFF">
      <w:pPr>
        <w:pStyle w:val="PargrafodaLista"/>
        <w:numPr>
          <w:ilvl w:val="1"/>
          <w:numId w:val="65"/>
        </w:numPr>
        <w:spacing w:line="276" w:lineRule="auto"/>
        <w:jc w:val="both"/>
      </w:pPr>
      <w:r w:rsidRPr="00FB5A13">
        <w:t>Inspection Release Certificate (IRC)</w:t>
      </w:r>
    </w:p>
    <w:p w14:paraId="43A10A11" w14:textId="10BCB662" w:rsidR="00DD0F28" w:rsidRPr="00FB5A13" w:rsidRDefault="00DD0F28" w:rsidP="000C4953">
      <w:pPr>
        <w:spacing w:line="276" w:lineRule="auto"/>
      </w:pPr>
    </w:p>
    <w:p w14:paraId="084CAB72" w14:textId="30952B20" w:rsidR="00420665" w:rsidRPr="00FB5A13" w:rsidRDefault="003E7C47" w:rsidP="00AF5CFF">
      <w:pPr>
        <w:pStyle w:val="PargrafodaLista"/>
        <w:numPr>
          <w:ilvl w:val="2"/>
          <w:numId w:val="65"/>
        </w:numPr>
        <w:spacing w:line="276" w:lineRule="auto"/>
        <w:jc w:val="both"/>
        <w:rPr>
          <w:rFonts w:cs="Arial"/>
          <w:szCs w:val="24"/>
        </w:rPr>
      </w:pPr>
      <w:r w:rsidRPr="00FB5A13">
        <w:rPr>
          <w:rFonts w:cs="Arial"/>
          <w:szCs w:val="24"/>
        </w:rPr>
        <w:t>SELLER</w:t>
      </w:r>
      <w:r w:rsidR="00BE23AD" w:rsidRPr="00FB5A13">
        <w:rPr>
          <w:rFonts w:cs="Arial"/>
          <w:szCs w:val="24"/>
        </w:rPr>
        <w:t>’s</w:t>
      </w:r>
      <w:r w:rsidR="00525EEF" w:rsidRPr="00FB5A13">
        <w:rPr>
          <w:rFonts w:cs="Arial"/>
          <w:szCs w:val="24"/>
        </w:rPr>
        <w:t xml:space="preserve"> representative shall inspect equipment / material at the </w:t>
      </w:r>
      <w:r w:rsidRPr="00FB5A13">
        <w:rPr>
          <w:rFonts w:cs="Arial"/>
          <w:szCs w:val="24"/>
        </w:rPr>
        <w:t>SELLER</w:t>
      </w:r>
      <w:r w:rsidR="00525EEF" w:rsidRPr="00FB5A13">
        <w:rPr>
          <w:rFonts w:cs="Arial"/>
          <w:szCs w:val="24"/>
        </w:rPr>
        <w:t xml:space="preserve">’s vendors or </w:t>
      </w:r>
      <w:r w:rsidR="008C7005" w:rsidRPr="00FB5A13">
        <w:rPr>
          <w:rFonts w:cs="Arial"/>
          <w:szCs w:val="24"/>
        </w:rPr>
        <w:t>sub-vendor</w:t>
      </w:r>
      <w:r w:rsidR="00525EEF" w:rsidRPr="00FB5A13">
        <w:rPr>
          <w:rFonts w:cs="Arial"/>
          <w:szCs w:val="24"/>
        </w:rPr>
        <w:t>s</w:t>
      </w:r>
      <w:r w:rsidR="006578D1" w:rsidRPr="00FB5A13">
        <w:rPr>
          <w:rFonts w:cs="Arial"/>
          <w:szCs w:val="24"/>
        </w:rPr>
        <w:t xml:space="preserve"> site/factory</w:t>
      </w:r>
      <w:r w:rsidR="00BA19A5" w:rsidRPr="00FB5A13">
        <w:rPr>
          <w:rFonts w:cs="Arial"/>
          <w:szCs w:val="24"/>
        </w:rPr>
        <w:t xml:space="preserve"> </w:t>
      </w:r>
      <w:r w:rsidR="00525EEF" w:rsidRPr="00FB5A13">
        <w:rPr>
          <w:rFonts w:cs="Arial"/>
          <w:szCs w:val="24"/>
        </w:rPr>
        <w:t xml:space="preserve">and issue the </w:t>
      </w:r>
      <w:r w:rsidR="00C83957" w:rsidRPr="00FB5A13">
        <w:rPr>
          <w:rFonts w:cs="Arial"/>
          <w:szCs w:val="24"/>
        </w:rPr>
        <w:t>I</w:t>
      </w:r>
      <w:r w:rsidR="00525EEF" w:rsidRPr="00FB5A13">
        <w:rPr>
          <w:rFonts w:cs="Arial"/>
          <w:szCs w:val="24"/>
        </w:rPr>
        <w:t>nspection Release Certificate (IRC)</w:t>
      </w:r>
      <w:r w:rsidR="0073242D" w:rsidRPr="00FB5A13">
        <w:rPr>
          <w:rFonts w:cs="Arial"/>
          <w:szCs w:val="24"/>
        </w:rPr>
        <w:t xml:space="preserve">, </w:t>
      </w:r>
      <w:r w:rsidR="00457EDA" w:rsidRPr="00FB5A13">
        <w:rPr>
          <w:rFonts w:cs="Arial"/>
          <w:szCs w:val="24"/>
        </w:rPr>
        <w:t xml:space="preserve">before shipment, complying with </w:t>
      </w:r>
      <w:r w:rsidR="00B83D52" w:rsidRPr="00FB5A13">
        <w:rPr>
          <w:rFonts w:cs="Arial"/>
          <w:szCs w:val="24"/>
        </w:rPr>
        <w:t>all</w:t>
      </w:r>
      <w:r w:rsidR="0073242D" w:rsidRPr="00FB5A13">
        <w:rPr>
          <w:rFonts w:cs="Arial"/>
          <w:szCs w:val="24"/>
        </w:rPr>
        <w:t xml:space="preserve"> Purchase </w:t>
      </w:r>
      <w:r w:rsidR="00457EDA" w:rsidRPr="00FB5A13">
        <w:rPr>
          <w:rFonts w:cs="Arial"/>
          <w:szCs w:val="24"/>
        </w:rPr>
        <w:t>O</w:t>
      </w:r>
      <w:r w:rsidR="0073242D" w:rsidRPr="00FB5A13">
        <w:rPr>
          <w:rFonts w:cs="Arial"/>
          <w:szCs w:val="24"/>
        </w:rPr>
        <w:t>rder requirements</w:t>
      </w:r>
      <w:r w:rsidR="00457EDA" w:rsidRPr="00FB5A13">
        <w:rPr>
          <w:rFonts w:cs="Arial"/>
          <w:szCs w:val="24"/>
        </w:rPr>
        <w:t>.</w:t>
      </w:r>
      <w:r w:rsidR="00B83D52" w:rsidRPr="00FB5A13">
        <w:rPr>
          <w:rFonts w:cs="Arial"/>
          <w:szCs w:val="24"/>
        </w:rPr>
        <w:t xml:space="preserve"> </w:t>
      </w:r>
      <w:r w:rsidR="00457EDA" w:rsidRPr="00FB5A13">
        <w:rPr>
          <w:rFonts w:cs="Arial"/>
          <w:szCs w:val="24"/>
        </w:rPr>
        <w:t xml:space="preserve">In case of any punch lists, vendors and </w:t>
      </w:r>
      <w:r w:rsidR="008C7005" w:rsidRPr="00FB5A13">
        <w:rPr>
          <w:rFonts w:cs="Arial"/>
          <w:szCs w:val="24"/>
        </w:rPr>
        <w:t>sub-vendor</w:t>
      </w:r>
      <w:r w:rsidR="00457EDA" w:rsidRPr="00FB5A13">
        <w:rPr>
          <w:rFonts w:cs="Arial"/>
          <w:szCs w:val="24"/>
        </w:rPr>
        <w:t xml:space="preserve">s shall present to </w:t>
      </w:r>
      <w:r w:rsidRPr="00FB5A13">
        <w:rPr>
          <w:rFonts w:cs="Arial"/>
          <w:szCs w:val="24"/>
        </w:rPr>
        <w:t>SELLER</w:t>
      </w:r>
      <w:r w:rsidR="00420665" w:rsidRPr="00FB5A13">
        <w:rPr>
          <w:rFonts w:cs="Arial"/>
          <w:szCs w:val="24"/>
        </w:rPr>
        <w:t xml:space="preserve"> and </w:t>
      </w:r>
      <w:r w:rsidR="00297819" w:rsidRPr="00FB5A13">
        <w:rPr>
          <w:rFonts w:cs="Arial"/>
          <w:szCs w:val="24"/>
        </w:rPr>
        <w:t>BUYER</w:t>
      </w:r>
      <w:r w:rsidR="00457EDA" w:rsidRPr="00FB5A13">
        <w:rPr>
          <w:rFonts w:cs="Arial"/>
          <w:szCs w:val="24"/>
        </w:rPr>
        <w:t>’s approval an action plan with a deadline to clear the issues.</w:t>
      </w:r>
      <w:r w:rsidR="00F61F8A">
        <w:rPr>
          <w:rFonts w:cs="Arial"/>
          <w:szCs w:val="24"/>
        </w:rPr>
        <w:t xml:space="preserve"> Conditions of IRC issuance </w:t>
      </w:r>
      <w:proofErr w:type="gramStart"/>
      <w:r w:rsidR="00F61F8A">
        <w:rPr>
          <w:rFonts w:cs="Arial"/>
          <w:szCs w:val="24"/>
        </w:rPr>
        <w:t>are</w:t>
      </w:r>
      <w:proofErr w:type="gramEnd"/>
      <w:r w:rsidR="00F61F8A">
        <w:rPr>
          <w:rFonts w:cs="Arial"/>
          <w:szCs w:val="24"/>
        </w:rPr>
        <w:t xml:space="preserve"> stated in I-ET-3010.00-1200-972-P4X-</w:t>
      </w:r>
      <w:r w:rsidR="00CB58A7">
        <w:rPr>
          <w:rFonts w:cs="Arial"/>
          <w:szCs w:val="24"/>
        </w:rPr>
        <w:t>006</w:t>
      </w:r>
      <w:r w:rsidR="00F61F8A">
        <w:rPr>
          <w:rFonts w:cs="Arial"/>
          <w:szCs w:val="24"/>
        </w:rPr>
        <w:t>.</w:t>
      </w:r>
      <w:r w:rsidR="00457EDA" w:rsidRPr="00FB5A13">
        <w:rPr>
          <w:rFonts w:cs="Arial"/>
          <w:szCs w:val="24"/>
        </w:rPr>
        <w:t xml:space="preserve"> </w:t>
      </w:r>
    </w:p>
    <w:p w14:paraId="239A8781" w14:textId="22884606" w:rsidR="00420665" w:rsidRPr="00FB5A13" w:rsidRDefault="00420665" w:rsidP="00457EDA">
      <w:pPr>
        <w:spacing w:line="276" w:lineRule="auto"/>
        <w:jc w:val="both"/>
        <w:rPr>
          <w:rFonts w:cs="Arial"/>
          <w:szCs w:val="24"/>
        </w:rPr>
      </w:pPr>
    </w:p>
    <w:p w14:paraId="21DB2B2B" w14:textId="59C316B5" w:rsidR="008524D0" w:rsidRPr="00FB5A13" w:rsidRDefault="003E7C47" w:rsidP="00AF5CFF">
      <w:pPr>
        <w:pStyle w:val="PargrafodaLista"/>
        <w:numPr>
          <w:ilvl w:val="2"/>
          <w:numId w:val="65"/>
        </w:numPr>
        <w:spacing w:line="276" w:lineRule="auto"/>
        <w:jc w:val="both"/>
        <w:rPr>
          <w:rFonts w:cs="Arial"/>
          <w:szCs w:val="24"/>
        </w:rPr>
      </w:pPr>
      <w:r w:rsidRPr="00FB5A13">
        <w:rPr>
          <w:rFonts w:cs="Arial"/>
          <w:szCs w:val="24"/>
        </w:rPr>
        <w:t>SELLER</w:t>
      </w:r>
      <w:r w:rsidR="008524D0" w:rsidRPr="00FB5A13">
        <w:rPr>
          <w:rFonts w:cs="Arial"/>
          <w:szCs w:val="24"/>
        </w:rPr>
        <w:t>’s vendors shall issue a photographic report, demonstrating all items of the packing list, before packing and transportation.</w:t>
      </w:r>
    </w:p>
    <w:p w14:paraId="5D4BA07E" w14:textId="2E4BF09E" w:rsidR="000D428E" w:rsidRPr="00FB5A13" w:rsidRDefault="000D428E" w:rsidP="000C4953">
      <w:pPr>
        <w:pStyle w:val="PargrafodaLista"/>
        <w:spacing w:line="276" w:lineRule="auto"/>
        <w:jc w:val="both"/>
        <w:rPr>
          <w:rFonts w:cs="Arial"/>
          <w:szCs w:val="24"/>
        </w:rPr>
      </w:pPr>
    </w:p>
    <w:p w14:paraId="74189BB4" w14:textId="14B9528C" w:rsidR="00525EEF" w:rsidRPr="00FB5A13" w:rsidRDefault="003E7C47" w:rsidP="00AF5CFF">
      <w:pPr>
        <w:pStyle w:val="PargrafodaLista"/>
        <w:numPr>
          <w:ilvl w:val="2"/>
          <w:numId w:val="65"/>
        </w:numPr>
        <w:jc w:val="both"/>
        <w:rPr>
          <w:rFonts w:cs="Arial"/>
          <w:szCs w:val="24"/>
        </w:rPr>
      </w:pPr>
      <w:r w:rsidRPr="00FB5A13">
        <w:rPr>
          <w:rFonts w:cs="Arial"/>
          <w:szCs w:val="24"/>
        </w:rPr>
        <w:t>SELLER</w:t>
      </w:r>
      <w:r w:rsidR="00525EEF" w:rsidRPr="00FB5A13">
        <w:rPr>
          <w:rFonts w:cs="Arial"/>
          <w:szCs w:val="24"/>
        </w:rPr>
        <w:t xml:space="preserve"> shall inform </w:t>
      </w:r>
      <w:r w:rsidR="00297819" w:rsidRPr="00FB5A13">
        <w:rPr>
          <w:rFonts w:cs="Arial"/>
          <w:szCs w:val="24"/>
        </w:rPr>
        <w:t>BUYER</w:t>
      </w:r>
      <w:r w:rsidR="00525EEF" w:rsidRPr="00FB5A13">
        <w:rPr>
          <w:rFonts w:cs="Arial"/>
          <w:szCs w:val="24"/>
        </w:rPr>
        <w:t xml:space="preserve"> when the equipment</w:t>
      </w:r>
      <w:r w:rsidR="00557AF1" w:rsidRPr="00FB5A13">
        <w:rPr>
          <w:rFonts w:cs="Arial"/>
          <w:szCs w:val="24"/>
        </w:rPr>
        <w:t>/skid/</w:t>
      </w:r>
      <w:r w:rsidR="00C83957" w:rsidRPr="00FB5A13">
        <w:rPr>
          <w:rFonts w:cs="Arial"/>
          <w:szCs w:val="24"/>
        </w:rPr>
        <w:t xml:space="preserve">package </w:t>
      </w:r>
      <w:r w:rsidR="00525EEF" w:rsidRPr="00FB5A13">
        <w:rPr>
          <w:rFonts w:cs="Arial"/>
          <w:szCs w:val="24"/>
        </w:rPr>
        <w:t xml:space="preserve">is ready for transportation. </w:t>
      </w:r>
      <w:r w:rsidR="00297819" w:rsidRPr="00FB5A13">
        <w:rPr>
          <w:rFonts w:cs="Arial"/>
          <w:szCs w:val="24"/>
        </w:rPr>
        <w:t>BUYER</w:t>
      </w:r>
      <w:r w:rsidR="00525EEF" w:rsidRPr="00FB5A13">
        <w:rPr>
          <w:rFonts w:cs="Arial"/>
          <w:szCs w:val="24"/>
        </w:rPr>
        <w:t xml:space="preserve"> at its discretion will attend the release inspection before transportation. The advanced notice for the inspection herein shall be forwarded to </w:t>
      </w:r>
      <w:r w:rsidR="00297819" w:rsidRPr="00FB5A13">
        <w:rPr>
          <w:rFonts w:cs="Arial"/>
          <w:szCs w:val="24"/>
        </w:rPr>
        <w:t>BUYER</w:t>
      </w:r>
      <w:r w:rsidR="00525EEF" w:rsidRPr="00FB5A13">
        <w:rPr>
          <w:rFonts w:cs="Arial"/>
          <w:szCs w:val="24"/>
        </w:rPr>
        <w:t xml:space="preserve"> </w:t>
      </w:r>
      <w:r w:rsidR="00072A84">
        <w:rPr>
          <w:rFonts w:cs="Arial"/>
          <w:szCs w:val="24"/>
        </w:rPr>
        <w:t>twenty-eight</w:t>
      </w:r>
      <w:r w:rsidR="00525EEF" w:rsidRPr="00FB5A13">
        <w:rPr>
          <w:rFonts w:cs="Arial"/>
          <w:szCs w:val="24"/>
        </w:rPr>
        <w:t xml:space="preserve"> </w:t>
      </w:r>
      <w:r w:rsidR="00C83957" w:rsidRPr="00FB5A13">
        <w:rPr>
          <w:rFonts w:cs="Arial"/>
          <w:szCs w:val="24"/>
        </w:rPr>
        <w:t>(</w:t>
      </w:r>
      <w:r w:rsidR="00072A84">
        <w:rPr>
          <w:rFonts w:cs="Arial"/>
          <w:szCs w:val="24"/>
        </w:rPr>
        <w:t>28</w:t>
      </w:r>
      <w:r w:rsidR="00C83957" w:rsidRPr="00FB5A13">
        <w:rPr>
          <w:rFonts w:cs="Arial"/>
          <w:szCs w:val="24"/>
        </w:rPr>
        <w:t>)</w:t>
      </w:r>
      <w:r w:rsidR="00525EEF" w:rsidRPr="00FB5A13">
        <w:rPr>
          <w:rFonts w:cs="Arial"/>
          <w:szCs w:val="24"/>
        </w:rPr>
        <w:t xml:space="preserve"> </w:t>
      </w:r>
      <w:r w:rsidR="007C5D62" w:rsidRPr="00FB5A13">
        <w:rPr>
          <w:rFonts w:cs="Arial"/>
          <w:szCs w:val="24"/>
        </w:rPr>
        <w:t xml:space="preserve">days </w:t>
      </w:r>
      <w:r w:rsidR="00525EEF" w:rsidRPr="00FB5A13">
        <w:rPr>
          <w:rFonts w:cs="Arial"/>
          <w:szCs w:val="24"/>
        </w:rPr>
        <w:t>before the event</w:t>
      </w:r>
      <w:r w:rsidR="005253B8">
        <w:rPr>
          <w:rFonts w:cs="Arial"/>
          <w:szCs w:val="24"/>
        </w:rPr>
        <w:t xml:space="preserve"> in case out</w:t>
      </w:r>
      <w:r w:rsidR="00136919">
        <w:rPr>
          <w:rFonts w:cs="Arial"/>
          <w:szCs w:val="24"/>
        </w:rPr>
        <w:t>side Brazil and eighteen</w:t>
      </w:r>
      <w:r w:rsidR="00B66EDB">
        <w:rPr>
          <w:rFonts w:cs="Arial"/>
          <w:szCs w:val="24"/>
        </w:rPr>
        <w:t xml:space="preserve"> (18) days in case the inspection inside Brazil</w:t>
      </w:r>
      <w:r w:rsidR="00525EEF" w:rsidRPr="00FB5A13">
        <w:rPr>
          <w:rFonts w:cs="Arial"/>
          <w:szCs w:val="24"/>
        </w:rPr>
        <w:t>.</w:t>
      </w:r>
    </w:p>
    <w:p w14:paraId="26CA5CF6" w14:textId="14550198" w:rsidR="00DD0F28" w:rsidRPr="00FB5A13" w:rsidRDefault="00DD0F28" w:rsidP="00D06F46">
      <w:pPr>
        <w:autoSpaceDE w:val="0"/>
        <w:autoSpaceDN w:val="0"/>
        <w:adjustRightInd w:val="0"/>
        <w:spacing w:before="120" w:after="120"/>
        <w:jc w:val="both"/>
        <w:rPr>
          <w:rFonts w:cs="Arial"/>
          <w:szCs w:val="24"/>
        </w:rPr>
      </w:pPr>
    </w:p>
    <w:p w14:paraId="5DC3279B" w14:textId="0B4A8526" w:rsidR="00C11578" w:rsidRPr="00FB5A13" w:rsidRDefault="00C11578" w:rsidP="00C11578">
      <w:pPr>
        <w:pStyle w:val="PargrafodaLista"/>
        <w:numPr>
          <w:ilvl w:val="2"/>
          <w:numId w:val="65"/>
        </w:numPr>
        <w:jc w:val="both"/>
        <w:rPr>
          <w:rFonts w:cs="Arial"/>
          <w:szCs w:val="24"/>
        </w:rPr>
      </w:pPr>
      <w:r w:rsidRPr="00FB5A13">
        <w:rPr>
          <w:rFonts w:cs="Arial"/>
          <w:szCs w:val="24"/>
        </w:rPr>
        <w:t>The minimum content of the IRC must be included in the respective Quality Control Plan</w:t>
      </w:r>
      <w:r w:rsidR="00BD274F" w:rsidRPr="00FB5A13">
        <w:rPr>
          <w:rFonts w:cs="Arial"/>
          <w:szCs w:val="24"/>
        </w:rPr>
        <w:t xml:space="preserve">, </w:t>
      </w:r>
      <w:r w:rsidR="00C95504">
        <w:rPr>
          <w:rFonts w:cs="Arial"/>
          <w:szCs w:val="24"/>
        </w:rPr>
        <w:t xml:space="preserve">in accordance </w:t>
      </w:r>
      <w:proofErr w:type="gramStart"/>
      <w:r w:rsidR="00C95504">
        <w:rPr>
          <w:rFonts w:cs="Arial"/>
          <w:szCs w:val="24"/>
        </w:rPr>
        <w:t>to</w:t>
      </w:r>
      <w:proofErr w:type="gramEnd"/>
      <w:r w:rsidR="00C95504">
        <w:rPr>
          <w:rFonts w:cs="Arial"/>
          <w:szCs w:val="24"/>
        </w:rPr>
        <w:t xml:space="preserve"> I-ET-3010.00-1200-972-P4X-</w:t>
      </w:r>
      <w:r w:rsidR="00983089">
        <w:rPr>
          <w:rFonts w:cs="Arial"/>
          <w:szCs w:val="24"/>
        </w:rPr>
        <w:t>006</w:t>
      </w:r>
      <w:r w:rsidRPr="00FB5A13">
        <w:rPr>
          <w:rFonts w:cs="Arial"/>
          <w:szCs w:val="24"/>
        </w:rPr>
        <w:t xml:space="preserve">. Additionally, these </w:t>
      </w:r>
      <w:r w:rsidR="00A87E47">
        <w:rPr>
          <w:rFonts w:cs="Arial"/>
          <w:szCs w:val="24"/>
        </w:rPr>
        <w:t>IRC</w:t>
      </w:r>
      <w:r w:rsidR="00A87E47" w:rsidRPr="00FB5A13">
        <w:rPr>
          <w:rFonts w:cs="Arial"/>
          <w:szCs w:val="24"/>
        </w:rPr>
        <w:t xml:space="preserve"> </w:t>
      </w:r>
      <w:r w:rsidRPr="00FB5A13">
        <w:rPr>
          <w:rFonts w:cs="Arial"/>
          <w:szCs w:val="24"/>
        </w:rPr>
        <w:t>shall also be part of project records.</w:t>
      </w:r>
    </w:p>
    <w:p w14:paraId="01A674AC" w14:textId="19F3BDE7" w:rsidR="00C11578" w:rsidRPr="00FB5A13" w:rsidRDefault="00C11578" w:rsidP="00C11578">
      <w:pPr>
        <w:pStyle w:val="PargrafodaLista"/>
        <w:jc w:val="both"/>
        <w:rPr>
          <w:rFonts w:cs="Arial"/>
          <w:szCs w:val="24"/>
        </w:rPr>
      </w:pPr>
    </w:p>
    <w:p w14:paraId="1FE71D3D" w14:textId="040EE360" w:rsidR="00C11578" w:rsidRDefault="007C08EC" w:rsidP="00C11578">
      <w:pPr>
        <w:pStyle w:val="PargrafodaLista"/>
        <w:numPr>
          <w:ilvl w:val="2"/>
          <w:numId w:val="65"/>
        </w:numPr>
        <w:jc w:val="both"/>
        <w:rPr>
          <w:rFonts w:cs="Arial"/>
          <w:szCs w:val="24"/>
        </w:rPr>
      </w:pPr>
      <w:r>
        <w:rPr>
          <w:rFonts w:cs="Arial"/>
          <w:szCs w:val="24"/>
        </w:rPr>
        <w:t>SELLER</w:t>
      </w:r>
      <w:r w:rsidRPr="00FB5A13">
        <w:rPr>
          <w:rFonts w:cs="Arial"/>
          <w:szCs w:val="24"/>
        </w:rPr>
        <w:t xml:space="preserve"> </w:t>
      </w:r>
      <w:r w:rsidR="00C11578" w:rsidRPr="00FB5A13">
        <w:rPr>
          <w:rFonts w:cs="Arial"/>
          <w:szCs w:val="24"/>
        </w:rPr>
        <w:t xml:space="preserve">shall ensure, before packing for shipment, that equipment / skids / material is painted according to </w:t>
      </w:r>
      <w:r>
        <w:rPr>
          <w:rFonts w:cs="Arial"/>
          <w:szCs w:val="24"/>
        </w:rPr>
        <w:t>General</w:t>
      </w:r>
      <w:r w:rsidRPr="00FB5A13">
        <w:rPr>
          <w:rFonts w:cs="Arial"/>
          <w:szCs w:val="24"/>
        </w:rPr>
        <w:t xml:space="preserve"> </w:t>
      </w:r>
      <w:r w:rsidR="00C11578" w:rsidRPr="00FB5A13">
        <w:rPr>
          <w:rFonts w:cs="Arial"/>
          <w:szCs w:val="24"/>
        </w:rPr>
        <w:t xml:space="preserve">Painting </w:t>
      </w:r>
      <w:r w:rsidR="00C11578" w:rsidRPr="00E25B9C">
        <w:rPr>
          <w:rFonts w:cs="Arial"/>
          <w:szCs w:val="24"/>
        </w:rPr>
        <w:t>Technical Specification (I-ET-3010.00-1200-956-P4X-002) or other</w:t>
      </w:r>
      <w:r w:rsidR="00C11578" w:rsidRPr="00FB5A13">
        <w:rPr>
          <w:rFonts w:cs="Arial"/>
          <w:szCs w:val="24"/>
        </w:rPr>
        <w:t xml:space="preserve"> painting scheme accepted by </w:t>
      </w:r>
      <w:r w:rsidR="00D245F1">
        <w:rPr>
          <w:rFonts w:cs="Arial"/>
          <w:szCs w:val="24"/>
        </w:rPr>
        <w:t>BUYER</w:t>
      </w:r>
      <w:r w:rsidR="00C11578" w:rsidRPr="00FB5A13">
        <w:rPr>
          <w:rFonts w:cs="Arial"/>
          <w:szCs w:val="24"/>
        </w:rPr>
        <w:t>, so they can withstand with weather and marine environment (</w:t>
      </w:r>
      <w:r w:rsidR="00D245F1">
        <w:rPr>
          <w:rFonts w:cs="Arial"/>
          <w:szCs w:val="24"/>
        </w:rPr>
        <w:t>UNIT</w:t>
      </w:r>
      <w:r w:rsidR="00D245F1" w:rsidRPr="00FB5A13">
        <w:rPr>
          <w:rFonts w:cs="Arial"/>
          <w:szCs w:val="24"/>
        </w:rPr>
        <w:t xml:space="preserve"> </w:t>
      </w:r>
      <w:r w:rsidR="00C11578" w:rsidRPr="00FB5A13">
        <w:rPr>
          <w:rFonts w:cs="Arial"/>
          <w:szCs w:val="24"/>
        </w:rPr>
        <w:t>operation conditions).</w:t>
      </w:r>
    </w:p>
    <w:p w14:paraId="4F3A6FAE" w14:textId="77777777" w:rsidR="00FB1105" w:rsidRDefault="00FB1105" w:rsidP="0053358D">
      <w:pPr>
        <w:pStyle w:val="PargrafodaLista"/>
        <w:jc w:val="both"/>
        <w:rPr>
          <w:rFonts w:cs="Arial"/>
          <w:szCs w:val="24"/>
        </w:rPr>
      </w:pPr>
    </w:p>
    <w:p w14:paraId="321A34B0" w14:textId="77777777" w:rsidR="009416AD" w:rsidRDefault="009416AD" w:rsidP="009416AD">
      <w:pPr>
        <w:pStyle w:val="PargrafodaLista"/>
        <w:numPr>
          <w:ilvl w:val="1"/>
          <w:numId w:val="65"/>
        </w:numPr>
        <w:spacing w:line="276" w:lineRule="auto"/>
        <w:ind w:left="360" w:hanging="360"/>
        <w:jc w:val="both"/>
      </w:pPr>
      <w:r>
        <w:t>QUALITY AUDIT AT VENDORS AND INPECTION AGENCY</w:t>
      </w:r>
    </w:p>
    <w:p w14:paraId="3264250C" w14:textId="77777777" w:rsidR="009416AD" w:rsidRDefault="009416AD" w:rsidP="009416AD"/>
    <w:p w14:paraId="6D6A78C3" w14:textId="0293B1D9" w:rsidR="00A3444F" w:rsidRPr="009416AD" w:rsidRDefault="009416AD" w:rsidP="009416AD">
      <w:pPr>
        <w:pStyle w:val="PargrafodaLista"/>
        <w:numPr>
          <w:ilvl w:val="2"/>
          <w:numId w:val="65"/>
        </w:numPr>
        <w:jc w:val="both"/>
      </w:pPr>
      <w:r>
        <w:t xml:space="preserve">BUYER shall perform audits at Vendors and Inspection Agency </w:t>
      </w:r>
      <w:proofErr w:type="gramStart"/>
      <w:r>
        <w:t>in order to</w:t>
      </w:r>
      <w:proofErr w:type="gramEnd"/>
      <w:r>
        <w:t xml:space="preserve"> assess Quality Management System and compliance </w:t>
      </w:r>
      <w:r w:rsidRPr="00A14027">
        <w:rPr>
          <w:rFonts w:cs="Arial"/>
          <w:szCs w:val="24"/>
        </w:rPr>
        <w:t>with</w:t>
      </w:r>
      <w:r>
        <w:t xml:space="preserve"> technical contractual requirements, according to I-</w:t>
      </w:r>
      <w:r w:rsidRPr="00000C7E">
        <w:t>ET-</w:t>
      </w:r>
      <w:r w:rsidR="00D95C47">
        <w:t>3</w:t>
      </w:r>
      <w:r w:rsidRPr="00000C7E">
        <w:t>0</w:t>
      </w:r>
      <w:r w:rsidR="00D95C47">
        <w:t>1</w:t>
      </w:r>
      <w:r w:rsidRPr="00000C7E">
        <w:t>0.00-</w:t>
      </w:r>
      <w:r w:rsidR="00D95C47">
        <w:t>12</w:t>
      </w:r>
      <w:r w:rsidRPr="00000C7E">
        <w:t>00-9</w:t>
      </w:r>
      <w:r>
        <w:t>16</w:t>
      </w:r>
      <w:r w:rsidRPr="00000C7E">
        <w:t>-1AL-</w:t>
      </w:r>
      <w:r>
        <w:t>001</w:t>
      </w:r>
      <w:r w:rsidR="005D277E">
        <w:t xml:space="preserve"> –</w:t>
      </w:r>
      <w:r>
        <w:t xml:space="preserve"> </w:t>
      </w:r>
      <w:r w:rsidRPr="00A04022">
        <w:t xml:space="preserve">REQUIREMENTS </w:t>
      </w:r>
      <w:r>
        <w:t>FOR</w:t>
      </w:r>
      <w:r w:rsidRPr="00A04022">
        <w:t xml:space="preserve"> QUALITY AUDIT</w:t>
      </w:r>
      <w:r>
        <w:t xml:space="preserve">S IN THE </w:t>
      </w:r>
      <w:r w:rsidR="00D95C47">
        <w:t xml:space="preserve">FPSO </w:t>
      </w:r>
      <w:r>
        <w:t>SUPPLY CHAIN.</w:t>
      </w:r>
    </w:p>
    <w:p w14:paraId="3FE61070" w14:textId="7AAA0022" w:rsidR="00A5584B" w:rsidRPr="00FB5A13" w:rsidRDefault="00A5584B" w:rsidP="000917CE">
      <w:pPr>
        <w:widowControl w:val="0"/>
        <w:tabs>
          <w:tab w:val="left" w:pos="1134"/>
        </w:tabs>
        <w:spacing w:before="120" w:after="120" w:line="276" w:lineRule="auto"/>
        <w:jc w:val="both"/>
        <w:rPr>
          <w:rFonts w:cs="Arial"/>
          <w:szCs w:val="24"/>
        </w:rPr>
      </w:pPr>
    </w:p>
    <w:p w14:paraId="6F1A4E49" w14:textId="1DB116FC" w:rsidR="00F9599A" w:rsidRPr="00FB5A13" w:rsidRDefault="00525EEF" w:rsidP="00AF5CFF">
      <w:pPr>
        <w:pStyle w:val="Ttulo1"/>
        <w:numPr>
          <w:ilvl w:val="0"/>
          <w:numId w:val="65"/>
        </w:numPr>
        <w:jc w:val="left"/>
      </w:pPr>
      <w:bookmarkStart w:id="36" w:name="_Toc37194908"/>
      <w:bookmarkStart w:id="37" w:name="_Toc37195029"/>
      <w:bookmarkStart w:id="38" w:name="_Toc132698228"/>
      <w:r w:rsidRPr="00FB5A13">
        <w:t xml:space="preserve">PRESERVATION, </w:t>
      </w:r>
      <w:r w:rsidR="00F9599A" w:rsidRPr="00FB5A13">
        <w:t>PACKING AND TRANSPORTATION</w:t>
      </w:r>
      <w:bookmarkEnd w:id="36"/>
      <w:bookmarkEnd w:id="37"/>
      <w:bookmarkEnd w:id="38"/>
    </w:p>
    <w:p w14:paraId="3C43344C" w14:textId="73F93934" w:rsidR="00DD0F28" w:rsidRPr="00FB5A13" w:rsidRDefault="00DD0F28" w:rsidP="00D06F46"/>
    <w:p w14:paraId="5F3A3723" w14:textId="54F108A2" w:rsidR="00F9599A" w:rsidRPr="00FB5A13" w:rsidRDefault="003E7C47" w:rsidP="00AF5CFF">
      <w:pPr>
        <w:pStyle w:val="PargrafodaLista"/>
        <w:numPr>
          <w:ilvl w:val="1"/>
          <w:numId w:val="65"/>
        </w:numPr>
        <w:jc w:val="both"/>
      </w:pPr>
      <w:r w:rsidRPr="00FB5A13">
        <w:t>SELLER</w:t>
      </w:r>
      <w:r w:rsidR="00F9599A" w:rsidRPr="00FB5A13">
        <w:t xml:space="preserve"> shall ensure that all equipment, materials</w:t>
      </w:r>
      <w:r w:rsidR="00AA521D" w:rsidRPr="00FB5A13">
        <w:t xml:space="preserve">, special </w:t>
      </w:r>
      <w:proofErr w:type="gramStart"/>
      <w:r w:rsidR="00AA521D" w:rsidRPr="00FB5A13">
        <w:t>tools</w:t>
      </w:r>
      <w:proofErr w:type="gramEnd"/>
      <w:r w:rsidR="00F9599A" w:rsidRPr="00FB5A13">
        <w:t xml:space="preserve"> and spare parts that </w:t>
      </w:r>
      <w:r w:rsidRPr="00FB5A13">
        <w:t>SELLER</w:t>
      </w:r>
      <w:r w:rsidR="00F9599A" w:rsidRPr="00FB5A13">
        <w:t xml:space="preserve"> purchases hereunder are suitably packed, crated, preserved, boxed or otherwise appropriately prepared for shipment and protected from the elements.</w:t>
      </w:r>
    </w:p>
    <w:p w14:paraId="74AB3DF0" w14:textId="77777777" w:rsidR="00357C35" w:rsidRPr="00FB5A13" w:rsidRDefault="00357C35" w:rsidP="000C4953">
      <w:pPr>
        <w:pStyle w:val="PargrafodaLista"/>
        <w:spacing w:line="276" w:lineRule="auto"/>
        <w:ind w:left="360"/>
        <w:jc w:val="both"/>
      </w:pPr>
    </w:p>
    <w:p w14:paraId="576213DA" w14:textId="754BFFFF" w:rsidR="00525EEF" w:rsidRPr="00FB5A13" w:rsidRDefault="00525EEF" w:rsidP="00AF5CFF">
      <w:pPr>
        <w:pStyle w:val="PargrafodaLista"/>
        <w:numPr>
          <w:ilvl w:val="2"/>
          <w:numId w:val="65"/>
        </w:numPr>
        <w:spacing w:line="276" w:lineRule="auto"/>
        <w:jc w:val="both"/>
        <w:rPr>
          <w:rFonts w:cs="Arial"/>
          <w:szCs w:val="24"/>
        </w:rPr>
      </w:pPr>
      <w:r w:rsidRPr="00FB5A13">
        <w:rPr>
          <w:rFonts w:cs="Arial"/>
          <w:szCs w:val="24"/>
        </w:rPr>
        <w:t>Preservation and packing shall be proper for transportation and storage in a marine environment and protected against moisture and damage during transport, handling and lifting</w:t>
      </w:r>
      <w:r w:rsidR="00363F79" w:rsidRPr="00FB5A13">
        <w:rPr>
          <w:rFonts w:cs="Arial"/>
          <w:szCs w:val="24"/>
        </w:rPr>
        <w:t xml:space="preserve">, in accordance with vendors and </w:t>
      </w:r>
      <w:r w:rsidR="008C7005" w:rsidRPr="00FB5A13">
        <w:rPr>
          <w:rFonts w:cs="Arial"/>
          <w:szCs w:val="24"/>
        </w:rPr>
        <w:t>sub-vendor</w:t>
      </w:r>
      <w:r w:rsidR="00363F79" w:rsidRPr="00FB5A13">
        <w:rPr>
          <w:rFonts w:cs="Arial"/>
          <w:szCs w:val="24"/>
        </w:rPr>
        <w:t>s recommendations</w:t>
      </w:r>
      <w:r w:rsidR="009C7E03" w:rsidRPr="00FB5A13">
        <w:rPr>
          <w:rFonts w:cs="Arial"/>
          <w:szCs w:val="24"/>
        </w:rPr>
        <w:t xml:space="preserve"> and Exhibit VII</w:t>
      </w:r>
      <w:r w:rsidR="00DD4102">
        <w:rPr>
          <w:rFonts w:cs="Arial"/>
          <w:szCs w:val="24"/>
        </w:rPr>
        <w:t xml:space="preserve"> –</w:t>
      </w:r>
      <w:r w:rsidR="009C7E03" w:rsidRPr="00FB5A13">
        <w:rPr>
          <w:rFonts w:cs="Arial"/>
          <w:szCs w:val="24"/>
        </w:rPr>
        <w:t xml:space="preserve"> DIRECTIVES FOR QUALITY ASSURANCE SYSTEM</w:t>
      </w:r>
      <w:r w:rsidRPr="00FB5A13">
        <w:rPr>
          <w:rFonts w:cs="Arial"/>
          <w:szCs w:val="24"/>
        </w:rPr>
        <w:t xml:space="preserve">. In any case, suitable preservation and protective measures shall be provided to prevent equipment deterioration prior to </w:t>
      </w:r>
      <w:proofErr w:type="gramStart"/>
      <w:r w:rsidRPr="00FB5A13">
        <w:rPr>
          <w:rFonts w:cs="Arial"/>
          <w:szCs w:val="24"/>
        </w:rPr>
        <w:t>entering into</w:t>
      </w:r>
      <w:proofErr w:type="gramEnd"/>
      <w:r w:rsidRPr="00FB5A13">
        <w:rPr>
          <w:rFonts w:cs="Arial"/>
          <w:szCs w:val="24"/>
        </w:rPr>
        <w:t xml:space="preserve"> service</w:t>
      </w:r>
      <w:r w:rsidR="00E14E9C" w:rsidRPr="00FB5A13">
        <w:rPr>
          <w:rFonts w:cs="Arial"/>
          <w:szCs w:val="24"/>
        </w:rPr>
        <w:t xml:space="preserve"> in the UNIT</w:t>
      </w:r>
      <w:r w:rsidRPr="00FB5A13">
        <w:rPr>
          <w:rFonts w:cs="Arial"/>
          <w:szCs w:val="24"/>
        </w:rPr>
        <w:t>.</w:t>
      </w:r>
      <w:r w:rsidR="001B036B" w:rsidRPr="00FB5A13">
        <w:t xml:space="preserve"> </w:t>
      </w:r>
      <w:r w:rsidR="001B036B" w:rsidRPr="00FB5A13">
        <w:rPr>
          <w:rFonts w:cs="Arial"/>
          <w:szCs w:val="24"/>
        </w:rPr>
        <w:t>The fumigation of the boxes shall be considered, where applicable.</w:t>
      </w:r>
    </w:p>
    <w:p w14:paraId="5AE3A9C1" w14:textId="3115003E" w:rsidR="00357C35" w:rsidRPr="00FB5A13" w:rsidRDefault="00357C35" w:rsidP="000C4953">
      <w:pPr>
        <w:pStyle w:val="PargrafodaLista"/>
        <w:spacing w:line="276" w:lineRule="auto"/>
        <w:jc w:val="both"/>
        <w:rPr>
          <w:rFonts w:cs="Arial"/>
          <w:szCs w:val="24"/>
        </w:rPr>
      </w:pPr>
    </w:p>
    <w:p w14:paraId="68A07FBD" w14:textId="4DEE42A6" w:rsidR="00525EEF" w:rsidRPr="00FB5A13" w:rsidRDefault="00525EEF" w:rsidP="00AF5CFF">
      <w:pPr>
        <w:pStyle w:val="PargrafodaLista"/>
        <w:numPr>
          <w:ilvl w:val="2"/>
          <w:numId w:val="65"/>
        </w:numPr>
        <w:spacing w:line="276" w:lineRule="auto"/>
        <w:jc w:val="both"/>
        <w:rPr>
          <w:rFonts w:cs="Arial"/>
          <w:szCs w:val="24"/>
        </w:rPr>
      </w:pPr>
      <w:r w:rsidRPr="00FB5A13">
        <w:rPr>
          <w:rFonts w:cs="Arial"/>
          <w:szCs w:val="24"/>
        </w:rPr>
        <w:t xml:space="preserve">All packing shall be clearly marked for shipping, including lifting points, weight, </w:t>
      </w:r>
      <w:proofErr w:type="gramStart"/>
      <w:r w:rsidRPr="00FB5A13">
        <w:rPr>
          <w:rFonts w:cs="Arial"/>
          <w:szCs w:val="24"/>
        </w:rPr>
        <w:t>dimensions</w:t>
      </w:r>
      <w:proofErr w:type="gramEnd"/>
      <w:r w:rsidRPr="00FB5A13">
        <w:rPr>
          <w:rFonts w:cs="Arial"/>
          <w:szCs w:val="24"/>
        </w:rPr>
        <w:t xml:space="preserve"> and center of gravity. All sea fastening and temporary supports used on the equipment for shipment shall be clearly identified.</w:t>
      </w:r>
    </w:p>
    <w:p w14:paraId="743F97D3" w14:textId="6C7215C4" w:rsidR="00357C35" w:rsidRPr="00FB5A13" w:rsidRDefault="00357C35" w:rsidP="000C4953">
      <w:pPr>
        <w:pStyle w:val="PargrafodaLista"/>
        <w:spacing w:line="276" w:lineRule="auto"/>
        <w:jc w:val="both"/>
        <w:rPr>
          <w:rFonts w:cs="Arial"/>
          <w:szCs w:val="24"/>
        </w:rPr>
      </w:pPr>
    </w:p>
    <w:p w14:paraId="705164ED" w14:textId="7A379D88" w:rsidR="00525EEF" w:rsidRPr="00FB5A13" w:rsidRDefault="003E7C47" w:rsidP="00AF5CFF">
      <w:pPr>
        <w:pStyle w:val="PargrafodaLista"/>
        <w:numPr>
          <w:ilvl w:val="2"/>
          <w:numId w:val="65"/>
        </w:numPr>
        <w:spacing w:line="276" w:lineRule="auto"/>
        <w:jc w:val="both"/>
        <w:rPr>
          <w:rFonts w:cs="Arial"/>
          <w:szCs w:val="24"/>
        </w:rPr>
      </w:pPr>
      <w:r w:rsidRPr="00FB5A13">
        <w:rPr>
          <w:rFonts w:cs="Arial"/>
          <w:szCs w:val="24"/>
        </w:rPr>
        <w:t>SELLER</w:t>
      </w:r>
      <w:r w:rsidR="00525EEF" w:rsidRPr="00FB5A13">
        <w:rPr>
          <w:rFonts w:cs="Arial"/>
          <w:szCs w:val="24"/>
        </w:rPr>
        <w:t xml:space="preserve"> shall ensure that all loose valves, </w:t>
      </w:r>
      <w:proofErr w:type="gramStart"/>
      <w:r w:rsidR="00525EEF" w:rsidRPr="00FB5A13">
        <w:rPr>
          <w:rFonts w:cs="Arial"/>
          <w:szCs w:val="24"/>
        </w:rPr>
        <w:t>tubes</w:t>
      </w:r>
      <w:proofErr w:type="gramEnd"/>
      <w:r w:rsidR="00525EEF" w:rsidRPr="00FB5A13">
        <w:rPr>
          <w:rFonts w:cs="Arial"/>
          <w:szCs w:val="24"/>
        </w:rPr>
        <w:t xml:space="preserve"> and instruments are supplied with plastic caps. </w:t>
      </w:r>
      <w:r w:rsidRPr="00FB5A13">
        <w:rPr>
          <w:rFonts w:cs="Arial"/>
          <w:szCs w:val="24"/>
        </w:rPr>
        <w:t>SELLER</w:t>
      </w:r>
      <w:r w:rsidR="00525EEF" w:rsidRPr="00FB5A13">
        <w:rPr>
          <w:rFonts w:cs="Arial"/>
          <w:szCs w:val="24"/>
        </w:rPr>
        <w:t xml:space="preserve"> shall also ensure that all electric panels and motors will be supplied with </w:t>
      </w:r>
      <w:r w:rsidR="00A03C58" w:rsidRPr="00FB5A13">
        <w:rPr>
          <w:rFonts w:cs="Arial"/>
          <w:szCs w:val="24"/>
        </w:rPr>
        <w:t xml:space="preserve">Volatile Corrosion Inhibitor </w:t>
      </w:r>
      <w:r w:rsidR="00525EEF" w:rsidRPr="00FB5A13">
        <w:rPr>
          <w:rFonts w:cs="Arial"/>
          <w:szCs w:val="24"/>
        </w:rPr>
        <w:t>(</w:t>
      </w:r>
      <w:r w:rsidR="00A03C58" w:rsidRPr="00FB5A13">
        <w:rPr>
          <w:rFonts w:cs="Arial"/>
          <w:szCs w:val="24"/>
        </w:rPr>
        <w:t>VCI</w:t>
      </w:r>
      <w:r w:rsidR="00525EEF" w:rsidRPr="00FB5A13">
        <w:rPr>
          <w:rFonts w:cs="Arial"/>
          <w:szCs w:val="24"/>
        </w:rPr>
        <w:t xml:space="preserve">) impregnated plastic protection </w:t>
      </w:r>
      <w:r w:rsidR="00C83957" w:rsidRPr="00FB5A13">
        <w:rPr>
          <w:rFonts w:cs="Arial"/>
          <w:szCs w:val="24"/>
        </w:rPr>
        <w:t xml:space="preserve">or similar, </w:t>
      </w:r>
      <w:r w:rsidR="00525EEF" w:rsidRPr="00FB5A13">
        <w:rPr>
          <w:rFonts w:cs="Arial"/>
          <w:szCs w:val="24"/>
        </w:rPr>
        <w:t>and external plug for space heater connection.</w:t>
      </w:r>
    </w:p>
    <w:p w14:paraId="680BDE6D" w14:textId="677D8502" w:rsidR="002D75CE" w:rsidRPr="00FB5A13" w:rsidRDefault="002D75CE" w:rsidP="000C4953">
      <w:pPr>
        <w:pStyle w:val="PargrafodaLista"/>
        <w:spacing w:line="276" w:lineRule="auto"/>
        <w:jc w:val="both"/>
        <w:rPr>
          <w:rFonts w:cs="Arial"/>
          <w:szCs w:val="24"/>
        </w:rPr>
      </w:pPr>
    </w:p>
    <w:p w14:paraId="7D99CE2E" w14:textId="3C16751D" w:rsidR="00525EEF" w:rsidRPr="00FB5A13" w:rsidRDefault="003E7C47" w:rsidP="00AF5CFF">
      <w:pPr>
        <w:pStyle w:val="PargrafodaLista"/>
        <w:numPr>
          <w:ilvl w:val="2"/>
          <w:numId w:val="65"/>
        </w:numPr>
        <w:spacing w:line="276" w:lineRule="auto"/>
        <w:jc w:val="both"/>
        <w:rPr>
          <w:rFonts w:cs="Arial"/>
          <w:szCs w:val="24"/>
        </w:rPr>
      </w:pPr>
      <w:r w:rsidRPr="00FB5A13">
        <w:rPr>
          <w:rFonts w:cs="Arial"/>
          <w:szCs w:val="24"/>
        </w:rPr>
        <w:t>SELLER</w:t>
      </w:r>
      <w:r w:rsidR="00525EEF" w:rsidRPr="00FB5A13">
        <w:rPr>
          <w:rFonts w:cs="Arial"/>
          <w:szCs w:val="24"/>
        </w:rPr>
        <w:t xml:space="preserve">’s vendors shall provide clear and comprehensive instructions on the exterior of all packages advising the necessary warning notices for unpacking, </w:t>
      </w:r>
      <w:proofErr w:type="gramStart"/>
      <w:r w:rsidR="00525EEF" w:rsidRPr="00FB5A13">
        <w:rPr>
          <w:rFonts w:cs="Arial"/>
          <w:szCs w:val="24"/>
        </w:rPr>
        <w:t>handling</w:t>
      </w:r>
      <w:proofErr w:type="gramEnd"/>
      <w:r w:rsidR="00525EEF" w:rsidRPr="00FB5A13">
        <w:rPr>
          <w:rFonts w:cs="Arial"/>
          <w:szCs w:val="24"/>
        </w:rPr>
        <w:t xml:space="preserve"> and installing the equipment on arrival at destination.</w:t>
      </w:r>
    </w:p>
    <w:p w14:paraId="0BEA5244" w14:textId="3156E309" w:rsidR="009332D3" w:rsidRPr="00FB5A13" w:rsidRDefault="009332D3" w:rsidP="00420665">
      <w:pPr>
        <w:pStyle w:val="PargrafodaLista"/>
        <w:rPr>
          <w:rFonts w:cs="Arial"/>
          <w:szCs w:val="24"/>
        </w:rPr>
      </w:pPr>
    </w:p>
    <w:p w14:paraId="1087C51B" w14:textId="4448392D" w:rsidR="00525EEF" w:rsidRPr="00FB5A13" w:rsidRDefault="003E7C47" w:rsidP="00AF5CFF">
      <w:pPr>
        <w:pStyle w:val="PargrafodaLista"/>
        <w:numPr>
          <w:ilvl w:val="1"/>
          <w:numId w:val="65"/>
        </w:numPr>
        <w:spacing w:line="276" w:lineRule="auto"/>
        <w:jc w:val="both"/>
        <w:rPr>
          <w:rFonts w:cs="Arial"/>
          <w:szCs w:val="24"/>
        </w:rPr>
      </w:pPr>
      <w:r w:rsidRPr="00FB5A13">
        <w:rPr>
          <w:rFonts w:cs="Arial"/>
          <w:szCs w:val="24"/>
        </w:rPr>
        <w:t>SELLER</w:t>
      </w:r>
      <w:r w:rsidR="00525EEF" w:rsidRPr="00FB5A13">
        <w:rPr>
          <w:rFonts w:cs="Arial"/>
          <w:szCs w:val="24"/>
        </w:rPr>
        <w:t xml:space="preserve">’s Vendors shall submit the </w:t>
      </w:r>
      <w:r w:rsidR="00B73E3F" w:rsidRPr="00FB5A13">
        <w:rPr>
          <w:rFonts w:cs="Arial"/>
          <w:szCs w:val="24"/>
        </w:rPr>
        <w:t xml:space="preserve">following </w:t>
      </w:r>
      <w:r w:rsidR="00525EEF" w:rsidRPr="00FB5A13">
        <w:rPr>
          <w:rFonts w:cs="Arial"/>
          <w:szCs w:val="24"/>
        </w:rPr>
        <w:t>shipping documents (Dispatch Dossier), containing at least:</w:t>
      </w:r>
    </w:p>
    <w:p w14:paraId="62CF67CD" w14:textId="3A6207D1" w:rsidR="002D75CE" w:rsidRPr="00FB5A13" w:rsidRDefault="002D75CE" w:rsidP="000C4953">
      <w:pPr>
        <w:pStyle w:val="PargrafodaLista"/>
        <w:spacing w:line="276" w:lineRule="auto"/>
        <w:ind w:left="360"/>
        <w:jc w:val="both"/>
        <w:rPr>
          <w:rFonts w:cs="Arial"/>
          <w:szCs w:val="24"/>
        </w:rPr>
      </w:pPr>
    </w:p>
    <w:p w14:paraId="43A1632B" w14:textId="4353766F" w:rsidR="00525EEF" w:rsidRPr="00FB5A13" w:rsidRDefault="00525EEF" w:rsidP="00AF5CFF">
      <w:pPr>
        <w:pStyle w:val="PargrafodaLista"/>
        <w:numPr>
          <w:ilvl w:val="0"/>
          <w:numId w:val="21"/>
        </w:numPr>
        <w:spacing w:line="276" w:lineRule="auto"/>
        <w:jc w:val="both"/>
      </w:pPr>
      <w:r w:rsidRPr="00FB5A13">
        <w:t xml:space="preserve">Inspection Release Certificate (IRC), issued by </w:t>
      </w:r>
      <w:r w:rsidR="003E7C47" w:rsidRPr="00FB5A13">
        <w:t>SELLER</w:t>
      </w:r>
      <w:r w:rsidRPr="00FB5A13">
        <w:t xml:space="preserve"> or its representatives, which releases the equipment/material </w:t>
      </w:r>
      <w:proofErr w:type="gramStart"/>
      <w:r w:rsidRPr="00FB5A13">
        <w:t>shipment;</w:t>
      </w:r>
      <w:proofErr w:type="gramEnd"/>
    </w:p>
    <w:p w14:paraId="2166319A" w14:textId="60CC8646" w:rsidR="00525EEF" w:rsidRPr="00FB5A13" w:rsidRDefault="00525EEF" w:rsidP="00AF5CFF">
      <w:pPr>
        <w:pStyle w:val="PargrafodaLista"/>
        <w:numPr>
          <w:ilvl w:val="0"/>
          <w:numId w:val="21"/>
        </w:numPr>
        <w:spacing w:line="276" w:lineRule="auto"/>
        <w:jc w:val="both"/>
      </w:pPr>
      <w:r w:rsidRPr="00FB5A13">
        <w:t xml:space="preserve">Certificate of the Classification Society, if </w:t>
      </w:r>
      <w:proofErr w:type="gramStart"/>
      <w:r w:rsidRPr="00FB5A13">
        <w:t>applicable;</w:t>
      </w:r>
      <w:proofErr w:type="gramEnd"/>
    </w:p>
    <w:p w14:paraId="4C36BE63" w14:textId="249FA0A7" w:rsidR="009332D3" w:rsidRPr="00FB5A13" w:rsidRDefault="009332D3" w:rsidP="00AF5CFF">
      <w:pPr>
        <w:pStyle w:val="PargrafodaLista"/>
        <w:numPr>
          <w:ilvl w:val="0"/>
          <w:numId w:val="21"/>
        </w:numPr>
        <w:spacing w:line="276" w:lineRule="auto"/>
        <w:jc w:val="both"/>
      </w:pPr>
      <w:r w:rsidRPr="00FB5A13">
        <w:t xml:space="preserve">Conformity </w:t>
      </w:r>
      <w:proofErr w:type="gramStart"/>
      <w:r w:rsidRPr="00FB5A13">
        <w:t>Certificate;</w:t>
      </w:r>
      <w:proofErr w:type="gramEnd"/>
    </w:p>
    <w:p w14:paraId="6889B7A3" w14:textId="1618DD82" w:rsidR="00525EEF" w:rsidRPr="00FB5A13" w:rsidRDefault="00525EEF" w:rsidP="00AF5CFF">
      <w:pPr>
        <w:pStyle w:val="PargrafodaLista"/>
        <w:numPr>
          <w:ilvl w:val="0"/>
          <w:numId w:val="21"/>
        </w:numPr>
        <w:spacing w:line="276" w:lineRule="auto"/>
        <w:jc w:val="both"/>
      </w:pPr>
      <w:r w:rsidRPr="00FB5A13">
        <w:t xml:space="preserve">Emergency card or "Material Safety Data Sheet", if </w:t>
      </w:r>
      <w:proofErr w:type="gramStart"/>
      <w:r w:rsidRPr="00FB5A13">
        <w:t>applicable;</w:t>
      </w:r>
      <w:proofErr w:type="gramEnd"/>
    </w:p>
    <w:p w14:paraId="0656C820" w14:textId="6D72B675" w:rsidR="00525EEF" w:rsidRPr="00FB5A13" w:rsidRDefault="00525EEF" w:rsidP="00AF5CFF">
      <w:pPr>
        <w:pStyle w:val="PargrafodaLista"/>
        <w:numPr>
          <w:ilvl w:val="0"/>
          <w:numId w:val="21"/>
        </w:numPr>
        <w:spacing w:line="276" w:lineRule="auto"/>
        <w:jc w:val="both"/>
      </w:pPr>
      <w:r w:rsidRPr="00FB5A13">
        <w:t xml:space="preserve">Requirements and instructions for lashing, protection, transportation, unloading and storage, whenever </w:t>
      </w:r>
      <w:proofErr w:type="gramStart"/>
      <w:r w:rsidRPr="00FB5A13">
        <w:t>necessary;</w:t>
      </w:r>
      <w:proofErr w:type="gramEnd"/>
    </w:p>
    <w:p w14:paraId="4A483A48" w14:textId="1A9AC9F9" w:rsidR="00525EEF" w:rsidRPr="00FB5A13" w:rsidRDefault="00525EEF" w:rsidP="00AF5CFF">
      <w:pPr>
        <w:pStyle w:val="PargrafodaLista"/>
        <w:numPr>
          <w:ilvl w:val="0"/>
          <w:numId w:val="21"/>
        </w:numPr>
        <w:spacing w:line="276" w:lineRule="auto"/>
        <w:jc w:val="both"/>
      </w:pPr>
      <w:r w:rsidRPr="00FB5A13">
        <w:t xml:space="preserve">General Arrangement and Data </w:t>
      </w:r>
      <w:proofErr w:type="gramStart"/>
      <w:r w:rsidRPr="00FB5A13">
        <w:t>Sheet;</w:t>
      </w:r>
      <w:proofErr w:type="gramEnd"/>
    </w:p>
    <w:p w14:paraId="4FF0C102" w14:textId="48D915F9" w:rsidR="00525EEF" w:rsidRPr="00FB5A13" w:rsidRDefault="00525EEF" w:rsidP="00AF5CFF">
      <w:pPr>
        <w:pStyle w:val="PargrafodaLista"/>
        <w:numPr>
          <w:ilvl w:val="0"/>
          <w:numId w:val="21"/>
        </w:numPr>
        <w:spacing w:line="276" w:lineRule="auto"/>
        <w:jc w:val="both"/>
      </w:pPr>
      <w:r w:rsidRPr="00FB5A13">
        <w:t>P&amp;</w:t>
      </w:r>
      <w:proofErr w:type="gramStart"/>
      <w:r w:rsidRPr="00FB5A13">
        <w:t>ID;</w:t>
      </w:r>
      <w:proofErr w:type="gramEnd"/>
    </w:p>
    <w:p w14:paraId="6229564C" w14:textId="523B0435" w:rsidR="00525EEF" w:rsidRPr="00FB5A13" w:rsidRDefault="00525EEF" w:rsidP="00AF5CFF">
      <w:pPr>
        <w:pStyle w:val="PargrafodaLista"/>
        <w:numPr>
          <w:ilvl w:val="0"/>
          <w:numId w:val="21"/>
        </w:numPr>
        <w:spacing w:line="276" w:lineRule="auto"/>
        <w:jc w:val="both"/>
      </w:pPr>
      <w:r w:rsidRPr="00FB5A13">
        <w:t>Packing List</w:t>
      </w:r>
      <w:r w:rsidR="006578D1" w:rsidRPr="00FB5A13">
        <w:t xml:space="preserve"> and Invoice</w:t>
      </w:r>
    </w:p>
    <w:p w14:paraId="66E08304" w14:textId="3224B615" w:rsidR="00525EEF" w:rsidRPr="00FB5A13" w:rsidRDefault="00525EEF" w:rsidP="00AF5CFF">
      <w:pPr>
        <w:pStyle w:val="PargrafodaLista"/>
        <w:numPr>
          <w:ilvl w:val="0"/>
          <w:numId w:val="21"/>
        </w:numPr>
        <w:spacing w:line="276" w:lineRule="auto"/>
        <w:jc w:val="both"/>
      </w:pPr>
      <w:r w:rsidRPr="00FB5A13">
        <w:t>Lifting Scheme</w:t>
      </w:r>
      <w:r w:rsidR="001B036B" w:rsidRPr="00FB5A13">
        <w:t>, if applicable</w:t>
      </w:r>
    </w:p>
    <w:p w14:paraId="4E0F0F63" w14:textId="282D8E64" w:rsidR="00525EEF" w:rsidRPr="00FB5A13" w:rsidRDefault="00525EEF" w:rsidP="00AF5CFF">
      <w:pPr>
        <w:pStyle w:val="PargrafodaLista"/>
        <w:numPr>
          <w:ilvl w:val="0"/>
          <w:numId w:val="21"/>
        </w:numPr>
        <w:spacing w:line="276" w:lineRule="auto"/>
        <w:jc w:val="both"/>
      </w:pPr>
      <w:r w:rsidRPr="00FB5A13">
        <w:t xml:space="preserve">Packing, unpacking, </w:t>
      </w:r>
      <w:proofErr w:type="gramStart"/>
      <w:r w:rsidRPr="00FB5A13">
        <w:t>preservation</w:t>
      </w:r>
      <w:proofErr w:type="gramEnd"/>
      <w:r w:rsidRPr="00FB5A13">
        <w:t xml:space="preserve"> and storage procedures</w:t>
      </w:r>
      <w:r w:rsidR="00241345" w:rsidRPr="00FB5A13">
        <w:t xml:space="preserve">. Such documentation must cover all phases of assembly and testing on </w:t>
      </w:r>
      <w:r w:rsidR="003359D6">
        <w:t>UNIT</w:t>
      </w:r>
      <w:r w:rsidR="00241345" w:rsidRPr="00FB5A13">
        <w:t>.</w:t>
      </w:r>
    </w:p>
    <w:p w14:paraId="271FB78B" w14:textId="6138FD27" w:rsidR="00241345" w:rsidRPr="00FB5A13" w:rsidRDefault="00241345" w:rsidP="00AF5CFF">
      <w:pPr>
        <w:pStyle w:val="PargrafodaLista"/>
        <w:numPr>
          <w:ilvl w:val="0"/>
          <w:numId w:val="21"/>
        </w:numPr>
        <w:spacing w:line="276" w:lineRule="auto"/>
        <w:jc w:val="both"/>
      </w:pPr>
      <w:r w:rsidRPr="00FB5A13">
        <w:t xml:space="preserve">Painting/coating repair </w:t>
      </w:r>
      <w:proofErr w:type="gramStart"/>
      <w:r w:rsidRPr="00FB5A13">
        <w:t>procedures</w:t>
      </w:r>
      <w:r w:rsidR="001504BC">
        <w:t>;</w:t>
      </w:r>
      <w:proofErr w:type="gramEnd"/>
    </w:p>
    <w:p w14:paraId="6896423D" w14:textId="6254ABCA" w:rsidR="001B036B" w:rsidRPr="00FB5A13" w:rsidRDefault="001B036B" w:rsidP="00AF5CFF">
      <w:pPr>
        <w:pStyle w:val="PargrafodaLista"/>
        <w:numPr>
          <w:ilvl w:val="0"/>
          <w:numId w:val="21"/>
        </w:numPr>
        <w:spacing w:line="276" w:lineRule="auto"/>
        <w:jc w:val="both"/>
      </w:pPr>
      <w:r w:rsidRPr="00FB5A13">
        <w:t>Fumigation Certificate, if executed</w:t>
      </w:r>
      <w:r w:rsidR="001504BC">
        <w:t>.</w:t>
      </w:r>
    </w:p>
    <w:p w14:paraId="210DD717" w14:textId="16119939" w:rsidR="00DD0F28" w:rsidRPr="00FB5A13" w:rsidRDefault="00DD0F28" w:rsidP="000917CE">
      <w:pPr>
        <w:widowControl w:val="0"/>
        <w:tabs>
          <w:tab w:val="left" w:pos="1134"/>
        </w:tabs>
        <w:spacing w:before="120" w:after="120" w:line="276" w:lineRule="auto"/>
        <w:jc w:val="both"/>
        <w:rPr>
          <w:rFonts w:cs="Arial"/>
          <w:szCs w:val="24"/>
        </w:rPr>
      </w:pPr>
    </w:p>
    <w:p w14:paraId="32CE2820" w14:textId="6AC194AC" w:rsidR="00F9599A" w:rsidRPr="00FB5A13" w:rsidRDefault="00F9599A" w:rsidP="00AF5CFF">
      <w:pPr>
        <w:pStyle w:val="Ttulo1"/>
        <w:numPr>
          <w:ilvl w:val="0"/>
          <w:numId w:val="65"/>
        </w:numPr>
        <w:spacing w:line="276" w:lineRule="auto"/>
        <w:jc w:val="left"/>
      </w:pPr>
      <w:bookmarkStart w:id="39" w:name="_Toc37194909"/>
      <w:bookmarkStart w:id="40" w:name="_Toc37195030"/>
      <w:bookmarkStart w:id="41" w:name="_Toc132698229"/>
      <w:r w:rsidRPr="00FB5A13">
        <w:t>CUSTOMS CLEARANCE</w:t>
      </w:r>
      <w:bookmarkEnd w:id="39"/>
      <w:bookmarkEnd w:id="40"/>
      <w:bookmarkEnd w:id="41"/>
    </w:p>
    <w:p w14:paraId="3B27CFCE" w14:textId="5B24239F" w:rsidR="00DD0F28" w:rsidRPr="00FB5A13" w:rsidRDefault="00DD0F28" w:rsidP="000C4953">
      <w:pPr>
        <w:spacing w:line="276" w:lineRule="auto"/>
      </w:pPr>
    </w:p>
    <w:p w14:paraId="29E62154" w14:textId="771A7964" w:rsidR="00F9599A" w:rsidRPr="00FB5A13" w:rsidRDefault="00F9599A" w:rsidP="00AF5CFF">
      <w:pPr>
        <w:pStyle w:val="PargrafodaLista"/>
        <w:numPr>
          <w:ilvl w:val="1"/>
          <w:numId w:val="65"/>
        </w:numPr>
        <w:spacing w:line="276" w:lineRule="auto"/>
        <w:jc w:val="both"/>
        <w:rPr>
          <w:rFonts w:cs="Arial"/>
          <w:color w:val="000000"/>
          <w:szCs w:val="24"/>
        </w:rPr>
      </w:pPr>
      <w:r w:rsidRPr="00FB5A13">
        <w:rPr>
          <w:rFonts w:cs="Arial"/>
          <w:color w:val="000000"/>
          <w:szCs w:val="24"/>
        </w:rPr>
        <w:t xml:space="preserve">For all equipment and materials received at the </w:t>
      </w:r>
      <w:r w:rsidR="003E7C47" w:rsidRPr="00FB5A13">
        <w:rPr>
          <w:rFonts w:cs="Arial"/>
          <w:color w:val="000000"/>
          <w:szCs w:val="24"/>
        </w:rPr>
        <w:t>SELLER</w:t>
      </w:r>
      <w:r w:rsidRPr="00FB5A13">
        <w:rPr>
          <w:rFonts w:cs="Arial"/>
          <w:color w:val="000000"/>
          <w:szCs w:val="24"/>
        </w:rPr>
        <w:t xml:space="preserve">’s integration job site and/or on board </w:t>
      </w:r>
      <w:r w:rsidRPr="00FB5A13">
        <w:rPr>
          <w:rFonts w:cs="Arial"/>
          <w:szCs w:val="24"/>
        </w:rPr>
        <w:t xml:space="preserve">the </w:t>
      </w:r>
      <w:r w:rsidR="005C07F9" w:rsidRPr="00FB5A13">
        <w:rPr>
          <w:rFonts w:cs="Arial"/>
          <w:szCs w:val="24"/>
        </w:rPr>
        <w:t>UNIT</w:t>
      </w:r>
      <w:r w:rsidR="00135BCB" w:rsidRPr="00FB5A13">
        <w:rPr>
          <w:rFonts w:cs="Arial"/>
          <w:szCs w:val="24"/>
        </w:rPr>
        <w:t xml:space="preserve"> </w:t>
      </w:r>
      <w:r w:rsidRPr="00FB5A13">
        <w:rPr>
          <w:rFonts w:cs="Arial"/>
          <w:szCs w:val="24"/>
        </w:rPr>
        <w:t>that</w:t>
      </w:r>
      <w:r w:rsidRPr="00FB5A13">
        <w:rPr>
          <w:rFonts w:cs="Arial"/>
          <w:color w:val="000000"/>
          <w:szCs w:val="24"/>
        </w:rPr>
        <w:t xml:space="preserve"> are part of </w:t>
      </w:r>
      <w:r w:rsidR="003E7C47" w:rsidRPr="00FB5A13">
        <w:rPr>
          <w:rFonts w:cs="Arial"/>
          <w:color w:val="000000"/>
          <w:szCs w:val="24"/>
        </w:rPr>
        <w:t>SELLER</w:t>
      </w:r>
      <w:r w:rsidRPr="00FB5A13">
        <w:rPr>
          <w:rFonts w:cs="Arial"/>
          <w:color w:val="000000"/>
          <w:szCs w:val="24"/>
        </w:rPr>
        <w:t xml:space="preserve"> scope of </w:t>
      </w:r>
      <w:r w:rsidR="00A61A83" w:rsidRPr="00FB5A13">
        <w:rPr>
          <w:rFonts w:cs="Arial"/>
          <w:color w:val="000000"/>
          <w:szCs w:val="24"/>
        </w:rPr>
        <w:t>supply</w:t>
      </w:r>
      <w:r w:rsidRPr="00FB5A13">
        <w:rPr>
          <w:rFonts w:cs="Arial"/>
          <w:color w:val="000000"/>
          <w:szCs w:val="24"/>
        </w:rPr>
        <w:t xml:space="preserve">, </w:t>
      </w:r>
      <w:r w:rsidR="003E7C47" w:rsidRPr="00FB5A13">
        <w:rPr>
          <w:rFonts w:cs="Arial"/>
          <w:color w:val="000000"/>
          <w:szCs w:val="24"/>
        </w:rPr>
        <w:t>SELLER</w:t>
      </w:r>
      <w:r w:rsidRPr="00FB5A13">
        <w:rPr>
          <w:rFonts w:cs="Arial"/>
          <w:color w:val="000000"/>
          <w:szCs w:val="24"/>
        </w:rPr>
        <w:t xml:space="preserve"> shall be responsible for </w:t>
      </w:r>
      <w:r w:rsidR="00922F90" w:rsidRPr="00FB5A13">
        <w:rPr>
          <w:rFonts w:cs="Arial"/>
          <w:color w:val="000000"/>
          <w:szCs w:val="24"/>
        </w:rPr>
        <w:t>C</w:t>
      </w:r>
      <w:r w:rsidRPr="00FB5A13">
        <w:rPr>
          <w:rFonts w:cs="Arial"/>
          <w:color w:val="000000"/>
          <w:szCs w:val="24"/>
        </w:rPr>
        <w:t xml:space="preserve">ustoms clearance and shall assume the risks inherent in clearing through </w:t>
      </w:r>
      <w:r w:rsidR="00922F90" w:rsidRPr="00FB5A13">
        <w:rPr>
          <w:rFonts w:cs="Arial"/>
          <w:color w:val="000000"/>
          <w:szCs w:val="24"/>
        </w:rPr>
        <w:t>C</w:t>
      </w:r>
      <w:r w:rsidRPr="00FB5A13">
        <w:rPr>
          <w:rFonts w:cs="Arial"/>
          <w:color w:val="000000"/>
          <w:szCs w:val="24"/>
        </w:rPr>
        <w:t xml:space="preserve">ustoms and all payments stemming there from. </w:t>
      </w:r>
      <w:r w:rsidR="003E7C47" w:rsidRPr="00FB5A13">
        <w:rPr>
          <w:rFonts w:cs="Arial"/>
          <w:color w:val="000000"/>
          <w:szCs w:val="24"/>
        </w:rPr>
        <w:t>SELLER</w:t>
      </w:r>
      <w:r w:rsidRPr="00FB5A13">
        <w:rPr>
          <w:rFonts w:cs="Arial"/>
          <w:color w:val="000000"/>
          <w:szCs w:val="24"/>
        </w:rPr>
        <w:t xml:space="preserve"> shall maintain an up-to-date record of all </w:t>
      </w:r>
      <w:r w:rsidR="00922F90" w:rsidRPr="00FB5A13">
        <w:rPr>
          <w:rFonts w:cs="Arial"/>
          <w:color w:val="000000"/>
          <w:szCs w:val="24"/>
        </w:rPr>
        <w:t>C</w:t>
      </w:r>
      <w:r w:rsidRPr="00FB5A13">
        <w:rPr>
          <w:rFonts w:cs="Arial"/>
          <w:color w:val="000000"/>
          <w:szCs w:val="24"/>
        </w:rPr>
        <w:t>ustoms references.</w:t>
      </w:r>
    </w:p>
    <w:p w14:paraId="5D742F53" w14:textId="62A2FE02" w:rsidR="00D46D22" w:rsidRPr="00FB5A13" w:rsidRDefault="00D46D22" w:rsidP="000C4953">
      <w:pPr>
        <w:pStyle w:val="PargrafodaLista"/>
        <w:spacing w:line="276" w:lineRule="auto"/>
        <w:ind w:left="360"/>
        <w:jc w:val="both"/>
        <w:rPr>
          <w:rFonts w:cs="Arial"/>
          <w:color w:val="000000"/>
          <w:szCs w:val="24"/>
        </w:rPr>
      </w:pPr>
    </w:p>
    <w:p w14:paraId="21591806" w14:textId="1A3AC20D" w:rsidR="00F9599A" w:rsidRPr="00FB5A13" w:rsidRDefault="003E7C47" w:rsidP="00AF5CFF">
      <w:pPr>
        <w:pStyle w:val="PargrafodaLista"/>
        <w:numPr>
          <w:ilvl w:val="1"/>
          <w:numId w:val="65"/>
        </w:numPr>
        <w:spacing w:line="276" w:lineRule="auto"/>
        <w:jc w:val="both"/>
      </w:pPr>
      <w:r w:rsidRPr="00FB5A13">
        <w:t>SELLER</w:t>
      </w:r>
      <w:r w:rsidR="00F9599A" w:rsidRPr="00FB5A13">
        <w:t xml:space="preserve"> shall defray payment of fines or penalties resulting from omission on the part of the </w:t>
      </w:r>
      <w:r w:rsidRPr="00FB5A13">
        <w:t>SELLER</w:t>
      </w:r>
      <w:r w:rsidR="00F9599A" w:rsidRPr="00FB5A13">
        <w:t xml:space="preserve"> to pay within the legal deadline any duties, </w:t>
      </w:r>
      <w:proofErr w:type="gramStart"/>
      <w:r w:rsidR="00F9599A" w:rsidRPr="00FB5A13">
        <w:t>charges</w:t>
      </w:r>
      <w:proofErr w:type="gramEnd"/>
      <w:r w:rsidR="00F9599A" w:rsidRPr="00FB5A13">
        <w:t xml:space="preserve"> or similar assessments.</w:t>
      </w:r>
    </w:p>
    <w:p w14:paraId="30FE341D" w14:textId="2B27439A" w:rsidR="00D8640E" w:rsidRPr="00FB5A13" w:rsidRDefault="00D8640E" w:rsidP="00B80FD1">
      <w:pPr>
        <w:pStyle w:val="PargrafodaLista"/>
        <w:spacing w:line="276" w:lineRule="auto"/>
        <w:ind w:left="360"/>
        <w:jc w:val="both"/>
        <w:rPr>
          <w:rFonts w:cs="Arial"/>
          <w:color w:val="FF0000"/>
          <w:szCs w:val="24"/>
        </w:rPr>
      </w:pPr>
    </w:p>
    <w:p w14:paraId="15C06CE9" w14:textId="08D3727A" w:rsidR="001B036B" w:rsidRPr="00FB5A13" w:rsidRDefault="003E7C47" w:rsidP="00AF5CFF">
      <w:pPr>
        <w:pStyle w:val="PargrafodaLista"/>
        <w:numPr>
          <w:ilvl w:val="1"/>
          <w:numId w:val="65"/>
        </w:numPr>
        <w:spacing w:line="276" w:lineRule="auto"/>
        <w:jc w:val="both"/>
        <w:rPr>
          <w:rFonts w:cs="Arial"/>
          <w:color w:val="FF0000"/>
          <w:szCs w:val="24"/>
        </w:rPr>
      </w:pPr>
      <w:r w:rsidRPr="00FB5A13">
        <w:rPr>
          <w:rFonts w:cs="Arial"/>
          <w:color w:val="000000"/>
          <w:szCs w:val="24"/>
        </w:rPr>
        <w:lastRenderedPageBreak/>
        <w:t>SELLER</w:t>
      </w:r>
      <w:r w:rsidR="00F9599A" w:rsidRPr="00FB5A13">
        <w:rPr>
          <w:rFonts w:cs="Arial"/>
          <w:color w:val="000000"/>
          <w:szCs w:val="24"/>
        </w:rPr>
        <w:t xml:space="preserve"> shall arrange for all importation licenses</w:t>
      </w:r>
      <w:r w:rsidR="001B036B" w:rsidRPr="00FB5A13">
        <w:rPr>
          <w:rFonts w:cs="Arial"/>
          <w:color w:val="000000"/>
          <w:szCs w:val="24"/>
        </w:rPr>
        <w:t>, including special licenses (e.g. license for importing radioactive</w:t>
      </w:r>
      <w:r w:rsidR="00174FB0" w:rsidRPr="00FB5A13">
        <w:rPr>
          <w:rFonts w:cs="Arial"/>
          <w:color w:val="000000"/>
          <w:szCs w:val="24"/>
        </w:rPr>
        <w:t xml:space="preserve"> and/or explosive</w:t>
      </w:r>
      <w:r w:rsidR="001B036B" w:rsidRPr="00FB5A13">
        <w:rPr>
          <w:rFonts w:cs="Arial"/>
          <w:color w:val="000000"/>
          <w:szCs w:val="24"/>
        </w:rPr>
        <w:t xml:space="preserve"> parts),</w:t>
      </w:r>
      <w:r w:rsidR="00922F90" w:rsidRPr="00FB5A13">
        <w:rPr>
          <w:rFonts w:cs="Arial"/>
          <w:color w:val="000000"/>
          <w:szCs w:val="24"/>
        </w:rPr>
        <w:t xml:space="preserve"> and taxes regarding the material/equipment under its scope of </w:t>
      </w:r>
      <w:r w:rsidR="00922F90" w:rsidRPr="00FB5A13">
        <w:rPr>
          <w:rFonts w:cs="Arial"/>
          <w:szCs w:val="24"/>
        </w:rPr>
        <w:t>supply.</w:t>
      </w:r>
    </w:p>
    <w:p w14:paraId="6C49835E" w14:textId="58177F27" w:rsidR="00922F90" w:rsidRPr="00FB5A13" w:rsidRDefault="00922F90" w:rsidP="00F160DC">
      <w:pPr>
        <w:spacing w:line="276" w:lineRule="auto"/>
        <w:jc w:val="both"/>
        <w:rPr>
          <w:rFonts w:cs="Arial"/>
          <w:color w:val="FF0000"/>
          <w:szCs w:val="24"/>
        </w:rPr>
      </w:pPr>
      <w:r w:rsidRPr="00FB5A13">
        <w:rPr>
          <w:rFonts w:cs="Arial"/>
          <w:color w:val="000000"/>
          <w:szCs w:val="24"/>
        </w:rPr>
        <w:t xml:space="preserve"> </w:t>
      </w:r>
    </w:p>
    <w:p w14:paraId="5B419FCA" w14:textId="5B332F42" w:rsidR="00F9599A" w:rsidRPr="00FB5A13" w:rsidRDefault="00F9599A" w:rsidP="00AF5CFF">
      <w:pPr>
        <w:pStyle w:val="PargrafodaLista"/>
        <w:numPr>
          <w:ilvl w:val="1"/>
          <w:numId w:val="65"/>
        </w:numPr>
        <w:spacing w:line="276" w:lineRule="auto"/>
        <w:jc w:val="both"/>
        <w:rPr>
          <w:rFonts w:cs="Arial"/>
          <w:szCs w:val="24"/>
        </w:rPr>
      </w:pPr>
      <w:r w:rsidRPr="00FB5A13">
        <w:rPr>
          <w:rFonts w:cs="Arial"/>
          <w:szCs w:val="24"/>
        </w:rPr>
        <w:t xml:space="preserve">The </w:t>
      </w:r>
      <w:r w:rsidR="00922F90" w:rsidRPr="00FB5A13">
        <w:rPr>
          <w:rFonts w:cs="Arial"/>
          <w:szCs w:val="24"/>
        </w:rPr>
        <w:t>C</w:t>
      </w:r>
      <w:r w:rsidRPr="00FB5A13">
        <w:rPr>
          <w:rFonts w:cs="Arial"/>
          <w:szCs w:val="24"/>
        </w:rPr>
        <w:t xml:space="preserve">ustoms references recorded by </w:t>
      </w:r>
      <w:r w:rsidR="003E7C47" w:rsidRPr="00FB5A13">
        <w:rPr>
          <w:rFonts w:cs="Arial"/>
          <w:szCs w:val="24"/>
        </w:rPr>
        <w:t>SELLER</w:t>
      </w:r>
      <w:r w:rsidRPr="00FB5A13">
        <w:rPr>
          <w:rFonts w:cs="Arial"/>
          <w:szCs w:val="24"/>
        </w:rPr>
        <w:t xml:space="preserve"> shall include the control of all materials and equipment and the numbers of all </w:t>
      </w:r>
      <w:r w:rsidR="00B73E3F" w:rsidRPr="00FB5A13">
        <w:rPr>
          <w:rFonts w:cs="Arial"/>
          <w:szCs w:val="24"/>
        </w:rPr>
        <w:t>P</w:t>
      </w:r>
      <w:r w:rsidRPr="00FB5A13">
        <w:rPr>
          <w:rFonts w:cs="Arial"/>
          <w:szCs w:val="24"/>
        </w:rPr>
        <w:t xml:space="preserve">urchase </w:t>
      </w:r>
      <w:r w:rsidR="00B73E3F" w:rsidRPr="00FB5A13">
        <w:rPr>
          <w:rFonts w:cs="Arial"/>
          <w:szCs w:val="24"/>
        </w:rPr>
        <w:t>O</w:t>
      </w:r>
      <w:r w:rsidRPr="00FB5A13">
        <w:rPr>
          <w:rFonts w:cs="Arial"/>
          <w:szCs w:val="24"/>
        </w:rPr>
        <w:t>rders.</w:t>
      </w:r>
    </w:p>
    <w:p w14:paraId="34C859F6" w14:textId="289AFAE2" w:rsidR="00D46D22" w:rsidRPr="00FB5A13" w:rsidRDefault="00D46D22" w:rsidP="000C4953">
      <w:pPr>
        <w:spacing w:line="276" w:lineRule="auto"/>
        <w:jc w:val="both"/>
        <w:rPr>
          <w:rFonts w:cs="Arial"/>
          <w:szCs w:val="24"/>
        </w:rPr>
      </w:pPr>
    </w:p>
    <w:p w14:paraId="7F9BDEEC" w14:textId="6C3DC129" w:rsidR="00F9599A" w:rsidRPr="00FB5A13" w:rsidRDefault="003E7C47" w:rsidP="00AF5CFF">
      <w:pPr>
        <w:pStyle w:val="PargrafodaLista"/>
        <w:numPr>
          <w:ilvl w:val="1"/>
          <w:numId w:val="65"/>
        </w:numPr>
        <w:spacing w:line="276" w:lineRule="auto"/>
        <w:jc w:val="both"/>
        <w:rPr>
          <w:rFonts w:cs="Arial"/>
          <w:szCs w:val="24"/>
        </w:rPr>
      </w:pPr>
      <w:r w:rsidRPr="00FB5A13">
        <w:rPr>
          <w:rFonts w:cs="Arial"/>
          <w:szCs w:val="24"/>
        </w:rPr>
        <w:t>SELLER</w:t>
      </w:r>
      <w:r w:rsidR="00F9599A" w:rsidRPr="00FB5A13">
        <w:rPr>
          <w:rFonts w:cs="Arial"/>
          <w:szCs w:val="24"/>
        </w:rPr>
        <w:t xml:space="preserve"> shall maintain its registration in such a manner that, with respect to each shipment, all materials and equipment utilized, </w:t>
      </w:r>
      <w:proofErr w:type="gramStart"/>
      <w:r w:rsidR="00F9599A" w:rsidRPr="00FB5A13">
        <w:rPr>
          <w:rFonts w:cs="Arial"/>
          <w:szCs w:val="24"/>
        </w:rPr>
        <w:t>stored</w:t>
      </w:r>
      <w:proofErr w:type="gramEnd"/>
      <w:r w:rsidR="00F9599A" w:rsidRPr="00FB5A13">
        <w:rPr>
          <w:rFonts w:cs="Arial"/>
          <w:szCs w:val="24"/>
        </w:rPr>
        <w:t xml:space="preserve"> or discarded may be checked by </w:t>
      </w:r>
      <w:r w:rsidR="00297819" w:rsidRPr="00FB5A13">
        <w:rPr>
          <w:rFonts w:cs="Arial"/>
          <w:szCs w:val="24"/>
        </w:rPr>
        <w:t>BUYER</w:t>
      </w:r>
      <w:r w:rsidR="00F9599A" w:rsidRPr="00FB5A13">
        <w:rPr>
          <w:rFonts w:cs="Arial"/>
          <w:szCs w:val="24"/>
        </w:rPr>
        <w:t xml:space="preserve"> and/or by the </w:t>
      </w:r>
      <w:r w:rsidR="00922F90" w:rsidRPr="00FB5A13">
        <w:rPr>
          <w:rFonts w:cs="Arial"/>
          <w:szCs w:val="24"/>
        </w:rPr>
        <w:t>C</w:t>
      </w:r>
      <w:r w:rsidR="00F9599A" w:rsidRPr="00FB5A13">
        <w:rPr>
          <w:rFonts w:cs="Arial"/>
          <w:szCs w:val="24"/>
        </w:rPr>
        <w:t>ustoms authorities.</w:t>
      </w:r>
    </w:p>
    <w:p w14:paraId="0E4D82EC" w14:textId="36000CE5" w:rsidR="00DD0F28" w:rsidRDefault="00DD0F28" w:rsidP="000C4953">
      <w:pPr>
        <w:widowControl w:val="0"/>
        <w:tabs>
          <w:tab w:val="left" w:pos="1134"/>
        </w:tabs>
        <w:spacing w:before="120" w:after="120" w:line="276" w:lineRule="auto"/>
        <w:jc w:val="both"/>
        <w:rPr>
          <w:rFonts w:cs="Arial"/>
          <w:szCs w:val="24"/>
        </w:rPr>
      </w:pPr>
    </w:p>
    <w:p w14:paraId="3AFB80E3" w14:textId="77777777" w:rsidR="00785C8C" w:rsidRPr="00FB5A13" w:rsidRDefault="00785C8C" w:rsidP="000C4953">
      <w:pPr>
        <w:widowControl w:val="0"/>
        <w:tabs>
          <w:tab w:val="left" w:pos="1134"/>
        </w:tabs>
        <w:spacing w:before="120" w:after="120" w:line="276" w:lineRule="auto"/>
        <w:jc w:val="both"/>
        <w:rPr>
          <w:rFonts w:cs="Arial"/>
          <w:szCs w:val="24"/>
        </w:rPr>
      </w:pPr>
    </w:p>
    <w:p w14:paraId="19C3FC12" w14:textId="6712FB3A" w:rsidR="00F9599A" w:rsidRPr="00FB5A13" w:rsidRDefault="00F9599A" w:rsidP="00AF5CFF">
      <w:pPr>
        <w:pStyle w:val="Ttulo1"/>
        <w:numPr>
          <w:ilvl w:val="0"/>
          <w:numId w:val="65"/>
        </w:numPr>
        <w:spacing w:line="276" w:lineRule="auto"/>
        <w:jc w:val="left"/>
      </w:pPr>
      <w:bookmarkStart w:id="42" w:name="_Toc37194910"/>
      <w:bookmarkStart w:id="43" w:name="_Toc37195031"/>
      <w:bookmarkStart w:id="44" w:name="_Ref100579820"/>
      <w:bookmarkStart w:id="45" w:name="_Toc132698230"/>
      <w:r w:rsidRPr="00FB5A13">
        <w:t>DELIVERY</w:t>
      </w:r>
      <w:bookmarkEnd w:id="42"/>
      <w:bookmarkEnd w:id="43"/>
      <w:bookmarkEnd w:id="44"/>
      <w:bookmarkEnd w:id="45"/>
    </w:p>
    <w:p w14:paraId="1D606721" w14:textId="7AB621C4" w:rsidR="00E27EDF" w:rsidRPr="00FB5A13" w:rsidRDefault="00E27EDF" w:rsidP="00F87C02">
      <w:pPr>
        <w:pStyle w:val="PargrafodaLista"/>
        <w:spacing w:line="276" w:lineRule="auto"/>
        <w:ind w:left="360"/>
        <w:jc w:val="both"/>
        <w:rPr>
          <w:rFonts w:cs="Arial"/>
          <w:szCs w:val="24"/>
        </w:rPr>
      </w:pPr>
    </w:p>
    <w:p w14:paraId="4A699CAF" w14:textId="2AAD0BEC" w:rsidR="00A844C4" w:rsidRPr="00FB5A13" w:rsidRDefault="003E7C47" w:rsidP="00AF5CFF">
      <w:pPr>
        <w:pStyle w:val="PargrafodaLista"/>
        <w:numPr>
          <w:ilvl w:val="1"/>
          <w:numId w:val="65"/>
        </w:numPr>
        <w:spacing w:line="276" w:lineRule="auto"/>
        <w:jc w:val="both"/>
        <w:rPr>
          <w:rFonts w:cs="Arial"/>
          <w:szCs w:val="24"/>
        </w:rPr>
      </w:pPr>
      <w:r w:rsidRPr="00FB5A13">
        <w:rPr>
          <w:rFonts w:cs="Arial"/>
          <w:szCs w:val="24"/>
        </w:rPr>
        <w:t>SELLER</w:t>
      </w:r>
      <w:r w:rsidR="00F9599A" w:rsidRPr="00FB5A13">
        <w:rPr>
          <w:rFonts w:cs="Arial"/>
          <w:szCs w:val="24"/>
        </w:rPr>
        <w:t xml:space="preserve"> shall </w:t>
      </w:r>
      <w:r w:rsidR="00A844C4" w:rsidRPr="00FB5A13">
        <w:rPr>
          <w:rFonts w:cs="Arial"/>
          <w:szCs w:val="24"/>
        </w:rPr>
        <w:t xml:space="preserve">have adequate </w:t>
      </w:r>
      <w:r w:rsidR="00B50998" w:rsidRPr="00FB5A13">
        <w:rPr>
          <w:rFonts w:cs="Arial"/>
          <w:szCs w:val="24"/>
        </w:rPr>
        <w:t xml:space="preserve">and organized </w:t>
      </w:r>
      <w:r w:rsidR="00A844C4" w:rsidRPr="00FB5A13">
        <w:rPr>
          <w:rFonts w:cs="Arial"/>
          <w:szCs w:val="24"/>
        </w:rPr>
        <w:t>facilities</w:t>
      </w:r>
      <w:r w:rsidR="00F87C02" w:rsidRPr="00FB5A13">
        <w:rPr>
          <w:rFonts w:cs="Arial"/>
          <w:szCs w:val="24"/>
        </w:rPr>
        <w:t xml:space="preserve"> </w:t>
      </w:r>
      <w:r w:rsidR="00F9599A" w:rsidRPr="00FB5A13">
        <w:rPr>
          <w:rFonts w:cs="Arial"/>
          <w:szCs w:val="24"/>
        </w:rPr>
        <w:t xml:space="preserve">that allows </w:t>
      </w:r>
      <w:r w:rsidR="00A844C4" w:rsidRPr="00FB5A13">
        <w:rPr>
          <w:rFonts w:cs="Arial"/>
          <w:szCs w:val="24"/>
        </w:rPr>
        <w:t>the</w:t>
      </w:r>
      <w:r w:rsidR="00F9599A" w:rsidRPr="00FB5A13">
        <w:rPr>
          <w:rFonts w:cs="Arial"/>
          <w:szCs w:val="24"/>
        </w:rPr>
        <w:t xml:space="preserve"> rec</w:t>
      </w:r>
      <w:r w:rsidR="00A844C4" w:rsidRPr="00FB5A13">
        <w:rPr>
          <w:rFonts w:cs="Arial"/>
          <w:szCs w:val="24"/>
        </w:rPr>
        <w:t>eival</w:t>
      </w:r>
      <w:r w:rsidR="00F9599A" w:rsidRPr="00FB5A13">
        <w:rPr>
          <w:rFonts w:cs="Arial"/>
          <w:szCs w:val="24"/>
        </w:rPr>
        <w:t xml:space="preserve">, </w:t>
      </w:r>
      <w:r w:rsidR="00A844C4" w:rsidRPr="00FB5A13">
        <w:rPr>
          <w:rFonts w:cs="Arial"/>
          <w:szCs w:val="24"/>
        </w:rPr>
        <w:t>un</w:t>
      </w:r>
      <w:r w:rsidR="00F9599A" w:rsidRPr="00FB5A13">
        <w:rPr>
          <w:rFonts w:cs="Arial"/>
          <w:szCs w:val="24"/>
        </w:rPr>
        <w:t>load</w:t>
      </w:r>
      <w:r w:rsidR="00A844C4" w:rsidRPr="00FB5A13">
        <w:rPr>
          <w:rFonts w:cs="Arial"/>
          <w:szCs w:val="24"/>
        </w:rPr>
        <w:t>ing</w:t>
      </w:r>
      <w:r w:rsidR="00F9599A" w:rsidRPr="00FB5A13">
        <w:rPr>
          <w:rFonts w:cs="Arial"/>
          <w:szCs w:val="24"/>
        </w:rPr>
        <w:t>, unpack</w:t>
      </w:r>
      <w:r w:rsidR="00A844C4" w:rsidRPr="00FB5A13">
        <w:rPr>
          <w:rFonts w:cs="Arial"/>
          <w:szCs w:val="24"/>
        </w:rPr>
        <w:t>ing</w:t>
      </w:r>
      <w:r w:rsidR="00F9599A" w:rsidRPr="00FB5A13">
        <w:rPr>
          <w:rFonts w:cs="Arial"/>
          <w:szCs w:val="24"/>
        </w:rPr>
        <w:t>, inspect</w:t>
      </w:r>
      <w:r w:rsidR="00A844C4" w:rsidRPr="00FB5A13">
        <w:rPr>
          <w:rFonts w:cs="Arial"/>
          <w:szCs w:val="24"/>
        </w:rPr>
        <w:t>ion</w:t>
      </w:r>
      <w:r w:rsidR="00F9599A" w:rsidRPr="00FB5A13">
        <w:rPr>
          <w:rFonts w:cs="Arial"/>
          <w:szCs w:val="24"/>
        </w:rPr>
        <w:t>, handl</w:t>
      </w:r>
      <w:r w:rsidR="00A844C4" w:rsidRPr="00FB5A13">
        <w:rPr>
          <w:rFonts w:cs="Arial"/>
          <w:szCs w:val="24"/>
        </w:rPr>
        <w:t>ing</w:t>
      </w:r>
      <w:r w:rsidR="00F9599A" w:rsidRPr="00FB5A13">
        <w:rPr>
          <w:rFonts w:cs="Arial"/>
          <w:szCs w:val="24"/>
        </w:rPr>
        <w:t>, identif</w:t>
      </w:r>
      <w:r w:rsidR="00A844C4" w:rsidRPr="00FB5A13">
        <w:rPr>
          <w:rFonts w:cs="Arial"/>
          <w:szCs w:val="24"/>
        </w:rPr>
        <w:t>ication</w:t>
      </w:r>
      <w:r w:rsidR="00F9599A" w:rsidRPr="00FB5A13">
        <w:rPr>
          <w:rFonts w:cs="Arial"/>
          <w:szCs w:val="24"/>
        </w:rPr>
        <w:t xml:space="preserve"> and stor</w:t>
      </w:r>
      <w:r w:rsidR="00A844C4" w:rsidRPr="00FB5A13">
        <w:rPr>
          <w:rFonts w:cs="Arial"/>
          <w:szCs w:val="24"/>
        </w:rPr>
        <w:t>age of</w:t>
      </w:r>
      <w:r w:rsidR="00F9599A" w:rsidRPr="00FB5A13">
        <w:rPr>
          <w:rFonts w:cs="Arial"/>
          <w:szCs w:val="24"/>
        </w:rPr>
        <w:t xml:space="preserve"> all materials, equipment, </w:t>
      </w:r>
      <w:r w:rsidR="00B50998" w:rsidRPr="00FB5A13">
        <w:rPr>
          <w:rFonts w:cs="Arial"/>
          <w:szCs w:val="24"/>
        </w:rPr>
        <w:t xml:space="preserve">commissioning </w:t>
      </w:r>
      <w:r w:rsidR="00F9599A" w:rsidRPr="00FB5A13">
        <w:rPr>
          <w:rFonts w:cs="Arial"/>
          <w:szCs w:val="24"/>
        </w:rPr>
        <w:t>spare parts</w:t>
      </w:r>
      <w:r w:rsidR="00B50998" w:rsidRPr="00FB5A13">
        <w:rPr>
          <w:rFonts w:cs="Arial"/>
          <w:szCs w:val="24"/>
        </w:rPr>
        <w:t xml:space="preserve">, </w:t>
      </w:r>
      <w:r w:rsidR="00615100" w:rsidRPr="00FB5A13">
        <w:rPr>
          <w:rFonts w:cs="Arial"/>
          <w:szCs w:val="24"/>
        </w:rPr>
        <w:t>C</w:t>
      </w:r>
      <w:r w:rsidR="00B50998" w:rsidRPr="00FB5A13">
        <w:rPr>
          <w:rFonts w:cs="Arial"/>
          <w:szCs w:val="24"/>
        </w:rPr>
        <w:t xml:space="preserve">apital </w:t>
      </w:r>
      <w:proofErr w:type="gramStart"/>
      <w:r w:rsidR="00615100" w:rsidRPr="00FB5A13">
        <w:rPr>
          <w:rFonts w:cs="Arial"/>
          <w:szCs w:val="24"/>
        </w:rPr>
        <w:t>S</w:t>
      </w:r>
      <w:r w:rsidR="00B50998" w:rsidRPr="00FB5A13">
        <w:rPr>
          <w:rFonts w:cs="Arial"/>
          <w:szCs w:val="24"/>
        </w:rPr>
        <w:t>pares</w:t>
      </w:r>
      <w:proofErr w:type="gramEnd"/>
      <w:r w:rsidR="00F9599A" w:rsidRPr="00FB5A13">
        <w:rPr>
          <w:rFonts w:cs="Arial"/>
          <w:szCs w:val="24"/>
        </w:rPr>
        <w:t xml:space="preserve"> and special tools</w:t>
      </w:r>
      <w:r w:rsidR="00B50998" w:rsidRPr="00FB5A13">
        <w:rPr>
          <w:rFonts w:cs="Arial"/>
          <w:szCs w:val="24"/>
        </w:rPr>
        <w:t>.</w:t>
      </w:r>
    </w:p>
    <w:p w14:paraId="508D02D1" w14:textId="77777777" w:rsidR="00F87C02" w:rsidRPr="00FB5A13" w:rsidRDefault="00F87C02">
      <w:pPr>
        <w:pStyle w:val="PargrafodaLista"/>
        <w:spacing w:line="276" w:lineRule="auto"/>
        <w:ind w:left="360"/>
        <w:jc w:val="both"/>
        <w:rPr>
          <w:rFonts w:cs="Arial"/>
          <w:szCs w:val="24"/>
        </w:rPr>
      </w:pPr>
    </w:p>
    <w:p w14:paraId="47DB85B5" w14:textId="7C10A373" w:rsidR="00E27EDF" w:rsidRDefault="00E27EDF" w:rsidP="00AF5CFF">
      <w:pPr>
        <w:pStyle w:val="PargrafodaLista"/>
        <w:numPr>
          <w:ilvl w:val="2"/>
          <w:numId w:val="65"/>
        </w:numPr>
        <w:spacing w:line="276" w:lineRule="auto"/>
        <w:jc w:val="both"/>
        <w:rPr>
          <w:rFonts w:cs="Arial"/>
          <w:szCs w:val="24"/>
        </w:rPr>
      </w:pPr>
      <w:r w:rsidRPr="00FB5A13">
        <w:rPr>
          <w:rFonts w:cs="Arial"/>
          <w:szCs w:val="24"/>
        </w:rPr>
        <w:t xml:space="preserve">All spare parts and special tools for </w:t>
      </w:r>
      <w:r w:rsidR="00AC031B" w:rsidRPr="00FB5A13">
        <w:rPr>
          <w:rFonts w:cs="Arial"/>
          <w:szCs w:val="24"/>
        </w:rPr>
        <w:t xml:space="preserve">assembly, </w:t>
      </w:r>
      <w:r w:rsidRPr="00FB5A13">
        <w:rPr>
          <w:rFonts w:cs="Arial"/>
          <w:szCs w:val="24"/>
        </w:rPr>
        <w:t>commissioning</w:t>
      </w:r>
      <w:r w:rsidR="00AC031B" w:rsidRPr="00FB5A13">
        <w:rPr>
          <w:rFonts w:cs="Arial"/>
          <w:szCs w:val="24"/>
        </w:rPr>
        <w:t>,</w:t>
      </w:r>
      <w:r w:rsidRPr="00FB5A13">
        <w:rPr>
          <w:rFonts w:cs="Arial"/>
          <w:szCs w:val="24"/>
        </w:rPr>
        <w:t xml:space="preserve"> </w:t>
      </w:r>
      <w:proofErr w:type="gramStart"/>
      <w:r w:rsidRPr="00FB5A13">
        <w:rPr>
          <w:rFonts w:cs="Arial"/>
          <w:szCs w:val="24"/>
        </w:rPr>
        <w:t>start-up</w:t>
      </w:r>
      <w:proofErr w:type="gramEnd"/>
      <w:r w:rsidRPr="00FB5A13">
        <w:rPr>
          <w:rFonts w:cs="Arial"/>
          <w:szCs w:val="24"/>
        </w:rPr>
        <w:t xml:space="preserve"> and maintenance shall be supplied </w:t>
      </w:r>
      <w:r w:rsidR="00F87C02" w:rsidRPr="00FB5A13">
        <w:rPr>
          <w:rFonts w:cs="Arial"/>
          <w:szCs w:val="24"/>
        </w:rPr>
        <w:t>in conjunction</w:t>
      </w:r>
      <w:r w:rsidRPr="00FB5A13">
        <w:rPr>
          <w:rFonts w:cs="Arial"/>
          <w:szCs w:val="24"/>
        </w:rPr>
        <w:t xml:space="preserve"> with each piece of equipment</w:t>
      </w:r>
      <w:r w:rsidR="00AC031B" w:rsidRPr="00FB5A13">
        <w:rPr>
          <w:rFonts w:cs="Arial"/>
          <w:szCs w:val="24"/>
        </w:rPr>
        <w:t>/package</w:t>
      </w:r>
      <w:r w:rsidR="00F87C02" w:rsidRPr="00FB5A13">
        <w:rPr>
          <w:rFonts w:cs="Arial"/>
          <w:szCs w:val="24"/>
        </w:rPr>
        <w:t>, delivered</w:t>
      </w:r>
      <w:r w:rsidRPr="00FB5A13">
        <w:rPr>
          <w:rFonts w:cs="Arial"/>
          <w:szCs w:val="24"/>
        </w:rPr>
        <w:t xml:space="preserve"> at construction </w:t>
      </w:r>
      <w:r w:rsidR="00F87C02" w:rsidRPr="00FB5A13">
        <w:rPr>
          <w:rFonts w:cs="Arial"/>
          <w:szCs w:val="24"/>
        </w:rPr>
        <w:t xml:space="preserve">and assembly </w:t>
      </w:r>
      <w:r w:rsidRPr="00FB5A13">
        <w:rPr>
          <w:rFonts w:cs="Arial"/>
          <w:szCs w:val="24"/>
        </w:rPr>
        <w:t>site.</w:t>
      </w:r>
    </w:p>
    <w:p w14:paraId="255B6B1D" w14:textId="77777777" w:rsidR="009958C7" w:rsidRDefault="009958C7" w:rsidP="0053358D">
      <w:pPr>
        <w:pStyle w:val="PargrafodaLista"/>
        <w:spacing w:line="276" w:lineRule="auto"/>
        <w:jc w:val="both"/>
        <w:rPr>
          <w:rFonts w:cs="Arial"/>
          <w:szCs w:val="24"/>
        </w:rPr>
      </w:pPr>
    </w:p>
    <w:p w14:paraId="15617875" w14:textId="4F960208" w:rsidR="009958C7" w:rsidRPr="00FB5A13" w:rsidRDefault="009958C7" w:rsidP="00AF5CFF">
      <w:pPr>
        <w:pStyle w:val="PargrafodaLista"/>
        <w:numPr>
          <w:ilvl w:val="2"/>
          <w:numId w:val="65"/>
        </w:numPr>
        <w:spacing w:line="276" w:lineRule="auto"/>
        <w:jc w:val="both"/>
        <w:rPr>
          <w:rFonts w:cs="Arial"/>
          <w:szCs w:val="24"/>
        </w:rPr>
      </w:pPr>
      <w:r w:rsidRPr="009958C7">
        <w:rPr>
          <w:rFonts w:cs="Arial"/>
          <w:szCs w:val="24"/>
        </w:rPr>
        <w:t>Spare parts with expiring date earlier than its expected applying date (such as special glues, greases, lubricants, chemicals, calibration gases and mixtures) may be delivered after the equipment, in timely manner to not delay the commissioning. A list with these postponed items shall be clearly informed by SELLER to BUYER including its description, average expiring time (in months or years), and foreseen delivery date, before the respective equipment delivery. In case of any spare part expired by the time of its use, SELLER shall replace the expired item with no extra costs to BUYER.</w:t>
      </w:r>
    </w:p>
    <w:p w14:paraId="29B3CA4A" w14:textId="77777777" w:rsidR="00E27EDF" w:rsidRPr="00FB5A13" w:rsidRDefault="00E27EDF" w:rsidP="000C4953">
      <w:pPr>
        <w:pStyle w:val="PargrafodaLista"/>
        <w:spacing w:line="276" w:lineRule="auto"/>
        <w:ind w:left="360"/>
        <w:jc w:val="both"/>
        <w:rPr>
          <w:rFonts w:cs="Arial"/>
          <w:szCs w:val="24"/>
        </w:rPr>
      </w:pPr>
    </w:p>
    <w:p w14:paraId="2CD82589" w14:textId="5A8FB1DF" w:rsidR="00F9599A" w:rsidRPr="00FB5A13" w:rsidRDefault="003E7C47" w:rsidP="00AF5CFF">
      <w:pPr>
        <w:pStyle w:val="PargrafodaLista"/>
        <w:numPr>
          <w:ilvl w:val="1"/>
          <w:numId w:val="65"/>
        </w:numPr>
        <w:spacing w:line="276" w:lineRule="auto"/>
        <w:jc w:val="both"/>
        <w:rPr>
          <w:rFonts w:cs="Arial"/>
          <w:szCs w:val="24"/>
        </w:rPr>
      </w:pPr>
      <w:r w:rsidRPr="00FB5A13">
        <w:rPr>
          <w:rFonts w:cs="Arial"/>
          <w:szCs w:val="24"/>
        </w:rPr>
        <w:t>SELLER</w:t>
      </w:r>
      <w:r w:rsidR="00F9599A" w:rsidRPr="00FB5A13">
        <w:rPr>
          <w:rFonts w:cs="Arial"/>
          <w:szCs w:val="24"/>
        </w:rPr>
        <w:t xml:space="preserve"> shall make sure that all materials, equipment, </w:t>
      </w:r>
      <w:r w:rsidR="000741B8" w:rsidRPr="00FB5A13">
        <w:rPr>
          <w:rFonts w:cs="Arial"/>
          <w:szCs w:val="24"/>
        </w:rPr>
        <w:t xml:space="preserve">commissioning </w:t>
      </w:r>
      <w:r w:rsidR="00F9599A" w:rsidRPr="00FB5A13">
        <w:rPr>
          <w:rFonts w:cs="Arial"/>
          <w:szCs w:val="24"/>
        </w:rPr>
        <w:t>spare parts</w:t>
      </w:r>
      <w:r w:rsidR="000741B8" w:rsidRPr="00FB5A13">
        <w:rPr>
          <w:rFonts w:cs="Arial"/>
          <w:szCs w:val="24"/>
        </w:rPr>
        <w:t xml:space="preserve">, </w:t>
      </w:r>
      <w:r w:rsidR="00F9599A" w:rsidRPr="00FB5A13">
        <w:rPr>
          <w:rFonts w:cs="Arial"/>
          <w:szCs w:val="24"/>
        </w:rPr>
        <w:t>special tools</w:t>
      </w:r>
      <w:r w:rsidR="000741B8" w:rsidRPr="00FB5A13">
        <w:rPr>
          <w:rFonts w:cs="Arial"/>
          <w:szCs w:val="24"/>
        </w:rPr>
        <w:t xml:space="preserve"> and </w:t>
      </w:r>
      <w:r w:rsidR="00615100" w:rsidRPr="00FB5A13">
        <w:rPr>
          <w:rFonts w:cs="Arial"/>
          <w:szCs w:val="24"/>
        </w:rPr>
        <w:t>C</w:t>
      </w:r>
      <w:r w:rsidR="000741B8" w:rsidRPr="00FB5A13">
        <w:rPr>
          <w:rFonts w:cs="Arial"/>
          <w:szCs w:val="24"/>
        </w:rPr>
        <w:t xml:space="preserve">apital </w:t>
      </w:r>
      <w:r w:rsidR="00615100" w:rsidRPr="00FB5A13">
        <w:rPr>
          <w:rFonts w:cs="Arial"/>
          <w:szCs w:val="24"/>
        </w:rPr>
        <w:t>S</w:t>
      </w:r>
      <w:r w:rsidR="000741B8" w:rsidRPr="00FB5A13">
        <w:rPr>
          <w:rFonts w:cs="Arial"/>
          <w:szCs w:val="24"/>
        </w:rPr>
        <w:t>pares</w:t>
      </w:r>
      <w:r w:rsidR="00F9599A" w:rsidRPr="00FB5A13">
        <w:rPr>
          <w:rFonts w:cs="Arial"/>
          <w:szCs w:val="24"/>
        </w:rPr>
        <w:t xml:space="preserve"> delivered are correct as to type, quantity</w:t>
      </w:r>
      <w:r w:rsidR="00DD0F2A" w:rsidRPr="00FB5A13">
        <w:rPr>
          <w:rFonts w:cs="Arial"/>
          <w:szCs w:val="24"/>
        </w:rPr>
        <w:t>,</w:t>
      </w:r>
      <w:r w:rsidR="000741B8" w:rsidRPr="00FB5A13">
        <w:rPr>
          <w:rFonts w:cs="Arial"/>
          <w:szCs w:val="24"/>
        </w:rPr>
        <w:t xml:space="preserve"> </w:t>
      </w:r>
      <w:r w:rsidR="00F9599A" w:rsidRPr="00FB5A13">
        <w:rPr>
          <w:rFonts w:cs="Arial"/>
          <w:szCs w:val="24"/>
        </w:rPr>
        <w:t xml:space="preserve">condition, </w:t>
      </w:r>
      <w:r w:rsidR="00DD0F2A" w:rsidRPr="00FB5A13">
        <w:rPr>
          <w:rFonts w:cs="Arial"/>
          <w:szCs w:val="24"/>
        </w:rPr>
        <w:t>technical specification</w:t>
      </w:r>
      <w:r w:rsidR="000741B8" w:rsidRPr="00FB5A13">
        <w:rPr>
          <w:rFonts w:cs="Arial"/>
          <w:szCs w:val="24"/>
        </w:rPr>
        <w:t xml:space="preserve"> </w:t>
      </w:r>
      <w:r w:rsidR="00F9599A" w:rsidRPr="00FB5A13">
        <w:rPr>
          <w:rFonts w:cs="Arial"/>
          <w:szCs w:val="24"/>
        </w:rPr>
        <w:t xml:space="preserve">and </w:t>
      </w:r>
      <w:r w:rsidR="000741B8" w:rsidRPr="00FB5A13">
        <w:rPr>
          <w:rFonts w:cs="Arial"/>
          <w:szCs w:val="24"/>
        </w:rPr>
        <w:t>with</w:t>
      </w:r>
      <w:r w:rsidR="00F9599A" w:rsidRPr="00FB5A13">
        <w:rPr>
          <w:rFonts w:cs="Arial"/>
          <w:szCs w:val="24"/>
        </w:rPr>
        <w:t xml:space="preserve"> the appropriate project identification marks.</w:t>
      </w:r>
    </w:p>
    <w:p w14:paraId="3167C72F" w14:textId="72966941" w:rsidR="00D46D22" w:rsidRPr="00FB5A13" w:rsidRDefault="00D46D22" w:rsidP="000C4953">
      <w:pPr>
        <w:spacing w:line="276" w:lineRule="auto"/>
        <w:jc w:val="both"/>
        <w:rPr>
          <w:rFonts w:cs="Arial"/>
          <w:szCs w:val="24"/>
        </w:rPr>
      </w:pPr>
    </w:p>
    <w:p w14:paraId="7B24BDC6" w14:textId="5CC384D3" w:rsidR="00F9599A" w:rsidRPr="00FB5A13" w:rsidRDefault="003E7C47" w:rsidP="00AF5CFF">
      <w:pPr>
        <w:pStyle w:val="PargrafodaLista"/>
        <w:numPr>
          <w:ilvl w:val="1"/>
          <w:numId w:val="65"/>
        </w:numPr>
        <w:spacing w:line="276" w:lineRule="auto"/>
        <w:jc w:val="both"/>
        <w:rPr>
          <w:rFonts w:cs="Arial"/>
          <w:szCs w:val="24"/>
        </w:rPr>
      </w:pPr>
      <w:r w:rsidRPr="00FB5A13">
        <w:rPr>
          <w:rFonts w:cs="Arial"/>
          <w:szCs w:val="24"/>
        </w:rPr>
        <w:t>SELLER</w:t>
      </w:r>
      <w:r w:rsidR="00F9599A" w:rsidRPr="00FB5A13">
        <w:rPr>
          <w:rFonts w:cs="Arial"/>
          <w:szCs w:val="24"/>
        </w:rPr>
        <w:t xml:space="preserve"> shall maintain a record of all materials, equipment, </w:t>
      </w:r>
      <w:r w:rsidR="00884E9E" w:rsidRPr="00FB5A13">
        <w:rPr>
          <w:rFonts w:cs="Arial"/>
          <w:szCs w:val="24"/>
        </w:rPr>
        <w:t xml:space="preserve">commissioning </w:t>
      </w:r>
      <w:r w:rsidR="00F9599A" w:rsidRPr="00FB5A13">
        <w:rPr>
          <w:rFonts w:cs="Arial"/>
          <w:szCs w:val="24"/>
        </w:rPr>
        <w:t>spare parts</w:t>
      </w:r>
      <w:r w:rsidR="00884E9E" w:rsidRPr="00FB5A13">
        <w:rPr>
          <w:rFonts w:cs="Arial"/>
          <w:szCs w:val="24"/>
        </w:rPr>
        <w:t>,</w:t>
      </w:r>
      <w:r w:rsidR="00F9599A" w:rsidRPr="00FB5A13">
        <w:rPr>
          <w:rFonts w:cs="Arial"/>
          <w:szCs w:val="24"/>
        </w:rPr>
        <w:t xml:space="preserve"> special tools</w:t>
      </w:r>
      <w:r w:rsidR="00884E9E" w:rsidRPr="00FB5A13">
        <w:rPr>
          <w:rFonts w:cs="Arial"/>
          <w:szCs w:val="24"/>
        </w:rPr>
        <w:t xml:space="preserve"> and </w:t>
      </w:r>
      <w:r w:rsidR="00C26134" w:rsidRPr="00FB5A13">
        <w:rPr>
          <w:rFonts w:cs="Arial"/>
          <w:szCs w:val="24"/>
        </w:rPr>
        <w:t>C</w:t>
      </w:r>
      <w:r w:rsidR="00884E9E" w:rsidRPr="00FB5A13">
        <w:rPr>
          <w:rFonts w:cs="Arial"/>
          <w:szCs w:val="24"/>
        </w:rPr>
        <w:t xml:space="preserve">apital </w:t>
      </w:r>
      <w:r w:rsidR="00C26134" w:rsidRPr="00FB5A13">
        <w:rPr>
          <w:rFonts w:cs="Arial"/>
          <w:szCs w:val="24"/>
        </w:rPr>
        <w:t>S</w:t>
      </w:r>
      <w:r w:rsidR="00884E9E" w:rsidRPr="00FB5A13">
        <w:rPr>
          <w:rFonts w:cs="Arial"/>
          <w:szCs w:val="24"/>
        </w:rPr>
        <w:t>pares</w:t>
      </w:r>
      <w:r w:rsidR="00F9599A" w:rsidRPr="00FB5A13">
        <w:rPr>
          <w:rFonts w:cs="Arial"/>
          <w:szCs w:val="24"/>
        </w:rPr>
        <w:t xml:space="preserve"> received each day, and shall communicate this information to the Materials Information and Control System (as defined in item </w:t>
      </w:r>
      <w:r w:rsidR="003359D6">
        <w:rPr>
          <w:rFonts w:cs="Arial"/>
          <w:szCs w:val="24"/>
        </w:rPr>
        <w:fldChar w:fldCharType="begin"/>
      </w:r>
      <w:r w:rsidR="003359D6">
        <w:rPr>
          <w:rFonts w:cs="Arial"/>
          <w:szCs w:val="24"/>
        </w:rPr>
        <w:instrText xml:space="preserve"> REF _Ref100579658 \r \h </w:instrText>
      </w:r>
      <w:r w:rsidR="003359D6">
        <w:rPr>
          <w:rFonts w:cs="Arial"/>
          <w:szCs w:val="24"/>
        </w:rPr>
      </w:r>
      <w:r w:rsidR="003359D6">
        <w:rPr>
          <w:rFonts w:cs="Arial"/>
          <w:szCs w:val="24"/>
        </w:rPr>
        <w:fldChar w:fldCharType="separate"/>
      </w:r>
      <w:r w:rsidR="00DA59BB">
        <w:rPr>
          <w:rFonts w:cs="Arial"/>
          <w:szCs w:val="24"/>
        </w:rPr>
        <w:t>11.1</w:t>
      </w:r>
      <w:r w:rsidR="003359D6">
        <w:rPr>
          <w:rFonts w:cs="Arial"/>
          <w:szCs w:val="24"/>
        </w:rPr>
        <w:fldChar w:fldCharType="end"/>
      </w:r>
      <w:r w:rsidR="00F9599A" w:rsidRPr="00FB5A13">
        <w:rPr>
          <w:rFonts w:cs="Arial"/>
          <w:szCs w:val="24"/>
        </w:rPr>
        <w:t xml:space="preserve"> below).</w:t>
      </w:r>
    </w:p>
    <w:p w14:paraId="33F26BA0" w14:textId="57318BE1" w:rsidR="00D46D22" w:rsidRPr="00FB5A13" w:rsidRDefault="00D46D22" w:rsidP="000C4953">
      <w:pPr>
        <w:spacing w:line="276" w:lineRule="auto"/>
        <w:jc w:val="both"/>
        <w:rPr>
          <w:rFonts w:cs="Arial"/>
          <w:szCs w:val="24"/>
        </w:rPr>
      </w:pPr>
    </w:p>
    <w:p w14:paraId="4B91604C" w14:textId="17E12DFA" w:rsidR="00F9599A" w:rsidRPr="00FB5A13" w:rsidRDefault="003E7C47" w:rsidP="00AF5CFF">
      <w:pPr>
        <w:pStyle w:val="PargrafodaLista"/>
        <w:numPr>
          <w:ilvl w:val="1"/>
          <w:numId w:val="65"/>
        </w:numPr>
        <w:spacing w:line="276" w:lineRule="auto"/>
        <w:jc w:val="both"/>
        <w:rPr>
          <w:rFonts w:cs="Arial"/>
          <w:szCs w:val="24"/>
        </w:rPr>
      </w:pPr>
      <w:bookmarkStart w:id="46" w:name="_Ref102467698"/>
      <w:r w:rsidRPr="00FB5A13">
        <w:rPr>
          <w:rFonts w:cs="Arial"/>
          <w:szCs w:val="24"/>
        </w:rPr>
        <w:t>SELLER</w:t>
      </w:r>
      <w:r w:rsidR="00F9599A" w:rsidRPr="00FB5A13">
        <w:rPr>
          <w:rFonts w:cs="Arial"/>
          <w:szCs w:val="24"/>
        </w:rPr>
        <w:t xml:space="preserve"> shall conduct a complete </w:t>
      </w:r>
      <w:r w:rsidR="00DD0F2A" w:rsidRPr="00FB5A13">
        <w:rPr>
          <w:rFonts w:cs="Arial"/>
          <w:szCs w:val="24"/>
        </w:rPr>
        <w:t xml:space="preserve">and detailed </w:t>
      </w:r>
      <w:r w:rsidR="00F9599A" w:rsidRPr="00FB5A13">
        <w:rPr>
          <w:rFonts w:cs="Arial"/>
          <w:szCs w:val="24"/>
        </w:rPr>
        <w:t xml:space="preserve">physical examination of all materials, equipment, </w:t>
      </w:r>
      <w:r w:rsidR="00884E9E" w:rsidRPr="00FB5A13">
        <w:rPr>
          <w:rFonts w:cs="Arial"/>
          <w:szCs w:val="24"/>
        </w:rPr>
        <w:t>commissioning spare parts, special tools and capital spares</w:t>
      </w:r>
      <w:r w:rsidR="00884E9E" w:rsidRPr="00FB5A13" w:rsidDel="00884E9E">
        <w:rPr>
          <w:rFonts w:cs="Arial"/>
          <w:szCs w:val="24"/>
        </w:rPr>
        <w:t xml:space="preserve"> </w:t>
      </w:r>
      <w:r w:rsidR="00F9599A" w:rsidRPr="00FB5A13">
        <w:rPr>
          <w:rFonts w:cs="Arial"/>
          <w:szCs w:val="24"/>
        </w:rPr>
        <w:t xml:space="preserve">received within seven (7) </w:t>
      </w:r>
      <w:r w:rsidR="00B73E3F" w:rsidRPr="00FB5A13">
        <w:rPr>
          <w:rFonts w:cs="Arial"/>
          <w:szCs w:val="24"/>
        </w:rPr>
        <w:t>D</w:t>
      </w:r>
      <w:r w:rsidR="00F9599A" w:rsidRPr="00FB5A13">
        <w:rPr>
          <w:rFonts w:cs="Arial"/>
          <w:szCs w:val="24"/>
        </w:rPr>
        <w:t xml:space="preserve">ays of the arrival of such goods at the </w:t>
      </w:r>
      <w:r w:rsidRPr="00FB5A13">
        <w:rPr>
          <w:rFonts w:cs="Arial"/>
          <w:szCs w:val="24"/>
        </w:rPr>
        <w:t>SELLER</w:t>
      </w:r>
      <w:r w:rsidR="00F9599A" w:rsidRPr="00FB5A13">
        <w:rPr>
          <w:rFonts w:cs="Arial"/>
          <w:szCs w:val="24"/>
        </w:rPr>
        <w:t xml:space="preserve"> job site</w:t>
      </w:r>
      <w:r w:rsidR="00884E9E" w:rsidRPr="00FB5A13">
        <w:rPr>
          <w:rFonts w:cs="Arial"/>
          <w:szCs w:val="24"/>
        </w:rPr>
        <w:t>s</w:t>
      </w:r>
      <w:r w:rsidR="00AA521D" w:rsidRPr="00FB5A13">
        <w:rPr>
          <w:rFonts w:cs="Arial"/>
          <w:szCs w:val="24"/>
        </w:rPr>
        <w:t xml:space="preserve"> and issue the Receiving Inspection Report</w:t>
      </w:r>
      <w:r w:rsidR="00CA1EED" w:rsidRPr="00FB5A13">
        <w:rPr>
          <w:rFonts w:cs="Arial"/>
          <w:szCs w:val="24"/>
        </w:rPr>
        <w:t xml:space="preserve"> (RIR)</w:t>
      </w:r>
      <w:r w:rsidR="00DD0F2A" w:rsidRPr="00FB5A13">
        <w:rPr>
          <w:rFonts w:cs="Arial"/>
          <w:szCs w:val="24"/>
        </w:rPr>
        <w:t xml:space="preserve">, containing </w:t>
      </w:r>
      <w:r w:rsidR="00CC2005" w:rsidRPr="00FB5A13">
        <w:rPr>
          <w:rFonts w:cs="Arial"/>
          <w:szCs w:val="24"/>
        </w:rPr>
        <w:t xml:space="preserve">a detailed </w:t>
      </w:r>
      <w:r w:rsidR="00DD0F2A" w:rsidRPr="00FB5A13">
        <w:rPr>
          <w:rFonts w:cs="Arial"/>
          <w:szCs w:val="24"/>
        </w:rPr>
        <w:t>photographic record</w:t>
      </w:r>
      <w:r w:rsidR="00CC2005" w:rsidRPr="00FB5A13">
        <w:rPr>
          <w:rFonts w:cs="Arial"/>
          <w:szCs w:val="24"/>
        </w:rPr>
        <w:t xml:space="preserve"> of each packing list item and the content of each volume or box</w:t>
      </w:r>
      <w:r w:rsidR="00DD0F2A" w:rsidRPr="00FB5A13">
        <w:rPr>
          <w:rFonts w:cs="Arial"/>
          <w:szCs w:val="24"/>
        </w:rPr>
        <w:t>.</w:t>
      </w:r>
      <w:r w:rsidR="00117083" w:rsidRPr="00FB5A13">
        <w:rPr>
          <w:rFonts w:cs="Arial"/>
          <w:szCs w:val="24"/>
        </w:rPr>
        <w:t xml:space="preserve"> </w:t>
      </w:r>
      <w:r w:rsidR="00F3111E" w:rsidRPr="00FB5A13">
        <w:rPr>
          <w:rFonts w:cs="Arial"/>
        </w:rPr>
        <w:t xml:space="preserve">The receiving inspection shall involve </w:t>
      </w:r>
      <w:r w:rsidR="00A62741" w:rsidRPr="00FB5A13">
        <w:t xml:space="preserve">certified </w:t>
      </w:r>
      <w:r w:rsidR="00F3111E" w:rsidRPr="00FB5A13">
        <w:rPr>
          <w:rFonts w:cs="Arial"/>
        </w:rPr>
        <w:t xml:space="preserve">qualified inspectors and/or technical professionals, respecting the disciplines required for each equipment / </w:t>
      </w:r>
      <w:proofErr w:type="gramStart"/>
      <w:r w:rsidR="00F3111E" w:rsidRPr="00FB5A13">
        <w:rPr>
          <w:rFonts w:cs="Arial"/>
        </w:rPr>
        <w:t>materials</w:t>
      </w:r>
      <w:proofErr w:type="gramEnd"/>
      <w:r w:rsidR="00F3111E" w:rsidRPr="00FB5A13">
        <w:rPr>
          <w:rFonts w:cs="Arial"/>
        </w:rPr>
        <w:t xml:space="preserve"> being received and satisfying the conditions indicated at Exhibit VII –</w:t>
      </w:r>
      <w:r w:rsidR="00895EEB" w:rsidRPr="00FB5A13">
        <w:rPr>
          <w:rFonts w:cs="Arial"/>
        </w:rPr>
        <w:t xml:space="preserve"> DIRECTIVES FOR QUALITY ASSURANCE SYSTEM</w:t>
      </w:r>
      <w:r w:rsidR="00F3111E" w:rsidRPr="00FB5A13">
        <w:rPr>
          <w:rFonts w:cs="Arial"/>
        </w:rPr>
        <w:t>.</w:t>
      </w:r>
      <w:bookmarkEnd w:id="46"/>
      <w:r w:rsidR="00F3111E" w:rsidRPr="00FB5A13">
        <w:rPr>
          <w:rFonts w:cs="Arial"/>
        </w:rPr>
        <w:t xml:space="preserve"> </w:t>
      </w:r>
    </w:p>
    <w:p w14:paraId="5C8F3B1B" w14:textId="6B2B434A" w:rsidR="00CC3129" w:rsidRPr="00FB5A13" w:rsidRDefault="00CC3129" w:rsidP="00884E9E">
      <w:pPr>
        <w:spacing w:line="276" w:lineRule="auto"/>
        <w:jc w:val="both"/>
        <w:rPr>
          <w:rFonts w:cs="Arial"/>
          <w:szCs w:val="24"/>
        </w:rPr>
      </w:pPr>
    </w:p>
    <w:p w14:paraId="5D8111F6" w14:textId="54267BCD" w:rsidR="009332D3" w:rsidRPr="00FB5A13" w:rsidRDefault="00F3111E" w:rsidP="00AF5CFF">
      <w:pPr>
        <w:pStyle w:val="PargrafodaLista"/>
        <w:numPr>
          <w:ilvl w:val="2"/>
          <w:numId w:val="65"/>
        </w:numPr>
        <w:spacing w:line="276" w:lineRule="auto"/>
        <w:jc w:val="both"/>
        <w:rPr>
          <w:rFonts w:cs="Arial"/>
          <w:szCs w:val="24"/>
        </w:rPr>
      </w:pPr>
      <w:bookmarkStart w:id="47" w:name="_Hlk37181831"/>
      <w:r w:rsidRPr="00FB5A13">
        <w:rPr>
          <w:rFonts w:cs="Arial"/>
          <w:szCs w:val="24"/>
        </w:rPr>
        <w:t xml:space="preserve">If </w:t>
      </w:r>
      <w:r w:rsidR="003E7C47" w:rsidRPr="00FB5A13">
        <w:rPr>
          <w:rFonts w:cs="Arial"/>
          <w:szCs w:val="24"/>
        </w:rPr>
        <w:t>SELLER</w:t>
      </w:r>
      <w:r w:rsidRPr="00FB5A13">
        <w:rPr>
          <w:rFonts w:cs="Arial"/>
          <w:szCs w:val="24"/>
        </w:rPr>
        <w:t xml:space="preserve"> </w:t>
      </w:r>
      <w:r w:rsidR="00A938B2">
        <w:rPr>
          <w:rFonts w:cs="Arial"/>
          <w:szCs w:val="24"/>
        </w:rPr>
        <w:t>detects</w:t>
      </w:r>
      <w:r w:rsidR="00A938B2" w:rsidRPr="00FB5A13">
        <w:rPr>
          <w:rFonts w:cs="Arial"/>
          <w:szCs w:val="24"/>
        </w:rPr>
        <w:t xml:space="preserve"> </w:t>
      </w:r>
      <w:r w:rsidRPr="00FB5A13">
        <w:rPr>
          <w:rFonts w:cs="Arial"/>
          <w:szCs w:val="24"/>
        </w:rPr>
        <w:t xml:space="preserve">any defect or deviation, the relevant shipment shall be removed to a segregate storage area, and information concerning that deviation and defect shall be communicated to the Materials Information and Control System. </w:t>
      </w:r>
      <w:r w:rsidR="009332D3" w:rsidRPr="00FB5A13">
        <w:rPr>
          <w:rFonts w:cs="Arial"/>
          <w:szCs w:val="24"/>
        </w:rPr>
        <w:t>All punches</w:t>
      </w:r>
      <w:r w:rsidR="00615100" w:rsidRPr="00FB5A13">
        <w:rPr>
          <w:rFonts w:cs="Arial"/>
          <w:szCs w:val="24"/>
        </w:rPr>
        <w:t xml:space="preserve"> list items</w:t>
      </w:r>
      <w:r w:rsidR="009332D3" w:rsidRPr="00FB5A13">
        <w:rPr>
          <w:rFonts w:cs="Arial"/>
          <w:szCs w:val="24"/>
        </w:rPr>
        <w:t xml:space="preserve"> </w:t>
      </w:r>
      <w:r w:rsidR="009332D3" w:rsidRPr="00FB5A13">
        <w:rPr>
          <w:rFonts w:cs="Arial"/>
        </w:rPr>
        <w:t>observed during inspection</w:t>
      </w:r>
      <w:r w:rsidR="009332D3" w:rsidRPr="00FB5A13">
        <w:rPr>
          <w:rFonts w:cs="Arial"/>
          <w:szCs w:val="24"/>
        </w:rPr>
        <w:t xml:space="preserve"> shall be registered on </w:t>
      </w:r>
      <w:r w:rsidR="00DA39DF" w:rsidRPr="00FB5A13">
        <w:rPr>
          <w:rFonts w:cs="Arial"/>
          <w:szCs w:val="24"/>
        </w:rPr>
        <w:t xml:space="preserve">the </w:t>
      </w:r>
      <w:r w:rsidR="00297819" w:rsidRPr="00FB5A13">
        <w:rPr>
          <w:rFonts w:cs="Arial"/>
          <w:szCs w:val="24"/>
        </w:rPr>
        <w:t>BUYER</w:t>
      </w:r>
      <w:r w:rsidR="00DA39DF" w:rsidRPr="00FB5A13">
        <w:rPr>
          <w:rFonts w:cs="Arial"/>
          <w:szCs w:val="24"/>
        </w:rPr>
        <w:t xml:space="preserve"> Punch List Management </w:t>
      </w:r>
      <w:r w:rsidR="009332D3" w:rsidRPr="00FB5A13">
        <w:rPr>
          <w:rFonts w:cs="Arial"/>
          <w:szCs w:val="24"/>
        </w:rPr>
        <w:t xml:space="preserve">System, in accordance with Exhibit VIII - </w:t>
      </w:r>
      <w:r w:rsidR="009332D3" w:rsidRPr="00FB5A13">
        <w:t xml:space="preserve">DIRECTIVES FOR COMMISSIONING </w:t>
      </w:r>
      <w:r w:rsidR="00D056B4" w:rsidRPr="00FB5A13">
        <w:rPr>
          <w:rFonts w:cs="Arial"/>
          <w:szCs w:val="24"/>
        </w:rPr>
        <w:t>and Exhibit XVI - COMPUTATION TOOLS AND INTEGRATED MANAGEMENT SYSTEM.</w:t>
      </w:r>
    </w:p>
    <w:p w14:paraId="0337363A" w14:textId="58B1F8D7" w:rsidR="00E32191" w:rsidRPr="00FB5A13" w:rsidRDefault="00E32191" w:rsidP="00DD1D68">
      <w:pPr>
        <w:pStyle w:val="PargrafodaLista"/>
        <w:spacing w:line="276" w:lineRule="auto"/>
        <w:jc w:val="both"/>
        <w:rPr>
          <w:rFonts w:cs="Arial"/>
          <w:szCs w:val="24"/>
        </w:rPr>
      </w:pPr>
    </w:p>
    <w:p w14:paraId="59CF6B14" w14:textId="7D8B51B5" w:rsidR="00E32191" w:rsidRPr="00FB5A13" w:rsidRDefault="00E32191" w:rsidP="00AF5CFF">
      <w:pPr>
        <w:pStyle w:val="PargrafodaLista"/>
        <w:numPr>
          <w:ilvl w:val="2"/>
          <w:numId w:val="65"/>
        </w:numPr>
        <w:jc w:val="both"/>
        <w:rPr>
          <w:rFonts w:cs="Arial"/>
          <w:szCs w:val="24"/>
        </w:rPr>
      </w:pPr>
      <w:r w:rsidRPr="00FB5A13">
        <w:rPr>
          <w:rFonts w:cs="Arial"/>
          <w:szCs w:val="24"/>
        </w:rPr>
        <w:t xml:space="preserve">If </w:t>
      </w:r>
      <w:r w:rsidR="00CC2005" w:rsidRPr="00FB5A13">
        <w:rPr>
          <w:rFonts w:cs="Arial"/>
          <w:szCs w:val="24"/>
        </w:rPr>
        <w:t>any delivered material/equipment</w:t>
      </w:r>
      <w:r w:rsidRPr="00FB5A13">
        <w:rPr>
          <w:rFonts w:cs="Arial"/>
          <w:szCs w:val="24"/>
        </w:rPr>
        <w:t xml:space="preserve"> has some defect or deviation that compromises its integrity, the item shall be returned to the supplier</w:t>
      </w:r>
      <w:r w:rsidR="00CC2005" w:rsidRPr="00FB5A13">
        <w:rPr>
          <w:rFonts w:cs="Arial"/>
          <w:szCs w:val="24"/>
        </w:rPr>
        <w:t>,</w:t>
      </w:r>
      <w:r w:rsidRPr="00FB5A13">
        <w:rPr>
          <w:rFonts w:cs="Arial"/>
          <w:szCs w:val="24"/>
        </w:rPr>
        <w:t xml:space="preserve"> </w:t>
      </w:r>
      <w:proofErr w:type="gramStart"/>
      <w:r w:rsidR="00CC2005" w:rsidRPr="00FB5A13">
        <w:rPr>
          <w:rFonts w:cs="Arial"/>
          <w:szCs w:val="24"/>
        </w:rPr>
        <w:t>replaced</w:t>
      </w:r>
      <w:proofErr w:type="gramEnd"/>
      <w:r w:rsidR="00CC2005" w:rsidRPr="00FB5A13">
        <w:rPr>
          <w:rFonts w:cs="Arial"/>
          <w:szCs w:val="24"/>
        </w:rPr>
        <w:t xml:space="preserve"> or </w:t>
      </w:r>
      <w:r w:rsidRPr="00FB5A13">
        <w:rPr>
          <w:rFonts w:cs="Arial"/>
          <w:szCs w:val="24"/>
        </w:rPr>
        <w:t>fixed</w:t>
      </w:r>
      <w:r w:rsidR="00CC2005" w:rsidRPr="00FB5A13">
        <w:rPr>
          <w:rFonts w:cs="Arial"/>
          <w:szCs w:val="24"/>
        </w:rPr>
        <w:t xml:space="preserve"> </w:t>
      </w:r>
      <w:r w:rsidRPr="00FB5A13">
        <w:rPr>
          <w:rFonts w:cs="Arial"/>
          <w:szCs w:val="24"/>
        </w:rPr>
        <w:t>at the job site</w:t>
      </w:r>
      <w:r w:rsidR="00783D4E">
        <w:rPr>
          <w:rFonts w:cs="Arial"/>
          <w:szCs w:val="24"/>
        </w:rPr>
        <w:t xml:space="preserve">, without costs and or schedule </w:t>
      </w:r>
      <w:r w:rsidR="00D45E1E">
        <w:rPr>
          <w:rFonts w:cs="Arial"/>
          <w:szCs w:val="24"/>
        </w:rPr>
        <w:t>impact to BUYER</w:t>
      </w:r>
      <w:r w:rsidR="00EC730B">
        <w:rPr>
          <w:rFonts w:cs="Arial"/>
          <w:szCs w:val="24"/>
        </w:rPr>
        <w:t>.</w:t>
      </w:r>
    </w:p>
    <w:p w14:paraId="1471B48B" w14:textId="26DE5A8E" w:rsidR="00E22F14" w:rsidRPr="00FB5A13" w:rsidRDefault="00E22F14" w:rsidP="00E22F14">
      <w:pPr>
        <w:pStyle w:val="PargrafodaLista"/>
        <w:rPr>
          <w:rFonts w:cs="Arial"/>
          <w:szCs w:val="24"/>
        </w:rPr>
      </w:pPr>
    </w:p>
    <w:bookmarkEnd w:id="47"/>
    <w:p w14:paraId="65685C5E" w14:textId="2DADD05B" w:rsidR="00DD0F2A" w:rsidRPr="00FB5A13" w:rsidRDefault="003E7C47" w:rsidP="00AF5CFF">
      <w:pPr>
        <w:pStyle w:val="PargrafodaLista"/>
        <w:numPr>
          <w:ilvl w:val="1"/>
          <w:numId w:val="65"/>
        </w:numPr>
        <w:spacing w:line="276" w:lineRule="auto"/>
        <w:jc w:val="both"/>
        <w:rPr>
          <w:rFonts w:cs="Arial"/>
          <w:szCs w:val="24"/>
        </w:rPr>
      </w:pPr>
      <w:r w:rsidRPr="00FB5A13">
        <w:rPr>
          <w:rFonts w:cs="Arial"/>
          <w:szCs w:val="24"/>
        </w:rPr>
        <w:t>SELLER</w:t>
      </w:r>
      <w:r w:rsidR="00734193" w:rsidRPr="00FB5A13">
        <w:rPr>
          <w:rFonts w:cs="Arial"/>
          <w:szCs w:val="24"/>
        </w:rPr>
        <w:t xml:space="preserve"> shall notify </w:t>
      </w:r>
      <w:r w:rsidR="00297819" w:rsidRPr="00FB5A13">
        <w:rPr>
          <w:rFonts w:cs="Arial"/>
          <w:szCs w:val="24"/>
        </w:rPr>
        <w:t>BUYER</w:t>
      </w:r>
      <w:r w:rsidR="00734193" w:rsidRPr="00FB5A13">
        <w:rPr>
          <w:rFonts w:cs="Arial"/>
          <w:szCs w:val="24"/>
        </w:rPr>
        <w:t xml:space="preserve"> when all material/equipment/skid/package arrive at </w:t>
      </w:r>
      <w:r w:rsidRPr="00FB5A13">
        <w:rPr>
          <w:rFonts w:cs="Arial"/>
          <w:szCs w:val="24"/>
        </w:rPr>
        <w:t>SELLER</w:t>
      </w:r>
      <w:r w:rsidR="00734193" w:rsidRPr="00FB5A13">
        <w:rPr>
          <w:rFonts w:cs="Arial"/>
          <w:szCs w:val="24"/>
        </w:rPr>
        <w:t xml:space="preserve"> job site and when they are ready for receiving inspection. </w:t>
      </w:r>
      <w:r w:rsidR="00297819" w:rsidRPr="00FB5A13">
        <w:rPr>
          <w:rFonts w:cs="Arial"/>
          <w:szCs w:val="24"/>
        </w:rPr>
        <w:t>BUYER</w:t>
      </w:r>
      <w:r w:rsidR="00734193" w:rsidRPr="00FB5A13">
        <w:rPr>
          <w:rFonts w:cs="Arial"/>
          <w:szCs w:val="24"/>
        </w:rPr>
        <w:t xml:space="preserve"> will witness the inspections when </w:t>
      </w:r>
      <w:r w:rsidR="00615100" w:rsidRPr="00FB5A13">
        <w:rPr>
          <w:rFonts w:cs="Arial"/>
          <w:szCs w:val="24"/>
        </w:rPr>
        <w:t xml:space="preserve">it </w:t>
      </w:r>
      <w:r w:rsidR="00734193" w:rsidRPr="00FB5A13">
        <w:rPr>
          <w:rFonts w:cs="Arial"/>
          <w:szCs w:val="24"/>
        </w:rPr>
        <w:t>deems necessary.</w:t>
      </w:r>
    </w:p>
    <w:p w14:paraId="623C13AE" w14:textId="70836A36" w:rsidR="00734193" w:rsidRPr="00FB5A13" w:rsidRDefault="00734193" w:rsidP="000C4953">
      <w:pPr>
        <w:spacing w:line="276" w:lineRule="auto"/>
        <w:jc w:val="both"/>
        <w:rPr>
          <w:rFonts w:cs="Arial"/>
          <w:szCs w:val="24"/>
        </w:rPr>
      </w:pPr>
    </w:p>
    <w:p w14:paraId="1034ABE3" w14:textId="001F046F" w:rsidR="00D46D22" w:rsidRPr="00FB5A13" w:rsidRDefault="003E7C47" w:rsidP="00AF5CFF">
      <w:pPr>
        <w:pStyle w:val="PargrafodaLista"/>
        <w:numPr>
          <w:ilvl w:val="1"/>
          <w:numId w:val="65"/>
        </w:numPr>
        <w:spacing w:line="276" w:lineRule="auto"/>
        <w:jc w:val="both"/>
        <w:rPr>
          <w:rFonts w:cs="Arial"/>
          <w:szCs w:val="24"/>
        </w:rPr>
      </w:pPr>
      <w:bookmarkStart w:id="48" w:name="_Hlk37181988"/>
      <w:r w:rsidRPr="00FB5A13">
        <w:rPr>
          <w:rFonts w:cs="Arial"/>
          <w:szCs w:val="24"/>
        </w:rPr>
        <w:t>SELLER</w:t>
      </w:r>
      <w:r w:rsidR="00F9599A" w:rsidRPr="00FB5A13">
        <w:rPr>
          <w:rFonts w:cs="Arial"/>
          <w:szCs w:val="24"/>
        </w:rPr>
        <w:t xml:space="preserve"> shall properly store, </w:t>
      </w:r>
      <w:proofErr w:type="gramStart"/>
      <w:r w:rsidR="00F9599A" w:rsidRPr="00FB5A13">
        <w:rPr>
          <w:rFonts w:cs="Arial"/>
          <w:szCs w:val="24"/>
        </w:rPr>
        <w:t>preserve</w:t>
      </w:r>
      <w:proofErr w:type="gramEnd"/>
      <w:r w:rsidR="00F9599A" w:rsidRPr="00FB5A13">
        <w:rPr>
          <w:rFonts w:cs="Arial"/>
          <w:szCs w:val="24"/>
        </w:rPr>
        <w:t xml:space="preserve"> and commission the materials, equipment, </w:t>
      </w:r>
      <w:r w:rsidR="00E22F14" w:rsidRPr="00FB5A13">
        <w:rPr>
          <w:rFonts w:cs="Arial"/>
          <w:szCs w:val="24"/>
        </w:rPr>
        <w:t xml:space="preserve">commissioning spare parts, special tools and </w:t>
      </w:r>
      <w:r w:rsidR="00615100" w:rsidRPr="00FB5A13">
        <w:rPr>
          <w:rFonts w:cs="Arial"/>
          <w:szCs w:val="24"/>
        </w:rPr>
        <w:t>C</w:t>
      </w:r>
      <w:r w:rsidR="00E22F14" w:rsidRPr="00FB5A13">
        <w:rPr>
          <w:rFonts w:cs="Arial"/>
          <w:szCs w:val="24"/>
        </w:rPr>
        <w:t xml:space="preserve">apital </w:t>
      </w:r>
      <w:r w:rsidR="00615100" w:rsidRPr="00FB5A13">
        <w:rPr>
          <w:rFonts w:cs="Arial"/>
          <w:szCs w:val="24"/>
        </w:rPr>
        <w:t>S</w:t>
      </w:r>
      <w:r w:rsidR="00E22F14" w:rsidRPr="00FB5A13">
        <w:rPr>
          <w:rFonts w:cs="Arial"/>
          <w:szCs w:val="24"/>
        </w:rPr>
        <w:t>pares</w:t>
      </w:r>
      <w:r w:rsidR="00F9599A" w:rsidRPr="00FB5A13">
        <w:rPr>
          <w:rFonts w:cs="Arial"/>
          <w:szCs w:val="24"/>
        </w:rPr>
        <w:t xml:space="preserve"> after receiving those goods at the job site</w:t>
      </w:r>
      <w:r w:rsidR="00776BA2" w:rsidRPr="00FB5A13">
        <w:rPr>
          <w:rFonts w:cs="Arial"/>
          <w:szCs w:val="24"/>
        </w:rPr>
        <w:t>s</w:t>
      </w:r>
      <w:r w:rsidR="00F9599A" w:rsidRPr="00FB5A13">
        <w:rPr>
          <w:rFonts w:cs="Arial"/>
          <w:szCs w:val="24"/>
        </w:rPr>
        <w:t>,</w:t>
      </w:r>
      <w:r w:rsidR="00CC3129" w:rsidRPr="00FB5A13">
        <w:rPr>
          <w:rFonts w:cs="Arial"/>
          <w:szCs w:val="24"/>
        </w:rPr>
        <w:t xml:space="preserve"> before using them in the UNIT,</w:t>
      </w:r>
      <w:r w:rsidR="00776BA2" w:rsidRPr="00FB5A13">
        <w:rPr>
          <w:rFonts w:cs="Arial"/>
          <w:szCs w:val="24"/>
        </w:rPr>
        <w:t xml:space="preserve"> during all phases, </w:t>
      </w:r>
      <w:r w:rsidR="00F9599A" w:rsidRPr="00FB5A13">
        <w:rPr>
          <w:rFonts w:cs="Arial"/>
          <w:szCs w:val="24"/>
        </w:rPr>
        <w:t>in accordance with the procedures defined in the manuals supplied by the</w:t>
      </w:r>
      <w:r w:rsidR="00507C24" w:rsidRPr="00FB5A13">
        <w:rPr>
          <w:rFonts w:cs="Arial"/>
          <w:szCs w:val="24"/>
        </w:rPr>
        <w:t xml:space="preserve">ir respective </w:t>
      </w:r>
      <w:r w:rsidR="00F9599A" w:rsidRPr="00FB5A13">
        <w:rPr>
          <w:rFonts w:cs="Arial"/>
          <w:szCs w:val="24"/>
        </w:rPr>
        <w:t>vendor</w:t>
      </w:r>
      <w:r w:rsidR="00317F82" w:rsidRPr="00FB5A13">
        <w:rPr>
          <w:rFonts w:cs="Arial"/>
          <w:szCs w:val="24"/>
        </w:rPr>
        <w:t>s</w:t>
      </w:r>
      <w:r w:rsidR="00F9599A" w:rsidRPr="00FB5A13">
        <w:rPr>
          <w:rFonts w:cs="Arial"/>
          <w:szCs w:val="24"/>
        </w:rPr>
        <w:t>.</w:t>
      </w:r>
      <w:bookmarkEnd w:id="48"/>
    </w:p>
    <w:p w14:paraId="7EE58BFE" w14:textId="0E81E67A" w:rsidR="00CC3129" w:rsidRPr="00FB5A13" w:rsidRDefault="00CC3129" w:rsidP="000C4953">
      <w:pPr>
        <w:spacing w:line="276" w:lineRule="auto"/>
        <w:jc w:val="both"/>
        <w:rPr>
          <w:rFonts w:cs="Arial"/>
          <w:szCs w:val="24"/>
        </w:rPr>
      </w:pPr>
    </w:p>
    <w:p w14:paraId="54242047" w14:textId="2568FA7E" w:rsidR="00317F82" w:rsidRPr="00FB5A13" w:rsidRDefault="003E7C47" w:rsidP="00AF5CFF">
      <w:pPr>
        <w:pStyle w:val="PargrafodaLista"/>
        <w:numPr>
          <w:ilvl w:val="1"/>
          <w:numId w:val="65"/>
        </w:numPr>
        <w:spacing w:line="276" w:lineRule="auto"/>
        <w:jc w:val="both"/>
        <w:rPr>
          <w:rFonts w:cs="Arial"/>
          <w:szCs w:val="24"/>
        </w:rPr>
      </w:pPr>
      <w:r w:rsidRPr="00FB5A13">
        <w:rPr>
          <w:rFonts w:cs="Arial"/>
          <w:szCs w:val="24"/>
        </w:rPr>
        <w:t>SELLER</w:t>
      </w:r>
      <w:r w:rsidR="00F9599A" w:rsidRPr="00FB5A13">
        <w:rPr>
          <w:rFonts w:cs="Arial"/>
          <w:szCs w:val="24"/>
        </w:rPr>
        <w:t xml:space="preserve"> shall identify all materials, equipment, </w:t>
      </w:r>
      <w:r w:rsidR="00E22F14" w:rsidRPr="00FB5A13">
        <w:rPr>
          <w:rFonts w:cs="Arial"/>
          <w:szCs w:val="24"/>
        </w:rPr>
        <w:t xml:space="preserve">commissioning spare parts, special </w:t>
      </w:r>
      <w:proofErr w:type="gramStart"/>
      <w:r w:rsidR="00E22F14" w:rsidRPr="00FB5A13">
        <w:rPr>
          <w:rFonts w:cs="Arial"/>
          <w:szCs w:val="24"/>
        </w:rPr>
        <w:t>tools</w:t>
      </w:r>
      <w:proofErr w:type="gramEnd"/>
      <w:r w:rsidR="00E22F14" w:rsidRPr="00FB5A13">
        <w:rPr>
          <w:rFonts w:cs="Arial"/>
          <w:szCs w:val="24"/>
        </w:rPr>
        <w:t xml:space="preserve"> and </w:t>
      </w:r>
      <w:r w:rsidR="00A443FC" w:rsidRPr="00FB5A13">
        <w:rPr>
          <w:rFonts w:cs="Arial"/>
          <w:szCs w:val="24"/>
        </w:rPr>
        <w:t>C</w:t>
      </w:r>
      <w:r w:rsidR="00E22F14" w:rsidRPr="00FB5A13">
        <w:rPr>
          <w:rFonts w:cs="Arial"/>
          <w:szCs w:val="24"/>
        </w:rPr>
        <w:t xml:space="preserve">apital </w:t>
      </w:r>
      <w:r w:rsidR="00A443FC" w:rsidRPr="00FB5A13">
        <w:rPr>
          <w:rFonts w:cs="Arial"/>
          <w:szCs w:val="24"/>
        </w:rPr>
        <w:t>S</w:t>
      </w:r>
      <w:r w:rsidR="00E22F14" w:rsidRPr="00FB5A13">
        <w:rPr>
          <w:rFonts w:cs="Arial"/>
          <w:szCs w:val="24"/>
        </w:rPr>
        <w:t>pares</w:t>
      </w:r>
      <w:r w:rsidR="00F9599A" w:rsidRPr="00FB5A13">
        <w:rPr>
          <w:rFonts w:cs="Arial"/>
          <w:szCs w:val="24"/>
        </w:rPr>
        <w:t xml:space="preserve"> in such a manner as to monitor their status and facilitate their easy location.</w:t>
      </w:r>
      <w:r w:rsidR="00317F82" w:rsidRPr="00FB5A13">
        <w:rPr>
          <w:rFonts w:cs="Arial"/>
          <w:szCs w:val="24"/>
        </w:rPr>
        <w:t xml:space="preserve"> Such identification shall be properly labeled with the following information as a minimum:</w:t>
      </w:r>
    </w:p>
    <w:p w14:paraId="115D87C4" w14:textId="4C3FA496" w:rsidR="00D46D22" w:rsidRPr="00FB5A13" w:rsidRDefault="00D46D22" w:rsidP="000C4953">
      <w:pPr>
        <w:spacing w:line="276" w:lineRule="auto"/>
        <w:jc w:val="both"/>
        <w:rPr>
          <w:rFonts w:cs="Arial"/>
          <w:szCs w:val="24"/>
        </w:rPr>
      </w:pPr>
    </w:p>
    <w:p w14:paraId="08F7237B" w14:textId="5302C3BD" w:rsidR="00317F82" w:rsidRPr="00FB5A13" w:rsidRDefault="00317F82" w:rsidP="00AF5CFF">
      <w:pPr>
        <w:pStyle w:val="PargrafodaLista"/>
        <w:numPr>
          <w:ilvl w:val="0"/>
          <w:numId w:val="22"/>
        </w:numPr>
        <w:spacing w:line="276" w:lineRule="auto"/>
        <w:jc w:val="both"/>
      </w:pPr>
      <w:r w:rsidRPr="00FB5A13">
        <w:t xml:space="preserve">Purchase Order and FPSO </w:t>
      </w:r>
      <w:proofErr w:type="gramStart"/>
      <w:r w:rsidRPr="00FB5A13">
        <w:t>Number;</w:t>
      </w:r>
      <w:proofErr w:type="gramEnd"/>
    </w:p>
    <w:p w14:paraId="0C18D771" w14:textId="718AEF51" w:rsidR="00D93448" w:rsidRPr="00FB5A13" w:rsidRDefault="00317F82" w:rsidP="00AF5CFF">
      <w:pPr>
        <w:pStyle w:val="PargrafodaLista"/>
        <w:numPr>
          <w:ilvl w:val="0"/>
          <w:numId w:val="22"/>
        </w:numPr>
        <w:spacing w:line="276" w:lineRule="auto"/>
        <w:jc w:val="both"/>
      </w:pPr>
      <w:r w:rsidRPr="00FB5A13">
        <w:t xml:space="preserve">Project </w:t>
      </w:r>
      <w:proofErr w:type="gramStart"/>
      <w:r w:rsidRPr="00FB5A13">
        <w:t>Name;</w:t>
      </w:r>
      <w:proofErr w:type="gramEnd"/>
    </w:p>
    <w:p w14:paraId="300DAE8B" w14:textId="4811D846" w:rsidR="00317F82" w:rsidRPr="00FB5A13" w:rsidRDefault="00317F82" w:rsidP="00AF5CFF">
      <w:pPr>
        <w:pStyle w:val="PargrafodaLista"/>
        <w:numPr>
          <w:ilvl w:val="0"/>
          <w:numId w:val="22"/>
        </w:numPr>
        <w:spacing w:line="276" w:lineRule="auto"/>
        <w:jc w:val="both"/>
      </w:pPr>
      <w:r w:rsidRPr="00FB5A13">
        <w:t xml:space="preserve">Item, Tag and Serial </w:t>
      </w:r>
      <w:proofErr w:type="gramStart"/>
      <w:r w:rsidRPr="00FB5A13">
        <w:t>Numbers;</w:t>
      </w:r>
      <w:proofErr w:type="gramEnd"/>
    </w:p>
    <w:p w14:paraId="54DC5164" w14:textId="4410CDDB" w:rsidR="00734193" w:rsidRPr="00FB5A13" w:rsidRDefault="00734193" w:rsidP="00AF5CFF">
      <w:pPr>
        <w:pStyle w:val="PargrafodaLista"/>
        <w:numPr>
          <w:ilvl w:val="0"/>
          <w:numId w:val="22"/>
        </w:numPr>
        <w:spacing w:line="276" w:lineRule="auto"/>
        <w:jc w:val="both"/>
      </w:pPr>
      <w:r w:rsidRPr="00FB5A13">
        <w:t xml:space="preserve">Identity Code according to engineering documents, whenever </w:t>
      </w:r>
      <w:proofErr w:type="gramStart"/>
      <w:r w:rsidRPr="00FB5A13">
        <w:t>applicable;</w:t>
      </w:r>
      <w:proofErr w:type="gramEnd"/>
    </w:p>
    <w:p w14:paraId="232B5274" w14:textId="349E0F52" w:rsidR="00734193" w:rsidRPr="00FB5A13" w:rsidRDefault="00734193" w:rsidP="00AF5CFF">
      <w:pPr>
        <w:pStyle w:val="PargrafodaLista"/>
        <w:numPr>
          <w:ilvl w:val="0"/>
          <w:numId w:val="22"/>
        </w:numPr>
        <w:spacing w:line="276" w:lineRule="auto"/>
        <w:jc w:val="both"/>
      </w:pPr>
      <w:r w:rsidRPr="00FB5A13">
        <w:lastRenderedPageBreak/>
        <w:t>Label code as registered at Material Information and Control System</w:t>
      </w:r>
      <w:r w:rsidR="005A58CF" w:rsidRPr="00FB5A13">
        <w:t xml:space="preserve">, defined at Exhibit XVI – COMPUTATION TOOLS AND INTEGRATED MANAGEMENT </w:t>
      </w:r>
      <w:proofErr w:type="gramStart"/>
      <w:r w:rsidR="005A58CF" w:rsidRPr="00FB5A13">
        <w:t>SYSTEM;</w:t>
      </w:r>
      <w:proofErr w:type="gramEnd"/>
    </w:p>
    <w:p w14:paraId="17EDCF95" w14:textId="51B63B38" w:rsidR="00317F82" w:rsidRPr="00FB5A13" w:rsidRDefault="00317F82" w:rsidP="00AF5CFF">
      <w:pPr>
        <w:pStyle w:val="PargrafodaLista"/>
        <w:numPr>
          <w:ilvl w:val="0"/>
          <w:numId w:val="22"/>
        </w:numPr>
        <w:spacing w:line="276" w:lineRule="auto"/>
        <w:jc w:val="both"/>
      </w:pPr>
      <w:r w:rsidRPr="00FB5A13">
        <w:t>Manufacturer</w:t>
      </w:r>
      <w:r w:rsidR="00EC2B95">
        <w:t>’</w:t>
      </w:r>
      <w:r w:rsidRPr="00FB5A13">
        <w:t xml:space="preserve">s </w:t>
      </w:r>
      <w:r w:rsidR="00B73E3F" w:rsidRPr="00FB5A13">
        <w:t>n</w:t>
      </w:r>
      <w:r w:rsidRPr="00FB5A13">
        <w:t xml:space="preserve">ame, </w:t>
      </w:r>
      <w:r w:rsidR="00B73E3F" w:rsidRPr="00FB5A13">
        <w:t>q</w:t>
      </w:r>
      <w:r w:rsidRPr="00FB5A13">
        <w:t xml:space="preserve">uantity and address, as a </w:t>
      </w:r>
      <w:proofErr w:type="gramStart"/>
      <w:r w:rsidRPr="00FB5A13">
        <w:t>minimum</w:t>
      </w:r>
      <w:r w:rsidR="005A58CF" w:rsidRPr="00FB5A13">
        <w:t>;</w:t>
      </w:r>
      <w:proofErr w:type="gramEnd"/>
    </w:p>
    <w:p w14:paraId="48E242E2" w14:textId="2C1D43B5" w:rsidR="00A844C4" w:rsidRPr="00FB5A13" w:rsidRDefault="00A844C4" w:rsidP="00AF5CFF">
      <w:pPr>
        <w:pStyle w:val="PargrafodaLista"/>
        <w:numPr>
          <w:ilvl w:val="0"/>
          <w:numId w:val="22"/>
        </w:numPr>
        <w:spacing w:line="276" w:lineRule="auto"/>
        <w:jc w:val="both"/>
      </w:pPr>
      <w:r w:rsidRPr="00FB5A13">
        <w:t xml:space="preserve">SSOP </w:t>
      </w:r>
      <w:r w:rsidR="00F32123" w:rsidRPr="00FB5A13">
        <w:t>information (subsystem)</w:t>
      </w:r>
      <w:r w:rsidR="005A58CF" w:rsidRPr="00FB5A13">
        <w:t>.</w:t>
      </w:r>
    </w:p>
    <w:p w14:paraId="2DDD82E2" w14:textId="27A2D6B3" w:rsidR="00D46D22" w:rsidRPr="00FB5A13" w:rsidRDefault="00D46D22" w:rsidP="000C4953">
      <w:pPr>
        <w:pStyle w:val="PargrafodaLista"/>
        <w:spacing w:line="276" w:lineRule="auto"/>
        <w:ind w:left="1440"/>
        <w:jc w:val="both"/>
      </w:pPr>
    </w:p>
    <w:p w14:paraId="19414CBD" w14:textId="10C70A8F" w:rsidR="00F9599A" w:rsidRPr="00FB5A13" w:rsidRDefault="003E7C47" w:rsidP="00AF5CFF">
      <w:pPr>
        <w:pStyle w:val="PargrafodaLista"/>
        <w:numPr>
          <w:ilvl w:val="1"/>
          <w:numId w:val="65"/>
        </w:numPr>
        <w:spacing w:line="276" w:lineRule="auto"/>
        <w:jc w:val="both"/>
        <w:rPr>
          <w:rFonts w:cs="Arial"/>
          <w:szCs w:val="24"/>
        </w:rPr>
      </w:pPr>
      <w:r w:rsidRPr="00FB5A13">
        <w:rPr>
          <w:rFonts w:cs="Arial"/>
          <w:szCs w:val="24"/>
        </w:rPr>
        <w:t>SELLER</w:t>
      </w:r>
      <w:r w:rsidR="00F9599A" w:rsidRPr="00FB5A13">
        <w:rPr>
          <w:rFonts w:cs="Arial"/>
          <w:szCs w:val="24"/>
        </w:rPr>
        <w:t xml:space="preserve"> shall carry out the preservation of all material and equipment received within </w:t>
      </w:r>
      <w:r w:rsidR="00B73E3F" w:rsidRPr="00FB5A13">
        <w:rPr>
          <w:rFonts w:cs="Arial"/>
          <w:szCs w:val="24"/>
        </w:rPr>
        <w:t>seven (7)</w:t>
      </w:r>
      <w:r w:rsidR="00317F82" w:rsidRPr="00FB5A13">
        <w:rPr>
          <w:rFonts w:cs="Arial"/>
          <w:szCs w:val="24"/>
        </w:rPr>
        <w:t xml:space="preserve"> </w:t>
      </w:r>
      <w:r w:rsidR="00F9599A" w:rsidRPr="00FB5A13">
        <w:rPr>
          <w:rFonts w:cs="Arial"/>
          <w:szCs w:val="24"/>
        </w:rPr>
        <w:t xml:space="preserve">days of its receiving, according to </w:t>
      </w:r>
      <w:r w:rsidR="00E12A95" w:rsidRPr="00FB5A13">
        <w:rPr>
          <w:rFonts w:cs="Arial"/>
          <w:szCs w:val="24"/>
        </w:rPr>
        <w:t xml:space="preserve">Exhibit </w:t>
      </w:r>
      <w:r w:rsidR="00F9599A" w:rsidRPr="00FB5A13">
        <w:rPr>
          <w:rFonts w:cs="Arial"/>
          <w:szCs w:val="24"/>
        </w:rPr>
        <w:t>VIII</w:t>
      </w:r>
      <w:r w:rsidR="00E12A95" w:rsidRPr="00FB5A13">
        <w:rPr>
          <w:rFonts w:cs="Arial"/>
          <w:szCs w:val="24"/>
        </w:rPr>
        <w:t xml:space="preserve"> – DIRECTIVES FOR COMMISSIONING</w:t>
      </w:r>
      <w:r w:rsidR="00734193" w:rsidRPr="00FB5A13">
        <w:rPr>
          <w:rFonts w:cs="Arial"/>
          <w:szCs w:val="24"/>
        </w:rPr>
        <w:t xml:space="preserve"> </w:t>
      </w:r>
      <w:r w:rsidR="005E6F78" w:rsidRPr="00FB5A13">
        <w:rPr>
          <w:rFonts w:cs="Arial"/>
          <w:szCs w:val="24"/>
        </w:rPr>
        <w:t>and vendors or sub-vendors procedures.</w:t>
      </w:r>
    </w:p>
    <w:p w14:paraId="399EE40D" w14:textId="5D8C5A2E" w:rsidR="005B6B4A" w:rsidRDefault="005B6B4A" w:rsidP="000C4953">
      <w:pPr>
        <w:widowControl w:val="0"/>
        <w:tabs>
          <w:tab w:val="left" w:pos="1134"/>
        </w:tabs>
        <w:spacing w:before="120" w:after="120" w:line="276" w:lineRule="auto"/>
        <w:jc w:val="both"/>
        <w:rPr>
          <w:rFonts w:cs="Arial"/>
          <w:szCs w:val="24"/>
        </w:rPr>
      </w:pPr>
    </w:p>
    <w:p w14:paraId="6C6C8F1E" w14:textId="77777777" w:rsidR="00785C8C" w:rsidRPr="00FB5A13" w:rsidRDefault="00785C8C" w:rsidP="000C4953">
      <w:pPr>
        <w:widowControl w:val="0"/>
        <w:tabs>
          <w:tab w:val="left" w:pos="1134"/>
        </w:tabs>
        <w:spacing w:before="120" w:after="120" w:line="276" w:lineRule="auto"/>
        <w:jc w:val="both"/>
        <w:rPr>
          <w:rFonts w:cs="Arial"/>
          <w:szCs w:val="24"/>
        </w:rPr>
      </w:pPr>
    </w:p>
    <w:p w14:paraId="7929BEAE" w14:textId="5D0A1934" w:rsidR="00F9599A" w:rsidRPr="00FB5A13" w:rsidRDefault="00F9599A" w:rsidP="00AF5CFF">
      <w:pPr>
        <w:pStyle w:val="Ttulo1"/>
        <w:numPr>
          <w:ilvl w:val="0"/>
          <w:numId w:val="65"/>
        </w:numPr>
        <w:spacing w:line="276" w:lineRule="auto"/>
        <w:jc w:val="left"/>
      </w:pPr>
      <w:bookmarkStart w:id="49" w:name="_Toc37194911"/>
      <w:bookmarkStart w:id="50" w:name="_Toc37195032"/>
      <w:bookmarkStart w:id="51" w:name="_Toc132698231"/>
      <w:r w:rsidRPr="00FB5A13">
        <w:t xml:space="preserve">EQUIPMENT SUPPLIED BY </w:t>
      </w:r>
      <w:bookmarkEnd w:id="49"/>
      <w:bookmarkEnd w:id="50"/>
      <w:r w:rsidR="00297819" w:rsidRPr="00FB5A13">
        <w:t>BUYER</w:t>
      </w:r>
      <w:bookmarkEnd w:id="51"/>
    </w:p>
    <w:p w14:paraId="20264892" w14:textId="5AFF3AD4" w:rsidR="00DD0F28" w:rsidRPr="00FB5A13" w:rsidRDefault="00DD0F28" w:rsidP="000C4953">
      <w:pPr>
        <w:spacing w:line="276" w:lineRule="auto"/>
      </w:pPr>
    </w:p>
    <w:p w14:paraId="618B01C0" w14:textId="453FE86C" w:rsidR="00854A2E" w:rsidRPr="00FB5A13" w:rsidRDefault="00854A2E" w:rsidP="00AD7822">
      <w:pPr>
        <w:pStyle w:val="PargrafodaLista"/>
        <w:numPr>
          <w:ilvl w:val="1"/>
          <w:numId w:val="65"/>
        </w:numPr>
        <w:spacing w:line="276" w:lineRule="auto"/>
        <w:jc w:val="both"/>
        <w:rPr>
          <w:rFonts w:cs="Arial"/>
          <w:szCs w:val="24"/>
        </w:rPr>
      </w:pPr>
      <w:r w:rsidRPr="00FB5A13">
        <w:rPr>
          <w:rFonts w:cs="Arial"/>
          <w:szCs w:val="24"/>
        </w:rPr>
        <w:t>The equipment supplied by BUYER with delivery details are listed in Exhibit I – SCOPE OF SUPPLY.</w:t>
      </w:r>
    </w:p>
    <w:p w14:paraId="350142F7" w14:textId="2EE19A4E" w:rsidR="00854A2E" w:rsidRPr="00FB5A13" w:rsidRDefault="00854A2E" w:rsidP="000C4953">
      <w:pPr>
        <w:spacing w:line="276" w:lineRule="auto"/>
      </w:pPr>
    </w:p>
    <w:p w14:paraId="02B2F784" w14:textId="3FBA47A4" w:rsidR="00854A2E" w:rsidRPr="00FB5A13" w:rsidRDefault="00854A2E" w:rsidP="00AD7822">
      <w:pPr>
        <w:pStyle w:val="PargrafodaLista"/>
        <w:numPr>
          <w:ilvl w:val="1"/>
          <w:numId w:val="65"/>
        </w:numPr>
        <w:spacing w:line="276" w:lineRule="auto"/>
        <w:jc w:val="both"/>
      </w:pPr>
      <w:r w:rsidRPr="00FB5A13">
        <w:rPr>
          <w:rFonts w:cs="Arial"/>
          <w:szCs w:val="24"/>
        </w:rPr>
        <w:t xml:space="preserve">SELLER shall, by its own means, unload, receive, move, properly store, preserve, install, commission, test and control all materials and equipment supplied by BUYER in the same manner as described in Section </w:t>
      </w:r>
      <w:r w:rsidR="00E05131">
        <w:rPr>
          <w:rFonts w:cs="Arial"/>
          <w:szCs w:val="24"/>
        </w:rPr>
        <w:fldChar w:fldCharType="begin"/>
      </w:r>
      <w:r w:rsidR="00E05131">
        <w:rPr>
          <w:rFonts w:cs="Arial"/>
          <w:szCs w:val="24"/>
        </w:rPr>
        <w:instrText xml:space="preserve"> REF _Ref100579820 \r \h </w:instrText>
      </w:r>
      <w:r w:rsidR="00E05131">
        <w:rPr>
          <w:rFonts w:cs="Arial"/>
          <w:szCs w:val="24"/>
        </w:rPr>
      </w:r>
      <w:r w:rsidR="00E05131">
        <w:rPr>
          <w:rFonts w:cs="Arial"/>
          <w:szCs w:val="24"/>
        </w:rPr>
        <w:fldChar w:fldCharType="separate"/>
      </w:r>
      <w:r w:rsidR="00DA59BB">
        <w:rPr>
          <w:rFonts w:cs="Arial"/>
          <w:szCs w:val="24"/>
        </w:rPr>
        <w:t>9</w:t>
      </w:r>
      <w:r w:rsidR="00E05131">
        <w:rPr>
          <w:rFonts w:cs="Arial"/>
          <w:szCs w:val="24"/>
        </w:rPr>
        <w:fldChar w:fldCharType="end"/>
      </w:r>
      <w:r w:rsidRPr="00FB5A13">
        <w:rPr>
          <w:rFonts w:cs="Arial"/>
          <w:szCs w:val="24"/>
        </w:rPr>
        <w:t xml:space="preserve"> above.</w:t>
      </w:r>
    </w:p>
    <w:p w14:paraId="4C637505" w14:textId="18E80D0D" w:rsidR="00AD7822" w:rsidRPr="00FB5A13" w:rsidRDefault="00AD7822" w:rsidP="00AD7822">
      <w:pPr>
        <w:pStyle w:val="PargrafodaLista"/>
      </w:pPr>
    </w:p>
    <w:p w14:paraId="74CF3809" w14:textId="4638DFAB" w:rsidR="00AD7822" w:rsidRPr="00FB5A13" w:rsidRDefault="00AD7822" w:rsidP="00AD7822">
      <w:pPr>
        <w:pStyle w:val="PargrafodaLista"/>
        <w:numPr>
          <w:ilvl w:val="1"/>
          <w:numId w:val="65"/>
        </w:numPr>
        <w:spacing w:line="276" w:lineRule="auto"/>
        <w:jc w:val="both"/>
        <w:rPr>
          <w:rFonts w:cs="Arial"/>
          <w:szCs w:val="24"/>
        </w:rPr>
      </w:pPr>
      <w:r w:rsidRPr="00FB5A13">
        <w:rPr>
          <w:rFonts w:cs="Arial"/>
          <w:szCs w:val="24"/>
        </w:rPr>
        <w:t>All materials and equipment supplied by BUYER shall be treated as materials supplied by SELLER, except for their warranty that is BUYER's responsibility.</w:t>
      </w:r>
    </w:p>
    <w:p w14:paraId="7C83E1A6" w14:textId="77777777" w:rsidR="00AD7822" w:rsidRPr="00FB5A13" w:rsidRDefault="00AD7822" w:rsidP="00AD7822">
      <w:pPr>
        <w:pStyle w:val="PargrafodaLista"/>
        <w:rPr>
          <w:rFonts w:cs="Arial"/>
          <w:szCs w:val="24"/>
        </w:rPr>
      </w:pPr>
    </w:p>
    <w:p w14:paraId="5172E76B" w14:textId="551B4ED5" w:rsidR="00AD7822" w:rsidRPr="003D200E" w:rsidRDefault="00AD7822" w:rsidP="00FB4B9E">
      <w:pPr>
        <w:pStyle w:val="PargrafodaLista"/>
        <w:numPr>
          <w:ilvl w:val="1"/>
          <w:numId w:val="65"/>
        </w:numPr>
        <w:spacing w:line="276" w:lineRule="auto"/>
        <w:jc w:val="both"/>
      </w:pPr>
      <w:r w:rsidRPr="003D200E">
        <w:rPr>
          <w:rFonts w:cs="Arial"/>
          <w:szCs w:val="24"/>
        </w:rPr>
        <w:t xml:space="preserve">SELLER shall be responsible for repairing any deviation in materials and equipment provided by BUYER, not previously identified in the Receiving Inspection at Rio de Janeiro, related </w:t>
      </w:r>
      <w:proofErr w:type="gramStart"/>
      <w:r w:rsidRPr="003D200E">
        <w:rPr>
          <w:rFonts w:cs="Arial"/>
          <w:szCs w:val="24"/>
        </w:rPr>
        <w:t>to:</w:t>
      </w:r>
      <w:proofErr w:type="gramEnd"/>
      <w:r w:rsidRPr="003D200E">
        <w:rPr>
          <w:rFonts w:cs="Arial"/>
          <w:szCs w:val="24"/>
        </w:rPr>
        <w:t xml:space="preserve"> preservation, unloading, movement, installation, materials control, etc.</w:t>
      </w:r>
    </w:p>
    <w:p w14:paraId="13AC23EA" w14:textId="77777777" w:rsidR="003D200E" w:rsidRPr="003D200E" w:rsidRDefault="003D200E" w:rsidP="003D200E">
      <w:pPr>
        <w:widowControl w:val="0"/>
        <w:tabs>
          <w:tab w:val="left" w:pos="1134"/>
        </w:tabs>
        <w:spacing w:before="120" w:after="120" w:line="276" w:lineRule="auto"/>
        <w:jc w:val="both"/>
        <w:rPr>
          <w:rFonts w:cs="Arial"/>
          <w:szCs w:val="24"/>
        </w:rPr>
      </w:pPr>
    </w:p>
    <w:p w14:paraId="60CF56D0" w14:textId="16C3490A" w:rsidR="00F9599A" w:rsidRPr="00FB5A13" w:rsidRDefault="00F9599A" w:rsidP="00AF5CFF">
      <w:pPr>
        <w:pStyle w:val="Ttulo1"/>
        <w:numPr>
          <w:ilvl w:val="0"/>
          <w:numId w:val="65"/>
        </w:numPr>
        <w:spacing w:line="276" w:lineRule="auto"/>
        <w:jc w:val="left"/>
      </w:pPr>
      <w:bookmarkStart w:id="52" w:name="_Toc37194912"/>
      <w:bookmarkStart w:id="53" w:name="_Toc37195033"/>
      <w:bookmarkStart w:id="54" w:name="_Toc132698232"/>
      <w:r w:rsidRPr="00FB5A13">
        <w:t>INVENTORY CONTROL</w:t>
      </w:r>
      <w:bookmarkEnd w:id="52"/>
      <w:bookmarkEnd w:id="53"/>
      <w:bookmarkEnd w:id="54"/>
    </w:p>
    <w:p w14:paraId="364112D1" w14:textId="5C1E84D1" w:rsidR="00DD0F28" w:rsidRPr="00FB5A13" w:rsidRDefault="00DD0F28" w:rsidP="000C4953">
      <w:pPr>
        <w:spacing w:line="276" w:lineRule="auto"/>
      </w:pPr>
    </w:p>
    <w:p w14:paraId="594A81BA" w14:textId="65F98A1E" w:rsidR="0092720D" w:rsidRPr="00FB5A13" w:rsidRDefault="003E7C47" w:rsidP="00AF5CFF">
      <w:pPr>
        <w:pStyle w:val="PargrafodaLista"/>
        <w:numPr>
          <w:ilvl w:val="1"/>
          <w:numId w:val="65"/>
        </w:numPr>
        <w:spacing w:line="276" w:lineRule="auto"/>
        <w:jc w:val="both"/>
        <w:rPr>
          <w:rFonts w:cs="Arial"/>
          <w:szCs w:val="24"/>
        </w:rPr>
      </w:pPr>
      <w:bookmarkStart w:id="55" w:name="_Ref100579658"/>
      <w:r w:rsidRPr="00FB5A13">
        <w:rPr>
          <w:rFonts w:cs="Arial"/>
          <w:szCs w:val="24"/>
        </w:rPr>
        <w:t>SELLER</w:t>
      </w:r>
      <w:r w:rsidR="00F9599A" w:rsidRPr="00FB5A13">
        <w:rPr>
          <w:rFonts w:cs="Arial"/>
          <w:szCs w:val="24"/>
        </w:rPr>
        <w:t xml:space="preserve"> shall set up strict computer aided inventory controls for materials, equipment</w:t>
      </w:r>
      <w:r w:rsidR="00DE6F80" w:rsidRPr="00FB5A13">
        <w:rPr>
          <w:rFonts w:cs="Arial"/>
          <w:szCs w:val="24"/>
        </w:rPr>
        <w:t xml:space="preserve">, </w:t>
      </w:r>
      <w:r w:rsidR="00265905" w:rsidRPr="00FB5A13">
        <w:rPr>
          <w:rFonts w:cs="Arial"/>
          <w:szCs w:val="24"/>
        </w:rPr>
        <w:t>commissioning</w:t>
      </w:r>
      <w:r w:rsidR="00F9599A" w:rsidRPr="00FB5A13">
        <w:rPr>
          <w:rFonts w:cs="Arial"/>
          <w:szCs w:val="24"/>
        </w:rPr>
        <w:t xml:space="preserve"> spare parts, </w:t>
      </w:r>
      <w:r w:rsidR="00506B37" w:rsidRPr="00FB5A13">
        <w:rPr>
          <w:rFonts w:cs="Arial"/>
          <w:szCs w:val="24"/>
        </w:rPr>
        <w:t>C</w:t>
      </w:r>
      <w:r w:rsidR="00265905" w:rsidRPr="00FB5A13">
        <w:rPr>
          <w:rFonts w:cs="Arial"/>
          <w:szCs w:val="24"/>
        </w:rPr>
        <w:t xml:space="preserve">apital </w:t>
      </w:r>
      <w:proofErr w:type="gramStart"/>
      <w:r w:rsidR="00506B37" w:rsidRPr="00FB5A13">
        <w:rPr>
          <w:rFonts w:cs="Arial"/>
          <w:szCs w:val="24"/>
        </w:rPr>
        <w:t>S</w:t>
      </w:r>
      <w:r w:rsidR="00265905" w:rsidRPr="00FB5A13">
        <w:rPr>
          <w:rFonts w:cs="Arial"/>
          <w:szCs w:val="24"/>
        </w:rPr>
        <w:t>pares</w:t>
      </w:r>
      <w:proofErr w:type="gramEnd"/>
      <w:r w:rsidR="00265905" w:rsidRPr="00FB5A13">
        <w:rPr>
          <w:rFonts w:cs="Arial"/>
          <w:szCs w:val="24"/>
        </w:rPr>
        <w:t xml:space="preserve"> and special tools, </w:t>
      </w:r>
      <w:r w:rsidR="00F9599A" w:rsidRPr="00FB5A13">
        <w:rPr>
          <w:rFonts w:cs="Arial"/>
          <w:szCs w:val="24"/>
        </w:rPr>
        <w:t xml:space="preserve">to permit immediate verification </w:t>
      </w:r>
      <w:r w:rsidR="004E59CF" w:rsidRPr="00FB5A13">
        <w:rPr>
          <w:rFonts w:cs="Arial"/>
          <w:szCs w:val="24"/>
        </w:rPr>
        <w:t>of those materials already used</w:t>
      </w:r>
      <w:r w:rsidR="00F9599A" w:rsidRPr="00FB5A13">
        <w:rPr>
          <w:rFonts w:cs="Arial"/>
          <w:szCs w:val="24"/>
        </w:rPr>
        <w:t xml:space="preserve"> </w:t>
      </w:r>
      <w:r w:rsidR="009F7B88" w:rsidRPr="00FB5A13">
        <w:rPr>
          <w:rFonts w:cs="Arial"/>
          <w:szCs w:val="24"/>
        </w:rPr>
        <w:t>in the UNIT and those stored at the job sites</w:t>
      </w:r>
      <w:r w:rsidR="004E59CF" w:rsidRPr="00FB5A13">
        <w:rPr>
          <w:rFonts w:cs="Arial"/>
          <w:szCs w:val="24"/>
        </w:rPr>
        <w:t>, according to Exhibit XVI</w:t>
      </w:r>
      <w:r w:rsidR="005A58CF" w:rsidRPr="00FB5A13">
        <w:rPr>
          <w:rFonts w:cs="Arial"/>
          <w:szCs w:val="24"/>
        </w:rPr>
        <w:t xml:space="preserve"> - </w:t>
      </w:r>
      <w:bookmarkStart w:id="56" w:name="_Hlk38959562"/>
      <w:r w:rsidR="004E59CF" w:rsidRPr="00FB5A13">
        <w:rPr>
          <w:rFonts w:cs="Arial"/>
          <w:szCs w:val="24"/>
        </w:rPr>
        <w:t>COMPUTATION TOOLS AND INTEGRATED MANAGEMENT SYSTEM</w:t>
      </w:r>
      <w:bookmarkEnd w:id="56"/>
      <w:r w:rsidR="00F9599A" w:rsidRPr="00FB5A13">
        <w:rPr>
          <w:rFonts w:cs="Arial"/>
          <w:szCs w:val="24"/>
        </w:rPr>
        <w:t>.</w:t>
      </w:r>
      <w:bookmarkEnd w:id="55"/>
    </w:p>
    <w:p w14:paraId="0D42529E" w14:textId="150A02AE" w:rsidR="00F9599A" w:rsidRPr="00FB5A13" w:rsidRDefault="00F9599A" w:rsidP="000C4953">
      <w:pPr>
        <w:pStyle w:val="PargrafodaLista"/>
        <w:spacing w:line="276" w:lineRule="auto"/>
        <w:ind w:left="360"/>
        <w:jc w:val="both"/>
        <w:rPr>
          <w:rFonts w:cs="Arial"/>
          <w:szCs w:val="24"/>
        </w:rPr>
      </w:pPr>
    </w:p>
    <w:p w14:paraId="5C84EE99" w14:textId="40B65A78" w:rsidR="00B85FDE" w:rsidRPr="00FB5A13" w:rsidRDefault="003E7C47" w:rsidP="00AF5CFF">
      <w:pPr>
        <w:pStyle w:val="PargrafodaLista"/>
        <w:numPr>
          <w:ilvl w:val="1"/>
          <w:numId w:val="65"/>
        </w:numPr>
        <w:spacing w:line="276" w:lineRule="auto"/>
        <w:jc w:val="both"/>
        <w:rPr>
          <w:rFonts w:cs="Arial"/>
          <w:szCs w:val="24"/>
        </w:rPr>
      </w:pPr>
      <w:r w:rsidRPr="00FB5A13">
        <w:rPr>
          <w:rFonts w:cs="Arial"/>
          <w:szCs w:val="24"/>
        </w:rPr>
        <w:t>SELLER</w:t>
      </w:r>
      <w:r w:rsidR="00B85FDE" w:rsidRPr="00FB5A13">
        <w:rPr>
          <w:rFonts w:cs="Arial"/>
          <w:szCs w:val="24"/>
        </w:rPr>
        <w:t xml:space="preserve"> shall be responsible to provide storage areas at the job sites to maintain the characteristics of all materials and equipment, supplied by </w:t>
      </w:r>
      <w:r w:rsidRPr="00FB5A13">
        <w:rPr>
          <w:rFonts w:cs="Arial"/>
          <w:szCs w:val="24"/>
        </w:rPr>
        <w:t>SELLER</w:t>
      </w:r>
      <w:r w:rsidR="00B85FDE" w:rsidRPr="00FB5A13">
        <w:rPr>
          <w:rFonts w:cs="Arial"/>
          <w:szCs w:val="24"/>
        </w:rPr>
        <w:t xml:space="preserve"> and </w:t>
      </w:r>
      <w:r w:rsidR="00297819" w:rsidRPr="00FB5A13">
        <w:rPr>
          <w:rFonts w:cs="Arial"/>
          <w:szCs w:val="24"/>
        </w:rPr>
        <w:t>BUYER</w:t>
      </w:r>
      <w:r w:rsidR="00B85FDE" w:rsidRPr="00FB5A13">
        <w:rPr>
          <w:rFonts w:cs="Arial"/>
          <w:szCs w:val="24"/>
        </w:rPr>
        <w:t xml:space="preserve">, and to ensure that no materials containing defects or discrepancies are incorporated into the </w:t>
      </w:r>
      <w:r w:rsidR="0053609C">
        <w:rPr>
          <w:rFonts w:cs="Arial"/>
          <w:szCs w:val="24"/>
        </w:rPr>
        <w:t>UNIT</w:t>
      </w:r>
      <w:r w:rsidR="00B85FDE" w:rsidRPr="00FB5A13">
        <w:rPr>
          <w:rFonts w:cs="Arial"/>
          <w:szCs w:val="24"/>
        </w:rPr>
        <w:t>.</w:t>
      </w:r>
    </w:p>
    <w:p w14:paraId="22B51326" w14:textId="554F37F7" w:rsidR="00B85FDE" w:rsidRPr="00FB5A13" w:rsidRDefault="00B85FDE" w:rsidP="000C4953">
      <w:pPr>
        <w:spacing w:line="276" w:lineRule="auto"/>
        <w:jc w:val="both"/>
        <w:rPr>
          <w:rFonts w:cs="Arial"/>
          <w:szCs w:val="24"/>
        </w:rPr>
      </w:pPr>
    </w:p>
    <w:p w14:paraId="56A45A5F" w14:textId="5D552033" w:rsidR="00B85FDE" w:rsidRPr="00FB5A13" w:rsidRDefault="003E7C47" w:rsidP="00AF5CFF">
      <w:pPr>
        <w:pStyle w:val="PargrafodaLista"/>
        <w:numPr>
          <w:ilvl w:val="2"/>
          <w:numId w:val="65"/>
        </w:numPr>
        <w:spacing w:line="276" w:lineRule="auto"/>
        <w:jc w:val="both"/>
        <w:rPr>
          <w:rFonts w:cs="Arial"/>
          <w:szCs w:val="24"/>
        </w:rPr>
      </w:pPr>
      <w:r w:rsidRPr="00FB5A13">
        <w:rPr>
          <w:rFonts w:cs="Arial"/>
          <w:szCs w:val="24"/>
        </w:rPr>
        <w:lastRenderedPageBreak/>
        <w:t>SELLER</w:t>
      </w:r>
      <w:r w:rsidR="00B85FDE" w:rsidRPr="00FB5A13">
        <w:rPr>
          <w:rFonts w:cs="Arial"/>
          <w:szCs w:val="24"/>
        </w:rPr>
        <w:t xml:space="preserve"> shall follow the Vendors and </w:t>
      </w:r>
      <w:r w:rsidR="008C7005" w:rsidRPr="00FB5A13">
        <w:rPr>
          <w:rFonts w:cs="Arial"/>
          <w:szCs w:val="24"/>
        </w:rPr>
        <w:t>sub-vendor</w:t>
      </w:r>
      <w:r w:rsidR="00B85FDE" w:rsidRPr="00FB5A13">
        <w:rPr>
          <w:rFonts w:cs="Arial"/>
          <w:szCs w:val="24"/>
        </w:rPr>
        <w:t>s requirements for the appropriate storage conditions of the supplied materials/equipment/package.</w:t>
      </w:r>
    </w:p>
    <w:p w14:paraId="7267B52A" w14:textId="77777777" w:rsidR="0092720D" w:rsidRPr="00FB5A13" w:rsidRDefault="0092720D" w:rsidP="000C4953">
      <w:pPr>
        <w:spacing w:line="276" w:lineRule="auto"/>
        <w:jc w:val="both"/>
        <w:rPr>
          <w:rFonts w:cs="Arial"/>
          <w:szCs w:val="24"/>
        </w:rPr>
      </w:pPr>
    </w:p>
    <w:p w14:paraId="5C899DC6" w14:textId="3CC9372F" w:rsidR="00F9599A" w:rsidRPr="00FB5A13" w:rsidRDefault="003E7C47" w:rsidP="00AF5CFF">
      <w:pPr>
        <w:pStyle w:val="PargrafodaLista"/>
        <w:numPr>
          <w:ilvl w:val="2"/>
          <w:numId w:val="65"/>
        </w:numPr>
        <w:spacing w:line="276" w:lineRule="auto"/>
        <w:jc w:val="both"/>
        <w:rPr>
          <w:rFonts w:cs="Arial"/>
          <w:szCs w:val="24"/>
        </w:rPr>
      </w:pPr>
      <w:r w:rsidRPr="00FB5A13">
        <w:rPr>
          <w:rFonts w:cs="Arial"/>
          <w:szCs w:val="24"/>
        </w:rPr>
        <w:t>SELLER</w:t>
      </w:r>
      <w:r w:rsidR="00F9599A" w:rsidRPr="00FB5A13">
        <w:rPr>
          <w:rFonts w:cs="Arial"/>
          <w:szCs w:val="24"/>
        </w:rPr>
        <w:t xml:space="preserve"> shall prepare a procedure to store materials indicating:</w:t>
      </w:r>
    </w:p>
    <w:p w14:paraId="3E565CA5" w14:textId="5C6F9853" w:rsidR="0092720D" w:rsidRPr="00FB5A13" w:rsidRDefault="0092720D" w:rsidP="000C4953">
      <w:pPr>
        <w:pStyle w:val="PargrafodaLista"/>
        <w:spacing w:line="276" w:lineRule="auto"/>
        <w:ind w:left="360"/>
        <w:jc w:val="both"/>
        <w:rPr>
          <w:rFonts w:cs="Arial"/>
          <w:szCs w:val="24"/>
        </w:rPr>
      </w:pPr>
    </w:p>
    <w:p w14:paraId="1B1A9D3F" w14:textId="667752D7" w:rsidR="00F9599A" w:rsidRPr="00FB5A13" w:rsidRDefault="00F9599A" w:rsidP="00AF5CFF">
      <w:pPr>
        <w:pStyle w:val="PargrafodaLista"/>
        <w:numPr>
          <w:ilvl w:val="0"/>
          <w:numId w:val="23"/>
        </w:numPr>
        <w:spacing w:line="276" w:lineRule="auto"/>
        <w:jc w:val="both"/>
      </w:pPr>
      <w:r w:rsidRPr="00FB5A13">
        <w:t xml:space="preserve">All access </w:t>
      </w:r>
      <w:proofErr w:type="gramStart"/>
      <w:r w:rsidRPr="00FB5A13">
        <w:t>areas;</w:t>
      </w:r>
      <w:proofErr w:type="gramEnd"/>
    </w:p>
    <w:p w14:paraId="692AA61A" w14:textId="357CA7F2" w:rsidR="0092720D" w:rsidRPr="00FB5A13" w:rsidRDefault="0092720D" w:rsidP="00AF5CFF">
      <w:pPr>
        <w:pStyle w:val="PargrafodaLista"/>
        <w:numPr>
          <w:ilvl w:val="0"/>
          <w:numId w:val="23"/>
        </w:numPr>
        <w:spacing w:line="276" w:lineRule="auto"/>
        <w:jc w:val="both"/>
      </w:pPr>
      <w:r w:rsidRPr="00FB5A13">
        <w:t xml:space="preserve">The layout of storage </w:t>
      </w:r>
      <w:proofErr w:type="gramStart"/>
      <w:r w:rsidRPr="00FB5A13">
        <w:t>areas;</w:t>
      </w:r>
      <w:proofErr w:type="gramEnd"/>
    </w:p>
    <w:p w14:paraId="65144459" w14:textId="2A9015DB" w:rsidR="0092720D" w:rsidRPr="00FB5A13" w:rsidRDefault="0092720D" w:rsidP="00AF5CFF">
      <w:pPr>
        <w:pStyle w:val="PargrafodaLista"/>
        <w:numPr>
          <w:ilvl w:val="0"/>
          <w:numId w:val="23"/>
        </w:numPr>
        <w:spacing w:line="276" w:lineRule="auto"/>
        <w:jc w:val="both"/>
      </w:pPr>
      <w:r w:rsidRPr="00FB5A13">
        <w:t>A system permitting visual identification of all materials in storage (such as color coding</w:t>
      </w:r>
      <w:proofErr w:type="gramStart"/>
      <w:r w:rsidRPr="00FB5A13">
        <w:t>);</w:t>
      </w:r>
      <w:proofErr w:type="gramEnd"/>
    </w:p>
    <w:p w14:paraId="382DDE54" w14:textId="77777777" w:rsidR="0092720D" w:rsidRPr="00FB5A13" w:rsidRDefault="0092720D" w:rsidP="00AF5CFF">
      <w:pPr>
        <w:pStyle w:val="PargrafodaLista"/>
        <w:numPr>
          <w:ilvl w:val="0"/>
          <w:numId w:val="23"/>
        </w:numPr>
        <w:spacing w:line="276" w:lineRule="auto"/>
        <w:jc w:val="both"/>
      </w:pPr>
      <w:r w:rsidRPr="00FB5A13">
        <w:t xml:space="preserve">Storage criteria, according to the category of </w:t>
      </w:r>
      <w:proofErr w:type="gramStart"/>
      <w:r w:rsidRPr="00FB5A13">
        <w:t>materials;</w:t>
      </w:r>
      <w:proofErr w:type="gramEnd"/>
    </w:p>
    <w:p w14:paraId="670F4929" w14:textId="090AAA53" w:rsidR="00F9599A" w:rsidRPr="00FB5A13" w:rsidRDefault="00F9599A" w:rsidP="00AF5CFF">
      <w:pPr>
        <w:pStyle w:val="PargrafodaLista"/>
        <w:numPr>
          <w:ilvl w:val="0"/>
          <w:numId w:val="23"/>
        </w:numPr>
        <w:spacing w:line="276" w:lineRule="auto"/>
        <w:jc w:val="both"/>
      </w:pPr>
      <w:r w:rsidRPr="00FB5A13">
        <w:t xml:space="preserve">Special precautions to be </w:t>
      </w:r>
      <w:proofErr w:type="gramStart"/>
      <w:r w:rsidRPr="00FB5A13">
        <w:t>adopted;</w:t>
      </w:r>
      <w:proofErr w:type="gramEnd"/>
    </w:p>
    <w:p w14:paraId="5076981D" w14:textId="67605C29" w:rsidR="00F9599A" w:rsidRPr="00FB5A13" w:rsidRDefault="00F9599A" w:rsidP="00AF5CFF">
      <w:pPr>
        <w:pStyle w:val="PargrafodaLista"/>
        <w:numPr>
          <w:ilvl w:val="0"/>
          <w:numId w:val="23"/>
        </w:numPr>
        <w:spacing w:line="276" w:lineRule="auto"/>
        <w:jc w:val="both"/>
      </w:pPr>
      <w:proofErr w:type="gramStart"/>
      <w:r w:rsidRPr="00FB5A13">
        <w:t>Trace</w:t>
      </w:r>
      <w:r w:rsidR="00E315C4" w:rsidRPr="00FB5A13">
        <w:t>a</w:t>
      </w:r>
      <w:r w:rsidRPr="00FB5A13">
        <w:t>bility;</w:t>
      </w:r>
      <w:proofErr w:type="gramEnd"/>
    </w:p>
    <w:p w14:paraId="7501F415" w14:textId="63DA1F8E" w:rsidR="007237A5" w:rsidRPr="00FB5A13" w:rsidRDefault="00F9599A" w:rsidP="00AF5CFF">
      <w:pPr>
        <w:pStyle w:val="PargrafodaLista"/>
        <w:numPr>
          <w:ilvl w:val="0"/>
          <w:numId w:val="23"/>
        </w:numPr>
        <w:spacing w:line="276" w:lineRule="auto"/>
        <w:jc w:val="both"/>
      </w:pPr>
      <w:r w:rsidRPr="00FB5A13">
        <w:t>Tractability.</w:t>
      </w:r>
    </w:p>
    <w:p w14:paraId="35D9FDAB" w14:textId="77777777" w:rsidR="0092720D" w:rsidRPr="00FB5A13" w:rsidRDefault="0092720D" w:rsidP="000C4953">
      <w:pPr>
        <w:spacing w:line="276" w:lineRule="auto"/>
        <w:jc w:val="both"/>
      </w:pPr>
    </w:p>
    <w:p w14:paraId="223849BF" w14:textId="79177A73" w:rsidR="00F9599A" w:rsidRDefault="00F9599A" w:rsidP="00AF5CFF">
      <w:pPr>
        <w:pStyle w:val="PargrafodaLista"/>
        <w:numPr>
          <w:ilvl w:val="2"/>
          <w:numId w:val="65"/>
        </w:numPr>
        <w:spacing w:line="276" w:lineRule="auto"/>
        <w:jc w:val="both"/>
        <w:rPr>
          <w:rFonts w:cs="Arial"/>
          <w:szCs w:val="24"/>
        </w:rPr>
      </w:pPr>
      <w:r w:rsidRPr="00FB5A13">
        <w:rPr>
          <w:rFonts w:cs="Arial"/>
          <w:szCs w:val="24"/>
        </w:rPr>
        <w:t xml:space="preserve">If </w:t>
      </w:r>
      <w:r w:rsidR="00297819" w:rsidRPr="00FB5A13">
        <w:rPr>
          <w:rFonts w:cs="Arial"/>
          <w:szCs w:val="24"/>
        </w:rPr>
        <w:t>BUYER</w:t>
      </w:r>
      <w:r w:rsidRPr="00FB5A13">
        <w:rPr>
          <w:rFonts w:cs="Arial"/>
          <w:szCs w:val="24"/>
        </w:rPr>
        <w:t xml:space="preserve"> disagrees with any storage procedures or deems any storage area unsuitable, </w:t>
      </w:r>
      <w:r w:rsidR="003E7C47" w:rsidRPr="00FB5A13">
        <w:rPr>
          <w:rFonts w:cs="Arial"/>
          <w:szCs w:val="24"/>
        </w:rPr>
        <w:t>SELLER</w:t>
      </w:r>
      <w:r w:rsidRPr="00FB5A13">
        <w:rPr>
          <w:rFonts w:cs="Arial"/>
          <w:szCs w:val="24"/>
        </w:rPr>
        <w:t xml:space="preserve"> </w:t>
      </w:r>
      <w:r w:rsidR="00B85FDE" w:rsidRPr="00FB5A13">
        <w:rPr>
          <w:rFonts w:cs="Arial"/>
          <w:szCs w:val="24"/>
        </w:rPr>
        <w:t xml:space="preserve">shall </w:t>
      </w:r>
      <w:r w:rsidRPr="00FB5A13">
        <w:rPr>
          <w:rFonts w:cs="Arial"/>
          <w:szCs w:val="24"/>
        </w:rPr>
        <w:t xml:space="preserve">take corrective </w:t>
      </w:r>
      <w:r w:rsidR="00B85FDE" w:rsidRPr="00FB5A13">
        <w:rPr>
          <w:rFonts w:cs="Arial"/>
          <w:szCs w:val="24"/>
        </w:rPr>
        <w:t>actions</w:t>
      </w:r>
      <w:r w:rsidRPr="00FB5A13">
        <w:rPr>
          <w:rFonts w:cs="Arial"/>
          <w:szCs w:val="24"/>
        </w:rPr>
        <w:t>.</w:t>
      </w:r>
    </w:p>
    <w:p w14:paraId="14C1830B" w14:textId="461647B9" w:rsidR="009B3C12" w:rsidRDefault="009B3C12" w:rsidP="0053358D">
      <w:pPr>
        <w:pStyle w:val="PargrafodaLista"/>
        <w:spacing w:line="276" w:lineRule="auto"/>
        <w:jc w:val="both"/>
        <w:rPr>
          <w:rFonts w:cs="Arial"/>
          <w:szCs w:val="24"/>
        </w:rPr>
      </w:pPr>
    </w:p>
    <w:p w14:paraId="753B9684" w14:textId="27F3D643" w:rsidR="009B3C12" w:rsidRPr="00FB5A13" w:rsidRDefault="009B3C12" w:rsidP="00AF5CFF">
      <w:pPr>
        <w:pStyle w:val="PargrafodaLista"/>
        <w:numPr>
          <w:ilvl w:val="2"/>
          <w:numId w:val="65"/>
        </w:numPr>
        <w:spacing w:line="276" w:lineRule="auto"/>
        <w:jc w:val="both"/>
        <w:rPr>
          <w:rFonts w:cs="Arial"/>
          <w:szCs w:val="24"/>
        </w:rPr>
      </w:pPr>
      <w:r w:rsidRPr="00F47E93">
        <w:rPr>
          <w:rFonts w:cs="Arial"/>
          <w:szCs w:val="24"/>
        </w:rPr>
        <w:t xml:space="preserve">The </w:t>
      </w:r>
      <w:r>
        <w:rPr>
          <w:rFonts w:cs="Arial"/>
          <w:szCs w:val="24"/>
        </w:rPr>
        <w:t>storage areas</w:t>
      </w:r>
      <w:r w:rsidRPr="00F47E93">
        <w:rPr>
          <w:rFonts w:cs="Arial"/>
          <w:szCs w:val="24"/>
        </w:rPr>
        <w:t xml:space="preserve"> shall be dedicated</w:t>
      </w:r>
      <w:r>
        <w:rPr>
          <w:rFonts w:cs="Arial"/>
          <w:szCs w:val="24"/>
        </w:rPr>
        <w:t xml:space="preserve"> and clearly demarked and identified</w:t>
      </w:r>
      <w:r w:rsidRPr="00F47E93">
        <w:rPr>
          <w:rFonts w:cs="Arial"/>
          <w:szCs w:val="24"/>
        </w:rPr>
        <w:t xml:space="preserve"> </w:t>
      </w:r>
      <w:r>
        <w:rPr>
          <w:rFonts w:cs="Arial"/>
          <w:szCs w:val="24"/>
        </w:rPr>
        <w:t>to</w:t>
      </w:r>
      <w:r w:rsidRPr="00F47E93">
        <w:rPr>
          <w:rFonts w:cs="Arial"/>
          <w:szCs w:val="24"/>
        </w:rPr>
        <w:t xml:space="preserve"> materials belonging</w:t>
      </w:r>
      <w:r w:rsidR="00EF3F6E">
        <w:rPr>
          <w:rFonts w:cs="Arial"/>
          <w:szCs w:val="24"/>
        </w:rPr>
        <w:t xml:space="preserve"> to</w:t>
      </w:r>
      <w:r w:rsidRPr="00F47E93">
        <w:rPr>
          <w:rFonts w:cs="Arial"/>
          <w:szCs w:val="24"/>
        </w:rPr>
        <w:t xml:space="preserve"> the UNIT.</w:t>
      </w:r>
    </w:p>
    <w:p w14:paraId="517E97A5" w14:textId="365DC66C" w:rsidR="008D5115" w:rsidRPr="00FB5A13" w:rsidRDefault="008D5115" w:rsidP="000C4953">
      <w:pPr>
        <w:spacing w:line="276" w:lineRule="auto"/>
        <w:jc w:val="both"/>
        <w:rPr>
          <w:rFonts w:cs="Arial"/>
          <w:szCs w:val="24"/>
        </w:rPr>
      </w:pPr>
    </w:p>
    <w:p w14:paraId="6A3E9BF1" w14:textId="579BB73E" w:rsidR="00140468" w:rsidRPr="00FB5A13" w:rsidRDefault="003E7C47" w:rsidP="00AF5CFF">
      <w:pPr>
        <w:pStyle w:val="PargrafodaLista"/>
        <w:numPr>
          <w:ilvl w:val="1"/>
          <w:numId w:val="65"/>
        </w:numPr>
        <w:spacing w:line="276" w:lineRule="auto"/>
        <w:jc w:val="both"/>
        <w:rPr>
          <w:rFonts w:cs="Arial"/>
          <w:szCs w:val="24"/>
        </w:rPr>
      </w:pPr>
      <w:r w:rsidRPr="00FB5A13">
        <w:rPr>
          <w:rFonts w:cs="Arial"/>
          <w:szCs w:val="24"/>
        </w:rPr>
        <w:t>SELLER</w:t>
      </w:r>
      <w:r w:rsidR="00F9599A" w:rsidRPr="00FB5A13">
        <w:rPr>
          <w:rFonts w:cs="Arial"/>
          <w:szCs w:val="24"/>
        </w:rPr>
        <w:t xml:space="preserve"> shall provide, before the Mechanical Completion Date, </w:t>
      </w:r>
      <w:r w:rsidR="005603CF" w:rsidRPr="00FB5A13">
        <w:rPr>
          <w:rFonts w:cs="Arial"/>
          <w:szCs w:val="24"/>
        </w:rPr>
        <w:t xml:space="preserve">a complete UNIT list containing the information the following items: equipment, instruments, commissioning spare parts, </w:t>
      </w:r>
      <w:r w:rsidR="00506B37" w:rsidRPr="00FB5A13">
        <w:rPr>
          <w:rFonts w:cs="Arial"/>
          <w:szCs w:val="24"/>
        </w:rPr>
        <w:t>C</w:t>
      </w:r>
      <w:r w:rsidR="005603CF" w:rsidRPr="00FB5A13">
        <w:rPr>
          <w:rFonts w:cs="Arial"/>
          <w:szCs w:val="24"/>
        </w:rPr>
        <w:t xml:space="preserve">apital </w:t>
      </w:r>
      <w:proofErr w:type="gramStart"/>
      <w:r w:rsidR="00506B37" w:rsidRPr="00FB5A13">
        <w:rPr>
          <w:rFonts w:cs="Arial"/>
          <w:szCs w:val="24"/>
        </w:rPr>
        <w:t>S</w:t>
      </w:r>
      <w:r w:rsidR="005603CF" w:rsidRPr="00FB5A13">
        <w:rPr>
          <w:rFonts w:cs="Arial"/>
          <w:szCs w:val="24"/>
        </w:rPr>
        <w:t>pares</w:t>
      </w:r>
      <w:proofErr w:type="gramEnd"/>
      <w:r w:rsidR="005603CF" w:rsidRPr="00FB5A13">
        <w:rPr>
          <w:rFonts w:cs="Arial"/>
          <w:szCs w:val="24"/>
        </w:rPr>
        <w:t xml:space="preserve"> and special tools, according to Exhibit XVI – COMPUTATION TOOLS AND INTEGRATED MANAGEMENT SYSTEM.</w:t>
      </w:r>
    </w:p>
    <w:p w14:paraId="59A022FB" w14:textId="02DE3C3B" w:rsidR="00680A50" w:rsidRPr="00FB5A13" w:rsidRDefault="00680A50" w:rsidP="00140468">
      <w:pPr>
        <w:pStyle w:val="PargrafodaLista"/>
      </w:pPr>
    </w:p>
    <w:p w14:paraId="32CAEAEB" w14:textId="64CEEA1F" w:rsidR="007A45CD" w:rsidRPr="00FB5A13" w:rsidRDefault="00297819" w:rsidP="00AF5CFF">
      <w:pPr>
        <w:pStyle w:val="PargrafodaLista"/>
        <w:numPr>
          <w:ilvl w:val="1"/>
          <w:numId w:val="65"/>
        </w:numPr>
        <w:spacing w:line="276" w:lineRule="auto"/>
        <w:jc w:val="both"/>
        <w:rPr>
          <w:rFonts w:cs="Arial"/>
          <w:szCs w:val="24"/>
        </w:rPr>
      </w:pPr>
      <w:r w:rsidRPr="00FB5A13">
        <w:t>BUYER</w:t>
      </w:r>
      <w:r w:rsidR="00F9599A" w:rsidRPr="00FB5A13">
        <w:t xml:space="preserve"> shall provide to </w:t>
      </w:r>
      <w:r w:rsidR="003E7C47" w:rsidRPr="00FB5A13">
        <w:t>SELLER</w:t>
      </w:r>
      <w:r w:rsidR="00F9599A" w:rsidRPr="00FB5A13">
        <w:t xml:space="preserve"> the </w:t>
      </w:r>
      <w:r w:rsidR="00F573AB" w:rsidRPr="00FB5A13">
        <w:t>e</w:t>
      </w:r>
      <w:r w:rsidR="00F9599A" w:rsidRPr="00FB5A13">
        <w:t xml:space="preserve">quipment, </w:t>
      </w:r>
      <w:r w:rsidR="00F573AB" w:rsidRPr="00FB5A13">
        <w:t>i</w:t>
      </w:r>
      <w:r w:rsidR="00F9599A" w:rsidRPr="00FB5A13">
        <w:t>nstrument</w:t>
      </w:r>
      <w:r w:rsidR="00F573AB" w:rsidRPr="00FB5A13">
        <w:t xml:space="preserve">s, </w:t>
      </w:r>
      <w:proofErr w:type="gramStart"/>
      <w:r w:rsidR="00F573AB" w:rsidRPr="00FB5A13">
        <w:t>parts</w:t>
      </w:r>
      <w:proofErr w:type="gramEnd"/>
      <w:r w:rsidR="00F9599A" w:rsidRPr="00FB5A13">
        <w:t xml:space="preserve"> and</w:t>
      </w:r>
      <w:r w:rsidR="00F573AB" w:rsidRPr="00FB5A13">
        <w:t xml:space="preserve"> spare p</w:t>
      </w:r>
      <w:r w:rsidR="00F9599A" w:rsidRPr="00FB5A13">
        <w:t xml:space="preserve">arts </w:t>
      </w:r>
      <w:r w:rsidR="00F573AB" w:rsidRPr="00FB5A13">
        <w:t>l</w:t>
      </w:r>
      <w:r w:rsidR="00F9599A" w:rsidRPr="00FB5A13">
        <w:t>ist</w:t>
      </w:r>
      <w:r w:rsidR="00F573AB" w:rsidRPr="00FB5A13">
        <w:t>s</w:t>
      </w:r>
      <w:r w:rsidR="00F9599A" w:rsidRPr="00FB5A13">
        <w:t xml:space="preserve"> of the </w:t>
      </w:r>
      <w:r w:rsidR="00243570" w:rsidRPr="00FB5A13">
        <w:t>equipment</w:t>
      </w:r>
      <w:r w:rsidR="00F9599A" w:rsidRPr="00FB5A13">
        <w:t xml:space="preserve"> provided by </w:t>
      </w:r>
      <w:r w:rsidRPr="00FB5A13">
        <w:t>BUYER</w:t>
      </w:r>
      <w:r w:rsidR="00F9599A" w:rsidRPr="00FB5A13">
        <w:t>,</w:t>
      </w:r>
      <w:r w:rsidR="00F573AB" w:rsidRPr="00FB5A13">
        <w:t xml:space="preserve"> </w:t>
      </w:r>
      <w:r w:rsidR="00F9599A" w:rsidRPr="00FB5A13">
        <w:t xml:space="preserve">and </w:t>
      </w:r>
      <w:r w:rsidR="003E7C47" w:rsidRPr="00FB5A13">
        <w:t>SELLER</w:t>
      </w:r>
      <w:r w:rsidR="00F9599A" w:rsidRPr="00FB5A13">
        <w:t xml:space="preserve"> shall incorporate these lists, provided by </w:t>
      </w:r>
      <w:r w:rsidRPr="00FB5A13">
        <w:t>BUYER</w:t>
      </w:r>
      <w:r w:rsidR="00F9599A" w:rsidRPr="00FB5A13">
        <w:t>, in the</w:t>
      </w:r>
      <w:r w:rsidR="00101EBA" w:rsidRPr="00FB5A13">
        <w:t xml:space="preserve"> </w:t>
      </w:r>
      <w:r w:rsidR="005C07F9" w:rsidRPr="00FB5A13">
        <w:t xml:space="preserve">UNIT </w:t>
      </w:r>
      <w:r w:rsidR="00F573AB" w:rsidRPr="00FB5A13">
        <w:t>e</w:t>
      </w:r>
      <w:r w:rsidR="00F9599A" w:rsidRPr="00FB5A13">
        <w:t xml:space="preserve">quipment, </w:t>
      </w:r>
      <w:r w:rsidR="00F573AB" w:rsidRPr="00FB5A13">
        <w:t>i</w:t>
      </w:r>
      <w:r w:rsidR="00F9599A" w:rsidRPr="00FB5A13">
        <w:t>nstruments</w:t>
      </w:r>
      <w:r w:rsidR="00F573AB" w:rsidRPr="00FB5A13">
        <w:t>, parts</w:t>
      </w:r>
      <w:r w:rsidR="00F9599A" w:rsidRPr="00FB5A13">
        <w:t xml:space="preserve"> and </w:t>
      </w:r>
      <w:r w:rsidR="00F573AB" w:rsidRPr="00FB5A13">
        <w:t>spare p</w:t>
      </w:r>
      <w:r w:rsidR="00F9599A" w:rsidRPr="00FB5A13">
        <w:t xml:space="preserve">arts </w:t>
      </w:r>
      <w:r w:rsidR="00F573AB" w:rsidRPr="00FB5A13">
        <w:t>l</w:t>
      </w:r>
      <w:r w:rsidR="00F9599A" w:rsidRPr="00FB5A13">
        <w:t>ist</w:t>
      </w:r>
      <w:r w:rsidR="00F573AB" w:rsidRPr="00FB5A13">
        <w:t xml:space="preserve">s </w:t>
      </w:r>
      <w:r w:rsidR="00F9599A" w:rsidRPr="00FB5A13">
        <w:t xml:space="preserve">to be prepared by </w:t>
      </w:r>
      <w:r w:rsidR="003E7C47" w:rsidRPr="00FB5A13">
        <w:t>SELLER</w:t>
      </w:r>
      <w:r w:rsidR="00F9599A" w:rsidRPr="00FB5A13">
        <w:t xml:space="preserve">. </w:t>
      </w:r>
    </w:p>
    <w:p w14:paraId="3AE6700C" w14:textId="5E36DA26" w:rsidR="00DD5574" w:rsidRPr="00FB5A13" w:rsidRDefault="00DD5574" w:rsidP="003D200E">
      <w:pPr>
        <w:widowControl w:val="0"/>
        <w:tabs>
          <w:tab w:val="left" w:pos="1134"/>
        </w:tabs>
        <w:spacing w:before="120" w:after="120" w:line="276" w:lineRule="auto"/>
        <w:jc w:val="both"/>
        <w:rPr>
          <w:rFonts w:cs="Arial"/>
          <w:szCs w:val="24"/>
        </w:rPr>
      </w:pPr>
    </w:p>
    <w:p w14:paraId="01D008E4" w14:textId="2D653E14" w:rsidR="001F1F5F" w:rsidRPr="00FB5A13" w:rsidRDefault="001F1F5F" w:rsidP="00AF5CFF">
      <w:pPr>
        <w:pStyle w:val="Ttulo1"/>
        <w:numPr>
          <w:ilvl w:val="0"/>
          <w:numId w:val="65"/>
        </w:numPr>
        <w:spacing w:line="276" w:lineRule="auto"/>
        <w:jc w:val="left"/>
        <w:rPr>
          <w:rFonts w:cs="Arial"/>
          <w:szCs w:val="24"/>
        </w:rPr>
      </w:pPr>
      <w:bookmarkStart w:id="57" w:name="_Toc37194913"/>
      <w:bookmarkStart w:id="58" w:name="_Toc37195034"/>
      <w:bookmarkStart w:id="59" w:name="_Toc132698233"/>
      <w:r w:rsidRPr="00FB5A13">
        <w:rPr>
          <w:rFonts w:cs="Arial"/>
          <w:szCs w:val="24"/>
        </w:rPr>
        <w:t>REPORTS</w:t>
      </w:r>
      <w:bookmarkEnd w:id="57"/>
      <w:bookmarkEnd w:id="58"/>
      <w:bookmarkEnd w:id="59"/>
    </w:p>
    <w:p w14:paraId="24F1CE06" w14:textId="08552B2F" w:rsidR="001F1F5F" w:rsidRPr="00FB5A13" w:rsidRDefault="001F1F5F" w:rsidP="001F1F5F"/>
    <w:p w14:paraId="6B7982B0" w14:textId="203AE9AC" w:rsidR="001F1F5F" w:rsidRPr="00FB5A13" w:rsidRDefault="003E7C47" w:rsidP="00AE0D5A">
      <w:pPr>
        <w:pStyle w:val="PargrafodaLista"/>
        <w:numPr>
          <w:ilvl w:val="1"/>
          <w:numId w:val="65"/>
        </w:numPr>
        <w:spacing w:line="276" w:lineRule="auto"/>
        <w:jc w:val="both"/>
        <w:rPr>
          <w:rFonts w:cs="Arial"/>
          <w:szCs w:val="24"/>
        </w:rPr>
      </w:pPr>
      <w:bookmarkStart w:id="60" w:name="_Hlk37182163"/>
      <w:r w:rsidRPr="00FB5A13">
        <w:t>SELLER</w:t>
      </w:r>
      <w:r w:rsidR="0079263A" w:rsidRPr="00FB5A13">
        <w:t xml:space="preserve"> shall </w:t>
      </w:r>
      <w:r w:rsidR="0079263A" w:rsidRPr="009A4C80">
        <w:t xml:space="preserve">submit a </w:t>
      </w:r>
      <w:r w:rsidR="00C53B0E" w:rsidRPr="009A4C80">
        <w:t xml:space="preserve">monthly basis </w:t>
      </w:r>
      <w:r w:rsidR="001F1F5F" w:rsidRPr="009A4C80">
        <w:t>report</w:t>
      </w:r>
      <w:r w:rsidR="001F1F5F" w:rsidRPr="00FB5A13">
        <w:t xml:space="preserve"> on the general status of all procurement activities</w:t>
      </w:r>
      <w:r w:rsidR="005603CF" w:rsidRPr="00FB5A13">
        <w:t xml:space="preserve">, </w:t>
      </w:r>
      <w:r w:rsidR="001F1F5F" w:rsidRPr="00FB5A13">
        <w:t xml:space="preserve">according to </w:t>
      </w:r>
      <w:r w:rsidR="001F1F5F" w:rsidRPr="00FB5A13">
        <w:rPr>
          <w:rFonts w:cs="Arial"/>
          <w:szCs w:val="24"/>
        </w:rPr>
        <w:t>Exhibit XVI</w:t>
      </w:r>
      <w:r w:rsidR="005603CF" w:rsidRPr="00FB5A13">
        <w:rPr>
          <w:rFonts w:cs="Arial"/>
          <w:szCs w:val="24"/>
        </w:rPr>
        <w:t xml:space="preserve"> – </w:t>
      </w:r>
      <w:r w:rsidR="001F1F5F" w:rsidRPr="00FB5A13">
        <w:rPr>
          <w:rFonts w:cs="Arial"/>
          <w:szCs w:val="24"/>
        </w:rPr>
        <w:t>COMPUTATION</w:t>
      </w:r>
      <w:r w:rsidR="005603CF" w:rsidRPr="00FB5A13">
        <w:rPr>
          <w:rFonts w:cs="Arial"/>
          <w:szCs w:val="24"/>
        </w:rPr>
        <w:t xml:space="preserve"> </w:t>
      </w:r>
      <w:r w:rsidR="001F1F5F" w:rsidRPr="00FB5A13">
        <w:rPr>
          <w:rFonts w:cs="Arial"/>
          <w:szCs w:val="24"/>
        </w:rPr>
        <w:t xml:space="preserve">TOOLS AND INTEGRATED MANAGEMENT SYSTEM. </w:t>
      </w:r>
    </w:p>
    <w:p w14:paraId="6758B9C2" w14:textId="47E045D0" w:rsidR="00E00954" w:rsidRPr="00FB5A13" w:rsidRDefault="00E00954">
      <w:pPr>
        <w:rPr>
          <w:rFonts w:cs="Arial"/>
          <w:szCs w:val="24"/>
        </w:rPr>
      </w:pPr>
      <w:r w:rsidRPr="00FB5A13">
        <w:rPr>
          <w:rFonts w:cs="Arial"/>
          <w:szCs w:val="24"/>
        </w:rPr>
        <w:br w:type="page"/>
      </w:r>
    </w:p>
    <w:p w14:paraId="5977B2A7" w14:textId="176FC476" w:rsidR="006E79C9" w:rsidRPr="00FB5A13" w:rsidRDefault="006E79C9">
      <w:pPr>
        <w:rPr>
          <w:rFonts w:cs="Arial"/>
          <w:szCs w:val="24"/>
        </w:rPr>
      </w:pPr>
    </w:p>
    <w:p w14:paraId="0D0602EE" w14:textId="16C3B54D" w:rsidR="00CF3DF4" w:rsidRPr="00B34549" w:rsidRDefault="00CF3DF4" w:rsidP="00AF5CFF">
      <w:pPr>
        <w:pStyle w:val="Ttulo1"/>
        <w:numPr>
          <w:ilvl w:val="0"/>
          <w:numId w:val="65"/>
        </w:numPr>
        <w:spacing w:line="276" w:lineRule="auto"/>
        <w:jc w:val="left"/>
        <w:rPr>
          <w:rFonts w:cs="Arial"/>
          <w:szCs w:val="24"/>
        </w:rPr>
      </w:pPr>
      <w:bookmarkStart w:id="61" w:name="_Toc132698234"/>
      <w:r w:rsidRPr="00B34549">
        <w:rPr>
          <w:rFonts w:cs="Arial"/>
          <w:szCs w:val="24"/>
        </w:rPr>
        <w:t>APPENDIX</w:t>
      </w:r>
      <w:bookmarkEnd w:id="61"/>
    </w:p>
    <w:p w14:paraId="2A14EFE1" w14:textId="6A14E935" w:rsidR="00CF3DF4" w:rsidRPr="00FB5A13" w:rsidRDefault="00CF3DF4" w:rsidP="001F1F5F">
      <w:pPr>
        <w:pStyle w:val="PargrafodaLista"/>
        <w:spacing w:line="276" w:lineRule="auto"/>
        <w:ind w:left="360"/>
        <w:jc w:val="both"/>
        <w:rPr>
          <w:rFonts w:cs="Arial"/>
          <w:szCs w:val="24"/>
        </w:rPr>
      </w:pPr>
    </w:p>
    <w:p w14:paraId="45230C01" w14:textId="1D175C9C" w:rsidR="00F9599A" w:rsidRPr="00FB5A13" w:rsidRDefault="00F9599A" w:rsidP="00506665">
      <w:pPr>
        <w:pStyle w:val="SemEspaamento"/>
        <w:jc w:val="center"/>
        <w:rPr>
          <w:b/>
        </w:rPr>
      </w:pPr>
      <w:bookmarkStart w:id="62" w:name="_Toc37194914"/>
      <w:bookmarkStart w:id="63" w:name="_Toc37195035"/>
      <w:bookmarkEnd w:id="60"/>
      <w:r w:rsidRPr="00FB5A13">
        <w:rPr>
          <w:b/>
        </w:rPr>
        <w:t xml:space="preserve">APPENDIX </w:t>
      </w:r>
      <w:r w:rsidR="00243570" w:rsidRPr="00FB5A13">
        <w:rPr>
          <w:b/>
        </w:rPr>
        <w:t>I</w:t>
      </w:r>
      <w:r w:rsidR="003F73BE" w:rsidRPr="00FB5A13">
        <w:rPr>
          <w:b/>
        </w:rPr>
        <w:t xml:space="preserve"> </w:t>
      </w:r>
      <w:r w:rsidR="004607FD" w:rsidRPr="00FB5A13">
        <w:rPr>
          <w:b/>
        </w:rPr>
        <w:t xml:space="preserve">- </w:t>
      </w:r>
      <w:r w:rsidR="003F73BE" w:rsidRPr="00FB5A13">
        <w:rPr>
          <w:b/>
        </w:rPr>
        <w:t>PROJECT VENDOR LIST</w:t>
      </w:r>
      <w:bookmarkEnd w:id="62"/>
      <w:bookmarkEnd w:id="63"/>
    </w:p>
    <w:p w14:paraId="2233582C" w14:textId="0E53C83C" w:rsidR="00832F34" w:rsidRPr="00FB5A13" w:rsidRDefault="00832F34" w:rsidP="00506665">
      <w:pPr>
        <w:pStyle w:val="SemEspaamento"/>
        <w:jc w:val="center"/>
        <w:rPr>
          <w:b/>
        </w:rPr>
      </w:pPr>
    </w:p>
    <w:tbl>
      <w:tblPr>
        <w:tblW w:w="9209" w:type="dxa"/>
        <w:tblCellMar>
          <w:left w:w="70" w:type="dxa"/>
          <w:right w:w="70" w:type="dxa"/>
        </w:tblCellMar>
        <w:tblLook w:val="04A0" w:firstRow="1" w:lastRow="0" w:firstColumn="1" w:lastColumn="0" w:noHBand="0" w:noVBand="1"/>
      </w:tblPr>
      <w:tblGrid>
        <w:gridCol w:w="1651"/>
        <w:gridCol w:w="3731"/>
        <w:gridCol w:w="3827"/>
      </w:tblGrid>
      <w:tr w:rsidR="002E1A4D" w:rsidRPr="005F6EEE" w14:paraId="5F5073E3" w14:textId="77777777" w:rsidTr="00FC6E9B">
        <w:trPr>
          <w:cantSplit/>
          <w:trHeight w:val="288"/>
          <w:tblHeader/>
        </w:trPr>
        <w:tc>
          <w:tcPr>
            <w:tcW w:w="8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6F22E5" w14:textId="77777777" w:rsidR="005F6EEE" w:rsidRPr="00FC6E9B" w:rsidRDefault="005F6EEE" w:rsidP="005F6EEE">
            <w:pPr>
              <w:jc w:val="center"/>
              <w:rPr>
                <w:rFonts w:cs="Arial"/>
                <w:b/>
                <w:bCs/>
                <w:color w:val="000000"/>
                <w:sz w:val="20"/>
                <w:lang w:val="pt-BR"/>
              </w:rPr>
            </w:pPr>
            <w:bookmarkStart w:id="64" w:name="RANGE!F2:H51"/>
            <w:r w:rsidRPr="00FC6E9B">
              <w:rPr>
                <w:rFonts w:cs="Arial"/>
                <w:b/>
                <w:bCs/>
                <w:color w:val="000000"/>
                <w:sz w:val="18"/>
                <w:szCs w:val="18"/>
                <w:lang w:val="pt-BR"/>
              </w:rPr>
              <w:t>CLASSIFICATION</w:t>
            </w:r>
            <w:bookmarkEnd w:id="64"/>
          </w:p>
        </w:tc>
        <w:tc>
          <w:tcPr>
            <w:tcW w:w="202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99A670F" w14:textId="77777777" w:rsidR="005F6EEE" w:rsidRPr="00FC6E9B" w:rsidRDefault="005F6EEE" w:rsidP="00FC6E9B">
            <w:pPr>
              <w:rPr>
                <w:rFonts w:cs="Arial"/>
                <w:b/>
                <w:bCs/>
                <w:color w:val="000000"/>
                <w:sz w:val="20"/>
                <w:lang w:val="pt-BR"/>
              </w:rPr>
            </w:pPr>
            <w:r w:rsidRPr="00FC6E9B">
              <w:rPr>
                <w:rFonts w:cs="Arial"/>
                <w:b/>
                <w:bCs/>
                <w:color w:val="000000"/>
                <w:sz w:val="20"/>
                <w:lang w:val="pt-BR"/>
              </w:rPr>
              <w:t>EQUIPMENT</w:t>
            </w:r>
          </w:p>
        </w:tc>
        <w:tc>
          <w:tcPr>
            <w:tcW w:w="207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708950" w14:textId="77777777" w:rsidR="005F6EEE" w:rsidRPr="00FC6E9B" w:rsidRDefault="005F6EEE" w:rsidP="005F6EEE">
            <w:pPr>
              <w:rPr>
                <w:rFonts w:cs="Arial"/>
                <w:b/>
                <w:bCs/>
                <w:color w:val="000000"/>
                <w:sz w:val="20"/>
                <w:lang w:val="pt-BR"/>
              </w:rPr>
            </w:pPr>
            <w:r w:rsidRPr="00FC6E9B">
              <w:rPr>
                <w:rFonts w:cs="Arial"/>
                <w:b/>
                <w:bCs/>
                <w:color w:val="000000"/>
                <w:sz w:val="20"/>
                <w:lang w:val="pt-BR"/>
              </w:rPr>
              <w:t>VENDORS</w:t>
            </w:r>
          </w:p>
        </w:tc>
      </w:tr>
      <w:tr w:rsidR="008E5357" w:rsidRPr="008E5357" w14:paraId="57188E41" w14:textId="77777777" w:rsidTr="00FC6E9B">
        <w:trPr>
          <w:cantSplit/>
          <w:trHeight w:val="1152"/>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2C7AC3A7" w14:textId="77777777" w:rsidR="005F6EEE" w:rsidRPr="00FC6E9B" w:rsidRDefault="005F6EEE" w:rsidP="005F6EEE">
            <w:pPr>
              <w:rPr>
                <w:rFonts w:cs="Arial"/>
                <w:color w:val="000000"/>
                <w:sz w:val="20"/>
                <w:lang w:val="pt-BR"/>
              </w:rPr>
            </w:pPr>
            <w:r w:rsidRPr="00FC6E9B">
              <w:rPr>
                <w:rFonts w:cs="Arial"/>
                <w:color w:val="000000"/>
                <w:sz w:val="20"/>
                <w:lang w:val="pt-BR"/>
              </w:rPr>
              <w:t xml:space="preserve">Super </w:t>
            </w:r>
            <w:proofErr w:type="spellStart"/>
            <w:r w:rsidRPr="00FC6E9B">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auto" w:fill="auto"/>
            <w:vAlign w:val="center"/>
            <w:hideMark/>
          </w:tcPr>
          <w:p w14:paraId="7CB09EA1" w14:textId="77777777" w:rsidR="005F6EEE" w:rsidRPr="00FC6E9B" w:rsidRDefault="005F6EEE" w:rsidP="005F6EEE">
            <w:pPr>
              <w:rPr>
                <w:rFonts w:cs="Arial"/>
                <w:color w:val="000000"/>
                <w:sz w:val="20"/>
                <w:lang w:val="pt-BR"/>
              </w:rPr>
            </w:pPr>
            <w:proofErr w:type="spellStart"/>
            <w:r w:rsidRPr="00FC6E9B">
              <w:rPr>
                <w:rFonts w:cs="Arial"/>
                <w:color w:val="000000"/>
                <w:sz w:val="20"/>
                <w:lang w:val="pt-BR"/>
              </w:rPr>
              <w:t>Programmable</w:t>
            </w:r>
            <w:proofErr w:type="spellEnd"/>
            <w:r w:rsidRPr="00FC6E9B">
              <w:rPr>
                <w:rFonts w:cs="Arial"/>
                <w:color w:val="000000"/>
                <w:sz w:val="20"/>
                <w:lang w:val="pt-BR"/>
              </w:rPr>
              <w:t xml:space="preserve"> </w:t>
            </w:r>
            <w:proofErr w:type="spellStart"/>
            <w:r w:rsidRPr="00FC6E9B">
              <w:rPr>
                <w:rFonts w:cs="Arial"/>
                <w:color w:val="000000"/>
                <w:sz w:val="20"/>
                <w:lang w:val="pt-BR"/>
              </w:rPr>
              <w:t>Logic</w:t>
            </w:r>
            <w:proofErr w:type="spellEnd"/>
            <w:r w:rsidRPr="00FC6E9B">
              <w:rPr>
                <w:rFonts w:cs="Arial"/>
                <w:color w:val="000000"/>
                <w:sz w:val="20"/>
                <w:lang w:val="pt-BR"/>
              </w:rPr>
              <w:t xml:space="preserve"> </w:t>
            </w:r>
            <w:proofErr w:type="spellStart"/>
            <w:r w:rsidRPr="00FC6E9B">
              <w:rPr>
                <w:rFonts w:cs="Arial"/>
                <w:color w:val="000000"/>
                <w:sz w:val="20"/>
                <w:lang w:val="pt-BR"/>
              </w:rPr>
              <w:t>Controller</w:t>
            </w:r>
            <w:proofErr w:type="spellEnd"/>
          </w:p>
        </w:tc>
        <w:tc>
          <w:tcPr>
            <w:tcW w:w="2078" w:type="pct"/>
            <w:tcBorders>
              <w:top w:val="nil"/>
              <w:left w:val="nil"/>
              <w:bottom w:val="single" w:sz="4" w:space="0" w:color="auto"/>
              <w:right w:val="single" w:sz="4" w:space="0" w:color="auto"/>
            </w:tcBorders>
            <w:shd w:val="clear" w:color="auto" w:fill="auto"/>
            <w:vAlign w:val="center"/>
            <w:hideMark/>
          </w:tcPr>
          <w:p w14:paraId="1EC272D6" w14:textId="21B69407" w:rsidR="005F6EEE" w:rsidRPr="00FC6E9B" w:rsidRDefault="005C2B91" w:rsidP="005F6EEE">
            <w:pPr>
              <w:rPr>
                <w:rFonts w:cs="Arial"/>
                <w:color w:val="000000"/>
                <w:sz w:val="20"/>
              </w:rPr>
            </w:pPr>
            <w:r>
              <w:rPr>
                <w:rFonts w:cs="Arial"/>
                <w:color w:val="000000"/>
                <w:sz w:val="20"/>
              </w:rPr>
              <w:t xml:space="preserve">- </w:t>
            </w:r>
            <w:r w:rsidR="005F6EEE" w:rsidRPr="00FC6E9B">
              <w:rPr>
                <w:rFonts w:cs="Arial"/>
                <w:color w:val="000000"/>
                <w:sz w:val="20"/>
              </w:rPr>
              <w:t>ALTUS</w:t>
            </w:r>
            <w:r w:rsidR="005F6EEE" w:rsidRPr="00FC6E9B">
              <w:rPr>
                <w:rFonts w:cs="Arial"/>
                <w:color w:val="000000"/>
                <w:sz w:val="20"/>
              </w:rPr>
              <w:br/>
            </w:r>
            <w:r>
              <w:rPr>
                <w:rFonts w:cs="Arial"/>
                <w:color w:val="000000"/>
                <w:sz w:val="20"/>
              </w:rPr>
              <w:t xml:space="preserve">- </w:t>
            </w:r>
            <w:r w:rsidR="005F6EEE" w:rsidRPr="00FC6E9B">
              <w:rPr>
                <w:rFonts w:cs="Arial"/>
                <w:color w:val="000000"/>
                <w:sz w:val="20"/>
              </w:rPr>
              <w:t>EMERSON (</w:t>
            </w:r>
            <w:proofErr w:type="spellStart"/>
            <w:r w:rsidR="005F6EEE" w:rsidRPr="00FC6E9B">
              <w:rPr>
                <w:rFonts w:cs="Arial"/>
                <w:color w:val="000000"/>
                <w:sz w:val="20"/>
              </w:rPr>
              <w:t>PACSystems</w:t>
            </w:r>
            <w:proofErr w:type="spellEnd"/>
            <w:r w:rsidR="005F6EEE" w:rsidRPr="00FC6E9B">
              <w:rPr>
                <w:rFonts w:cs="Arial"/>
                <w:color w:val="000000"/>
                <w:sz w:val="20"/>
              </w:rPr>
              <w:t>)</w:t>
            </w:r>
            <w:r w:rsidR="005F6EEE" w:rsidRPr="00FC6E9B">
              <w:rPr>
                <w:rFonts w:cs="Arial"/>
                <w:color w:val="000000"/>
                <w:sz w:val="20"/>
              </w:rPr>
              <w:br/>
            </w:r>
            <w:r>
              <w:rPr>
                <w:rFonts w:cs="Arial"/>
                <w:color w:val="000000"/>
                <w:sz w:val="20"/>
              </w:rPr>
              <w:t xml:space="preserve">- </w:t>
            </w:r>
            <w:r w:rsidR="005F6EEE" w:rsidRPr="00FC6E9B">
              <w:rPr>
                <w:rFonts w:cs="Arial"/>
                <w:color w:val="000000"/>
                <w:sz w:val="20"/>
              </w:rPr>
              <w:t>ROCKWELL</w:t>
            </w:r>
            <w:r w:rsidR="005F6EEE" w:rsidRPr="00FC6E9B">
              <w:rPr>
                <w:rFonts w:cs="Arial"/>
                <w:color w:val="000000"/>
                <w:sz w:val="20"/>
              </w:rPr>
              <w:br/>
            </w:r>
            <w:r>
              <w:rPr>
                <w:rFonts w:cs="Arial"/>
                <w:color w:val="000000"/>
                <w:sz w:val="20"/>
              </w:rPr>
              <w:t xml:space="preserve">- </w:t>
            </w:r>
            <w:r w:rsidR="005F6EEE" w:rsidRPr="00FC6E9B">
              <w:rPr>
                <w:rFonts w:cs="Arial"/>
                <w:color w:val="000000"/>
                <w:sz w:val="20"/>
              </w:rPr>
              <w:t>SIEMENS</w:t>
            </w:r>
          </w:p>
        </w:tc>
      </w:tr>
      <w:tr w:rsidR="008E5357" w:rsidRPr="005F6EEE" w14:paraId="1EF207D4" w14:textId="77777777" w:rsidTr="00FC6E9B">
        <w:trPr>
          <w:cantSplit/>
          <w:trHeight w:val="864"/>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66321D8F" w14:textId="77777777" w:rsidR="005F6EEE" w:rsidRPr="00FC6E9B" w:rsidRDefault="005F6EEE" w:rsidP="005F6EEE">
            <w:pPr>
              <w:rPr>
                <w:rFonts w:cs="Arial"/>
                <w:color w:val="000000"/>
                <w:sz w:val="20"/>
                <w:lang w:val="pt-BR"/>
              </w:rPr>
            </w:pPr>
            <w:r w:rsidRPr="00FC6E9B">
              <w:rPr>
                <w:rFonts w:cs="Arial"/>
                <w:color w:val="000000"/>
                <w:sz w:val="20"/>
                <w:lang w:val="pt-BR"/>
              </w:rPr>
              <w:t xml:space="preserve">Super </w:t>
            </w:r>
            <w:proofErr w:type="spellStart"/>
            <w:r w:rsidRPr="00FC6E9B">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auto" w:fill="auto"/>
            <w:vAlign w:val="center"/>
            <w:hideMark/>
          </w:tcPr>
          <w:p w14:paraId="2BA4F31B" w14:textId="77777777" w:rsidR="005F6EEE" w:rsidRPr="00FC6E9B" w:rsidRDefault="005F6EEE" w:rsidP="005F6EEE">
            <w:pPr>
              <w:rPr>
                <w:rFonts w:cs="Arial"/>
                <w:color w:val="000000"/>
                <w:sz w:val="20"/>
                <w:lang w:val="pt-BR"/>
              </w:rPr>
            </w:pPr>
            <w:proofErr w:type="spellStart"/>
            <w:r w:rsidRPr="00FC6E9B">
              <w:rPr>
                <w:rFonts w:cs="Arial"/>
                <w:color w:val="000000"/>
                <w:sz w:val="20"/>
                <w:lang w:val="pt-BR"/>
              </w:rPr>
              <w:t>Water</w:t>
            </w:r>
            <w:proofErr w:type="spellEnd"/>
            <w:r w:rsidRPr="00FC6E9B">
              <w:rPr>
                <w:rFonts w:cs="Arial"/>
                <w:color w:val="000000"/>
                <w:sz w:val="20"/>
                <w:lang w:val="pt-BR"/>
              </w:rPr>
              <w:t xml:space="preserve"> </w:t>
            </w:r>
            <w:proofErr w:type="spellStart"/>
            <w:r w:rsidRPr="00FC6E9B">
              <w:rPr>
                <w:rFonts w:cs="Arial"/>
                <w:color w:val="000000"/>
                <w:sz w:val="20"/>
                <w:lang w:val="pt-BR"/>
              </w:rPr>
              <w:t>Injection</w:t>
            </w:r>
            <w:proofErr w:type="spellEnd"/>
            <w:r w:rsidRPr="00FC6E9B">
              <w:rPr>
                <w:rFonts w:cs="Arial"/>
                <w:color w:val="000000"/>
                <w:sz w:val="20"/>
                <w:lang w:val="pt-BR"/>
              </w:rPr>
              <w:t xml:space="preserve"> Pumps</w:t>
            </w:r>
          </w:p>
        </w:tc>
        <w:tc>
          <w:tcPr>
            <w:tcW w:w="2078" w:type="pct"/>
            <w:tcBorders>
              <w:top w:val="nil"/>
              <w:left w:val="nil"/>
              <w:bottom w:val="single" w:sz="4" w:space="0" w:color="auto"/>
              <w:right w:val="single" w:sz="4" w:space="0" w:color="auto"/>
            </w:tcBorders>
            <w:shd w:val="clear" w:color="auto" w:fill="auto"/>
            <w:vAlign w:val="center"/>
            <w:hideMark/>
          </w:tcPr>
          <w:p w14:paraId="720F2BD2" w14:textId="0188E970" w:rsidR="005F6EEE" w:rsidRPr="00FC6E9B" w:rsidRDefault="005C2B91" w:rsidP="005F6EEE">
            <w:pPr>
              <w:rPr>
                <w:rFonts w:cs="Arial"/>
                <w:color w:val="000000"/>
                <w:sz w:val="20"/>
                <w:lang w:val="pt-BR"/>
              </w:rPr>
            </w:pPr>
            <w:r>
              <w:rPr>
                <w:rFonts w:cs="Arial"/>
                <w:color w:val="000000"/>
                <w:sz w:val="20"/>
              </w:rPr>
              <w:t xml:space="preserve">- </w:t>
            </w:r>
            <w:r w:rsidR="005F6EEE" w:rsidRPr="00FC6E9B">
              <w:rPr>
                <w:rFonts w:cs="Arial"/>
                <w:color w:val="000000"/>
                <w:sz w:val="20"/>
                <w:lang w:val="pt-BR"/>
              </w:rPr>
              <w:t>FLOWSERVE</w:t>
            </w:r>
            <w:r w:rsidR="005F6EEE" w:rsidRPr="00FC6E9B">
              <w:rPr>
                <w:rFonts w:cs="Arial"/>
                <w:color w:val="000000"/>
                <w:sz w:val="20"/>
                <w:lang w:val="pt-BR"/>
              </w:rPr>
              <w:br/>
            </w:r>
            <w:r>
              <w:rPr>
                <w:rFonts w:cs="Arial"/>
                <w:color w:val="000000"/>
                <w:sz w:val="20"/>
              </w:rPr>
              <w:t xml:space="preserve">- </w:t>
            </w:r>
            <w:r w:rsidR="005F6EEE" w:rsidRPr="00FC6E9B">
              <w:rPr>
                <w:rFonts w:cs="Arial"/>
                <w:color w:val="000000"/>
                <w:sz w:val="20"/>
                <w:lang w:val="pt-BR"/>
              </w:rPr>
              <w:t>NUOVO PIGNONE</w:t>
            </w:r>
            <w:r w:rsidR="005F6EEE" w:rsidRPr="00FC6E9B">
              <w:rPr>
                <w:rFonts w:cs="Arial"/>
                <w:color w:val="000000"/>
                <w:sz w:val="20"/>
                <w:lang w:val="pt-BR"/>
              </w:rPr>
              <w:br/>
            </w:r>
            <w:r>
              <w:rPr>
                <w:rFonts w:cs="Arial"/>
                <w:color w:val="000000"/>
                <w:sz w:val="20"/>
              </w:rPr>
              <w:t xml:space="preserve">- </w:t>
            </w:r>
            <w:r w:rsidR="005F6EEE" w:rsidRPr="00FC6E9B">
              <w:rPr>
                <w:rFonts w:cs="Arial"/>
                <w:color w:val="000000"/>
                <w:sz w:val="20"/>
                <w:lang w:val="pt-BR"/>
              </w:rPr>
              <w:t>SULZER</w:t>
            </w:r>
          </w:p>
        </w:tc>
      </w:tr>
      <w:tr w:rsidR="008E5357" w:rsidRPr="005F6EEE" w14:paraId="76BFC6CA" w14:textId="77777777" w:rsidTr="00FC6E9B">
        <w:trPr>
          <w:cantSplit/>
          <w:trHeight w:val="576"/>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68889C7C" w14:textId="77777777" w:rsidR="005F6EEE" w:rsidRPr="00FC6E9B" w:rsidRDefault="005F6EEE" w:rsidP="005F6EEE">
            <w:pPr>
              <w:rPr>
                <w:rFonts w:cs="Arial"/>
                <w:color w:val="000000"/>
                <w:sz w:val="20"/>
                <w:lang w:val="pt-BR"/>
              </w:rPr>
            </w:pPr>
            <w:r w:rsidRPr="00FC6E9B">
              <w:rPr>
                <w:rFonts w:cs="Arial"/>
                <w:color w:val="000000"/>
                <w:sz w:val="20"/>
                <w:lang w:val="pt-BR"/>
              </w:rPr>
              <w:t xml:space="preserve">Super </w:t>
            </w:r>
            <w:proofErr w:type="spellStart"/>
            <w:r w:rsidRPr="00FC6E9B">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auto" w:fill="auto"/>
            <w:vAlign w:val="center"/>
            <w:hideMark/>
          </w:tcPr>
          <w:p w14:paraId="5BE8387B" w14:textId="77777777" w:rsidR="005F6EEE" w:rsidRPr="00FC6E9B" w:rsidRDefault="005F6EEE" w:rsidP="005F6EEE">
            <w:pPr>
              <w:rPr>
                <w:rFonts w:cs="Arial"/>
                <w:color w:val="000000"/>
                <w:sz w:val="20"/>
              </w:rPr>
            </w:pPr>
            <w:r w:rsidRPr="00FC6E9B">
              <w:rPr>
                <w:rFonts w:cs="Arial"/>
                <w:color w:val="000000"/>
                <w:sz w:val="20"/>
              </w:rPr>
              <w:t>Sea Water Lift Pumps (Electric)</w:t>
            </w:r>
          </w:p>
        </w:tc>
        <w:tc>
          <w:tcPr>
            <w:tcW w:w="2078" w:type="pct"/>
            <w:tcBorders>
              <w:top w:val="nil"/>
              <w:left w:val="nil"/>
              <w:bottom w:val="single" w:sz="4" w:space="0" w:color="auto"/>
              <w:right w:val="single" w:sz="4" w:space="0" w:color="auto"/>
            </w:tcBorders>
            <w:shd w:val="clear" w:color="auto" w:fill="auto"/>
            <w:vAlign w:val="center"/>
            <w:hideMark/>
          </w:tcPr>
          <w:p w14:paraId="76CBB50D" w14:textId="7CC3BA96" w:rsidR="005F6EEE" w:rsidRPr="00FC6E9B" w:rsidRDefault="005C2B91" w:rsidP="005F6EEE">
            <w:pPr>
              <w:rPr>
                <w:rFonts w:cs="Arial"/>
                <w:color w:val="000000"/>
                <w:sz w:val="20"/>
                <w:lang w:val="pt-BR"/>
              </w:rPr>
            </w:pPr>
            <w:r>
              <w:rPr>
                <w:rFonts w:cs="Arial"/>
                <w:color w:val="000000"/>
                <w:sz w:val="20"/>
              </w:rPr>
              <w:t xml:space="preserve">- </w:t>
            </w:r>
            <w:r w:rsidR="005F6EEE" w:rsidRPr="00FC6E9B">
              <w:rPr>
                <w:rFonts w:cs="Arial"/>
                <w:color w:val="000000"/>
                <w:sz w:val="20"/>
                <w:lang w:val="pt-BR"/>
              </w:rPr>
              <w:t>FRAMO</w:t>
            </w:r>
          </w:p>
        </w:tc>
      </w:tr>
      <w:tr w:rsidR="008E5357" w:rsidRPr="008E5357" w14:paraId="571A2F17" w14:textId="77777777" w:rsidTr="00FC6E9B">
        <w:trPr>
          <w:cantSplit/>
          <w:trHeight w:val="576"/>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5A8FDA20" w14:textId="77777777" w:rsidR="005F6EEE" w:rsidRPr="00FC6E9B" w:rsidRDefault="005F6EEE" w:rsidP="005F6EEE">
            <w:pPr>
              <w:rPr>
                <w:rFonts w:cs="Arial"/>
                <w:color w:val="000000"/>
                <w:sz w:val="20"/>
                <w:lang w:val="pt-BR"/>
              </w:rPr>
            </w:pPr>
            <w:r w:rsidRPr="00FC6E9B">
              <w:rPr>
                <w:rFonts w:cs="Arial"/>
                <w:color w:val="000000"/>
                <w:sz w:val="20"/>
                <w:lang w:val="pt-BR"/>
              </w:rPr>
              <w:t xml:space="preserve">Super </w:t>
            </w:r>
            <w:proofErr w:type="spellStart"/>
            <w:r w:rsidRPr="00FC6E9B">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000000" w:fill="FFFFFF"/>
            <w:vAlign w:val="center"/>
            <w:hideMark/>
          </w:tcPr>
          <w:p w14:paraId="5BAFE5D9" w14:textId="77777777" w:rsidR="005F6EEE" w:rsidRPr="00FC6E9B" w:rsidRDefault="005F6EEE" w:rsidP="005F6EEE">
            <w:pPr>
              <w:rPr>
                <w:rFonts w:cs="Arial"/>
                <w:color w:val="000000"/>
                <w:sz w:val="20"/>
              </w:rPr>
            </w:pPr>
            <w:r w:rsidRPr="00FC6E9B">
              <w:rPr>
                <w:rFonts w:cs="Arial"/>
                <w:color w:val="000000"/>
                <w:sz w:val="20"/>
              </w:rPr>
              <w:t>Gas Turbine API 616 for Offshore Environment</w:t>
            </w:r>
          </w:p>
        </w:tc>
        <w:tc>
          <w:tcPr>
            <w:tcW w:w="2078" w:type="pct"/>
            <w:tcBorders>
              <w:top w:val="nil"/>
              <w:left w:val="nil"/>
              <w:bottom w:val="single" w:sz="4" w:space="0" w:color="auto"/>
              <w:right w:val="single" w:sz="4" w:space="0" w:color="auto"/>
            </w:tcBorders>
            <w:shd w:val="clear" w:color="auto" w:fill="auto"/>
            <w:vAlign w:val="center"/>
            <w:hideMark/>
          </w:tcPr>
          <w:p w14:paraId="0611A913" w14:textId="6D49C359" w:rsidR="005F6EEE" w:rsidRPr="00FC6E9B" w:rsidRDefault="005C2B91" w:rsidP="005F6EEE">
            <w:pPr>
              <w:rPr>
                <w:rFonts w:cs="Arial"/>
                <w:color w:val="000000"/>
                <w:sz w:val="20"/>
              </w:rPr>
            </w:pPr>
            <w:r>
              <w:rPr>
                <w:rFonts w:cs="Arial"/>
                <w:color w:val="000000"/>
                <w:sz w:val="20"/>
              </w:rPr>
              <w:t xml:space="preserve">- </w:t>
            </w:r>
            <w:r w:rsidR="005F6EEE" w:rsidRPr="00FC6E9B">
              <w:rPr>
                <w:rFonts w:cs="Arial"/>
                <w:color w:val="000000"/>
                <w:sz w:val="20"/>
              </w:rPr>
              <w:t xml:space="preserve">BH </w:t>
            </w:r>
            <w:r w:rsidR="00D7625A">
              <w:rPr>
                <w:rFonts w:cs="Arial"/>
                <w:color w:val="000000"/>
                <w:sz w:val="20"/>
              </w:rPr>
              <w:t>–</w:t>
            </w:r>
            <w:r w:rsidR="005F6EEE" w:rsidRPr="00FC6E9B">
              <w:rPr>
                <w:rFonts w:cs="Arial"/>
                <w:color w:val="000000"/>
                <w:sz w:val="20"/>
              </w:rPr>
              <w:t xml:space="preserve"> Model: LM6000 PC</w:t>
            </w:r>
            <w:r w:rsidR="005F6EEE" w:rsidRPr="00FC6E9B">
              <w:rPr>
                <w:rFonts w:cs="Arial"/>
                <w:color w:val="000000"/>
                <w:sz w:val="20"/>
              </w:rPr>
              <w:br/>
            </w:r>
            <w:r>
              <w:rPr>
                <w:rFonts w:cs="Arial"/>
                <w:color w:val="000000"/>
                <w:sz w:val="20"/>
              </w:rPr>
              <w:t xml:space="preserve">- </w:t>
            </w:r>
            <w:r w:rsidR="005F6EEE" w:rsidRPr="00FC6E9B">
              <w:rPr>
                <w:rFonts w:cs="Arial"/>
                <w:color w:val="000000"/>
                <w:sz w:val="20"/>
              </w:rPr>
              <w:t xml:space="preserve">SIEMENS </w:t>
            </w:r>
            <w:r w:rsidR="00D7625A">
              <w:rPr>
                <w:rFonts w:cs="Arial"/>
                <w:color w:val="000000"/>
                <w:sz w:val="20"/>
              </w:rPr>
              <w:t>–</w:t>
            </w:r>
            <w:r w:rsidR="005F6EEE" w:rsidRPr="00FC6E9B">
              <w:rPr>
                <w:rFonts w:cs="Arial"/>
                <w:color w:val="000000"/>
                <w:sz w:val="20"/>
              </w:rPr>
              <w:t xml:space="preserve"> Model: SGT-750 (No propane start up system)</w:t>
            </w:r>
          </w:p>
        </w:tc>
      </w:tr>
      <w:tr w:rsidR="008E5357" w:rsidRPr="005F6EEE" w14:paraId="1F127CAF" w14:textId="77777777" w:rsidTr="00FC6E9B">
        <w:trPr>
          <w:cantSplit/>
          <w:trHeight w:val="864"/>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25428FDC" w14:textId="77777777" w:rsidR="005F6EEE" w:rsidRPr="00FC6E9B" w:rsidRDefault="005F6EEE" w:rsidP="005F6EEE">
            <w:pPr>
              <w:rPr>
                <w:rFonts w:cs="Arial"/>
                <w:color w:val="000000"/>
                <w:sz w:val="20"/>
                <w:lang w:val="pt-BR"/>
              </w:rPr>
            </w:pPr>
            <w:r w:rsidRPr="00FC6E9B">
              <w:rPr>
                <w:rFonts w:cs="Arial"/>
                <w:color w:val="000000"/>
                <w:sz w:val="20"/>
                <w:lang w:val="pt-BR"/>
              </w:rPr>
              <w:t xml:space="preserve">Super </w:t>
            </w:r>
            <w:proofErr w:type="spellStart"/>
            <w:r w:rsidRPr="00FC6E9B">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auto" w:fill="auto"/>
            <w:vAlign w:val="center"/>
            <w:hideMark/>
          </w:tcPr>
          <w:p w14:paraId="05959EB4" w14:textId="77777777" w:rsidR="005F6EEE" w:rsidRPr="00FC6E9B" w:rsidRDefault="005F6EEE" w:rsidP="005F6EEE">
            <w:pPr>
              <w:rPr>
                <w:rFonts w:cs="Arial"/>
                <w:color w:val="000000"/>
                <w:sz w:val="20"/>
              </w:rPr>
            </w:pPr>
            <w:r w:rsidRPr="00FC6E9B">
              <w:rPr>
                <w:rFonts w:cs="Arial"/>
                <w:color w:val="000000"/>
                <w:sz w:val="20"/>
              </w:rPr>
              <w:t>Centrifugal Compressors API 617 (CO2 and gas compression modules)</w:t>
            </w:r>
          </w:p>
        </w:tc>
        <w:tc>
          <w:tcPr>
            <w:tcW w:w="2078" w:type="pct"/>
            <w:tcBorders>
              <w:top w:val="nil"/>
              <w:left w:val="nil"/>
              <w:bottom w:val="single" w:sz="4" w:space="0" w:color="auto"/>
              <w:right w:val="single" w:sz="4" w:space="0" w:color="auto"/>
            </w:tcBorders>
            <w:shd w:val="clear" w:color="auto" w:fill="auto"/>
            <w:vAlign w:val="center"/>
            <w:hideMark/>
          </w:tcPr>
          <w:p w14:paraId="57F60035" w14:textId="785DE2B5" w:rsidR="005F6EEE" w:rsidRPr="00FC6E9B" w:rsidRDefault="005C2B91" w:rsidP="005F6EEE">
            <w:pPr>
              <w:rPr>
                <w:rFonts w:cs="Arial"/>
                <w:color w:val="000000"/>
                <w:sz w:val="20"/>
                <w:lang w:val="pt-BR"/>
              </w:rPr>
            </w:pPr>
            <w:r>
              <w:rPr>
                <w:rFonts w:cs="Arial"/>
                <w:color w:val="000000"/>
                <w:sz w:val="20"/>
              </w:rPr>
              <w:t xml:space="preserve">- </w:t>
            </w:r>
            <w:r w:rsidR="005F6EEE" w:rsidRPr="00FC6E9B">
              <w:rPr>
                <w:rFonts w:cs="Arial"/>
                <w:color w:val="000000"/>
                <w:sz w:val="20"/>
                <w:lang w:val="pt-BR"/>
              </w:rPr>
              <w:t>BH</w:t>
            </w:r>
            <w:r w:rsidR="005F6EEE" w:rsidRPr="00FC6E9B">
              <w:rPr>
                <w:rFonts w:cs="Arial"/>
                <w:color w:val="000000"/>
                <w:sz w:val="20"/>
                <w:lang w:val="pt-BR"/>
              </w:rPr>
              <w:br/>
            </w:r>
            <w:r>
              <w:rPr>
                <w:rFonts w:cs="Arial"/>
                <w:color w:val="000000"/>
                <w:sz w:val="20"/>
              </w:rPr>
              <w:t xml:space="preserve">- </w:t>
            </w:r>
            <w:r w:rsidR="005F6EEE" w:rsidRPr="00FC6E9B">
              <w:rPr>
                <w:rFonts w:cs="Arial"/>
                <w:color w:val="000000"/>
                <w:sz w:val="20"/>
                <w:lang w:val="pt-BR"/>
              </w:rPr>
              <w:t>MAN</w:t>
            </w:r>
            <w:r w:rsidR="005F6EEE" w:rsidRPr="00FC6E9B">
              <w:rPr>
                <w:rFonts w:cs="Arial"/>
                <w:color w:val="000000"/>
                <w:sz w:val="20"/>
                <w:lang w:val="pt-BR"/>
              </w:rPr>
              <w:br/>
            </w:r>
            <w:r>
              <w:rPr>
                <w:rFonts w:cs="Arial"/>
                <w:color w:val="000000"/>
                <w:sz w:val="20"/>
              </w:rPr>
              <w:t xml:space="preserve">- </w:t>
            </w:r>
            <w:r w:rsidR="005F6EEE" w:rsidRPr="00FC6E9B">
              <w:rPr>
                <w:rFonts w:cs="Arial"/>
                <w:color w:val="000000"/>
                <w:sz w:val="20"/>
                <w:lang w:val="pt-BR"/>
              </w:rPr>
              <w:t>SIEMENS ENERGY</w:t>
            </w:r>
          </w:p>
        </w:tc>
      </w:tr>
      <w:tr w:rsidR="008E5357" w:rsidRPr="005F6EEE" w14:paraId="131E0770" w14:textId="77777777" w:rsidTr="00FC6E9B">
        <w:trPr>
          <w:cantSplit/>
          <w:trHeight w:val="864"/>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391C4467" w14:textId="77777777" w:rsidR="005F6EEE" w:rsidRPr="00FC6E9B" w:rsidRDefault="005F6EEE" w:rsidP="005F6EEE">
            <w:pPr>
              <w:rPr>
                <w:rFonts w:cs="Arial"/>
                <w:color w:val="000000"/>
                <w:sz w:val="20"/>
                <w:lang w:val="pt-BR"/>
              </w:rPr>
            </w:pPr>
            <w:r w:rsidRPr="00FC6E9B">
              <w:rPr>
                <w:rFonts w:cs="Arial"/>
                <w:color w:val="000000"/>
                <w:sz w:val="20"/>
                <w:lang w:val="pt-BR"/>
              </w:rPr>
              <w:t xml:space="preserve">Super </w:t>
            </w:r>
            <w:proofErr w:type="spellStart"/>
            <w:r w:rsidRPr="00FC6E9B">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000000" w:fill="FFFFFF"/>
            <w:vAlign w:val="center"/>
            <w:hideMark/>
          </w:tcPr>
          <w:p w14:paraId="0C790773" w14:textId="77777777" w:rsidR="005F6EEE" w:rsidRPr="00FC6E9B" w:rsidRDefault="005F6EEE" w:rsidP="005F6EEE">
            <w:pPr>
              <w:rPr>
                <w:rFonts w:cs="Arial"/>
                <w:sz w:val="20"/>
              </w:rPr>
            </w:pPr>
            <w:r w:rsidRPr="00FC6E9B">
              <w:rPr>
                <w:rFonts w:cs="Arial"/>
                <w:sz w:val="20"/>
              </w:rPr>
              <w:t>Rotary Compressor for Vapor Recovery Unit API 619</w:t>
            </w:r>
          </w:p>
        </w:tc>
        <w:tc>
          <w:tcPr>
            <w:tcW w:w="2078" w:type="pct"/>
            <w:tcBorders>
              <w:top w:val="nil"/>
              <w:left w:val="nil"/>
              <w:bottom w:val="single" w:sz="4" w:space="0" w:color="auto"/>
              <w:right w:val="single" w:sz="4" w:space="0" w:color="auto"/>
            </w:tcBorders>
            <w:shd w:val="clear" w:color="auto" w:fill="auto"/>
            <w:vAlign w:val="center"/>
            <w:hideMark/>
          </w:tcPr>
          <w:p w14:paraId="1A1F8D10" w14:textId="0E44169B" w:rsidR="005F6EEE" w:rsidRPr="00FC6E9B" w:rsidRDefault="005C2B91" w:rsidP="005F6EEE">
            <w:pPr>
              <w:rPr>
                <w:rFonts w:cs="Arial"/>
                <w:color w:val="000000"/>
                <w:sz w:val="20"/>
                <w:lang w:val="pt-BR"/>
              </w:rPr>
            </w:pPr>
            <w:r>
              <w:rPr>
                <w:rFonts w:cs="Arial"/>
                <w:color w:val="000000"/>
                <w:sz w:val="20"/>
              </w:rPr>
              <w:t xml:space="preserve">- </w:t>
            </w:r>
            <w:r w:rsidR="005F6EEE" w:rsidRPr="00FC6E9B">
              <w:rPr>
                <w:rFonts w:cs="Arial"/>
                <w:color w:val="000000"/>
                <w:sz w:val="20"/>
                <w:lang w:val="pt-BR"/>
              </w:rPr>
              <w:t>HOWDEN</w:t>
            </w:r>
            <w:r w:rsidR="005F6EEE" w:rsidRPr="00FC6E9B">
              <w:rPr>
                <w:rFonts w:cs="Arial"/>
                <w:color w:val="000000"/>
                <w:sz w:val="20"/>
                <w:lang w:val="pt-BR"/>
              </w:rPr>
              <w:br/>
            </w:r>
            <w:r>
              <w:rPr>
                <w:rFonts w:cs="Arial"/>
                <w:color w:val="000000"/>
                <w:sz w:val="20"/>
              </w:rPr>
              <w:t xml:space="preserve">- </w:t>
            </w:r>
            <w:r w:rsidR="005F6EEE" w:rsidRPr="00FC6E9B">
              <w:rPr>
                <w:rFonts w:cs="Arial"/>
                <w:color w:val="000000"/>
                <w:sz w:val="20"/>
                <w:lang w:val="pt-BR"/>
              </w:rPr>
              <w:t>KOBELCO</w:t>
            </w:r>
            <w:r w:rsidR="005F6EEE" w:rsidRPr="00FC6E9B">
              <w:rPr>
                <w:rFonts w:cs="Arial"/>
                <w:color w:val="000000"/>
                <w:sz w:val="20"/>
                <w:lang w:val="pt-BR"/>
              </w:rPr>
              <w:br/>
            </w:r>
            <w:r>
              <w:rPr>
                <w:rFonts w:cs="Arial"/>
                <w:color w:val="000000"/>
                <w:sz w:val="20"/>
              </w:rPr>
              <w:t xml:space="preserve">- </w:t>
            </w:r>
            <w:r w:rsidR="005F6EEE" w:rsidRPr="00FC6E9B">
              <w:rPr>
                <w:rFonts w:cs="Arial"/>
                <w:color w:val="000000"/>
                <w:sz w:val="20"/>
                <w:lang w:val="pt-BR"/>
              </w:rPr>
              <w:t>MAN</w:t>
            </w:r>
          </w:p>
        </w:tc>
      </w:tr>
      <w:tr w:rsidR="008E5357" w:rsidRPr="008E5357" w14:paraId="252E23A4" w14:textId="77777777" w:rsidTr="00FC6E9B">
        <w:trPr>
          <w:cantSplit/>
          <w:trHeight w:val="864"/>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30565977" w14:textId="77777777" w:rsidR="005F6EEE" w:rsidRPr="00FC6E9B" w:rsidRDefault="005F6EEE" w:rsidP="005F6EEE">
            <w:pPr>
              <w:rPr>
                <w:rFonts w:cs="Arial"/>
                <w:color w:val="000000"/>
                <w:sz w:val="20"/>
                <w:lang w:val="pt-BR"/>
              </w:rPr>
            </w:pPr>
            <w:r w:rsidRPr="00FC6E9B">
              <w:rPr>
                <w:rFonts w:cs="Arial"/>
                <w:color w:val="000000"/>
                <w:sz w:val="20"/>
                <w:lang w:val="pt-BR"/>
              </w:rPr>
              <w:t xml:space="preserve">Super </w:t>
            </w:r>
            <w:proofErr w:type="spellStart"/>
            <w:r w:rsidRPr="00FC6E9B">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auto" w:fill="auto"/>
            <w:vAlign w:val="center"/>
            <w:hideMark/>
          </w:tcPr>
          <w:p w14:paraId="7BB309C3" w14:textId="77777777" w:rsidR="005F6EEE" w:rsidRPr="00FC6E9B" w:rsidRDefault="005F6EEE" w:rsidP="005F6EEE">
            <w:pPr>
              <w:rPr>
                <w:rFonts w:cs="Arial"/>
                <w:sz w:val="20"/>
                <w:lang w:val="pt-BR"/>
              </w:rPr>
            </w:pPr>
            <w:proofErr w:type="spellStart"/>
            <w:r w:rsidRPr="00FC6E9B">
              <w:rPr>
                <w:rFonts w:cs="Arial"/>
                <w:sz w:val="20"/>
                <w:lang w:val="pt-BR"/>
              </w:rPr>
              <w:t>Supervisory</w:t>
            </w:r>
            <w:proofErr w:type="spellEnd"/>
            <w:r w:rsidRPr="00FC6E9B">
              <w:rPr>
                <w:rFonts w:cs="Arial"/>
                <w:sz w:val="20"/>
                <w:lang w:val="pt-BR"/>
              </w:rPr>
              <w:t xml:space="preserve"> System (SCADA)</w:t>
            </w:r>
          </w:p>
        </w:tc>
        <w:tc>
          <w:tcPr>
            <w:tcW w:w="2078" w:type="pct"/>
            <w:tcBorders>
              <w:top w:val="nil"/>
              <w:left w:val="nil"/>
              <w:bottom w:val="single" w:sz="4" w:space="0" w:color="auto"/>
              <w:right w:val="single" w:sz="4" w:space="0" w:color="auto"/>
            </w:tcBorders>
            <w:shd w:val="clear" w:color="auto" w:fill="auto"/>
            <w:vAlign w:val="center"/>
            <w:hideMark/>
          </w:tcPr>
          <w:p w14:paraId="1E8A6E62" w14:textId="75E549DF" w:rsidR="005F6EEE" w:rsidRPr="00FC6E9B" w:rsidRDefault="005C2B91" w:rsidP="005F6EEE">
            <w:pPr>
              <w:rPr>
                <w:rFonts w:cs="Arial"/>
                <w:color w:val="000000"/>
                <w:sz w:val="20"/>
              </w:rPr>
            </w:pPr>
            <w:r>
              <w:rPr>
                <w:rFonts w:cs="Arial"/>
                <w:color w:val="000000"/>
                <w:sz w:val="20"/>
              </w:rPr>
              <w:t xml:space="preserve">- </w:t>
            </w:r>
            <w:r w:rsidR="005F6EEE" w:rsidRPr="00FC6E9B">
              <w:rPr>
                <w:rFonts w:cs="Arial"/>
                <w:color w:val="000000"/>
                <w:sz w:val="20"/>
              </w:rPr>
              <w:t>AVEVA (INTOUCH)</w:t>
            </w:r>
            <w:r w:rsidR="005F6EEE" w:rsidRPr="00FC6E9B">
              <w:rPr>
                <w:rFonts w:cs="Arial"/>
                <w:color w:val="000000"/>
                <w:sz w:val="20"/>
              </w:rPr>
              <w:br/>
            </w:r>
            <w:r>
              <w:rPr>
                <w:rFonts w:cs="Arial"/>
                <w:color w:val="000000"/>
                <w:sz w:val="20"/>
              </w:rPr>
              <w:t xml:space="preserve">- </w:t>
            </w:r>
            <w:r w:rsidR="005F6EEE" w:rsidRPr="00FC6E9B">
              <w:rPr>
                <w:rFonts w:cs="Arial"/>
                <w:color w:val="000000"/>
                <w:sz w:val="20"/>
              </w:rPr>
              <w:t>INTELLUTION / GE INTELLIGENT PLATFORMS (IFIX)</w:t>
            </w:r>
            <w:r w:rsidR="005F6EEE" w:rsidRPr="00FC6E9B">
              <w:rPr>
                <w:rFonts w:cs="Arial"/>
                <w:color w:val="000000"/>
                <w:sz w:val="20"/>
              </w:rPr>
              <w:br/>
            </w:r>
            <w:r w:rsidR="00517972">
              <w:rPr>
                <w:rFonts w:cs="Arial"/>
                <w:color w:val="000000"/>
                <w:sz w:val="20"/>
              </w:rPr>
              <w:t xml:space="preserve">- </w:t>
            </w:r>
            <w:r w:rsidR="005F6EEE" w:rsidRPr="00FC6E9B">
              <w:rPr>
                <w:rFonts w:cs="Arial"/>
                <w:color w:val="000000"/>
                <w:sz w:val="20"/>
              </w:rPr>
              <w:t>ROCKWELL (FACTORY TALK)</w:t>
            </w:r>
          </w:p>
        </w:tc>
      </w:tr>
      <w:tr w:rsidR="008E5357" w:rsidRPr="005F6EEE" w14:paraId="1C00A1FD" w14:textId="77777777" w:rsidTr="00FC6E9B">
        <w:trPr>
          <w:cantSplit/>
          <w:trHeight w:val="576"/>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495DEF1A" w14:textId="77777777" w:rsidR="005F6EEE" w:rsidRPr="00FC6E9B" w:rsidRDefault="005F6EEE" w:rsidP="005F6EEE">
            <w:pPr>
              <w:rPr>
                <w:rFonts w:cs="Arial"/>
                <w:color w:val="000000"/>
                <w:sz w:val="20"/>
                <w:lang w:val="pt-BR"/>
              </w:rPr>
            </w:pPr>
            <w:r w:rsidRPr="00FC6E9B">
              <w:rPr>
                <w:rFonts w:cs="Arial"/>
                <w:color w:val="000000"/>
                <w:sz w:val="20"/>
                <w:lang w:val="pt-BR"/>
              </w:rPr>
              <w:t xml:space="preserve">Super </w:t>
            </w:r>
            <w:proofErr w:type="spellStart"/>
            <w:r w:rsidRPr="00FC6E9B">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auto" w:fill="auto"/>
            <w:vAlign w:val="center"/>
            <w:hideMark/>
          </w:tcPr>
          <w:p w14:paraId="33AAA338" w14:textId="77777777" w:rsidR="005F6EEE" w:rsidRPr="00FC6E9B" w:rsidRDefault="005F6EEE" w:rsidP="005F6EEE">
            <w:pPr>
              <w:rPr>
                <w:rFonts w:cs="Arial"/>
                <w:color w:val="000000"/>
                <w:sz w:val="20"/>
              </w:rPr>
            </w:pPr>
            <w:r w:rsidRPr="00FC6E9B">
              <w:rPr>
                <w:rFonts w:cs="Arial"/>
                <w:color w:val="000000"/>
                <w:sz w:val="20"/>
              </w:rPr>
              <w:t>Diesel-Hydraulic Fire Water Pumping Unit</w:t>
            </w:r>
          </w:p>
        </w:tc>
        <w:tc>
          <w:tcPr>
            <w:tcW w:w="2078" w:type="pct"/>
            <w:tcBorders>
              <w:top w:val="nil"/>
              <w:left w:val="nil"/>
              <w:bottom w:val="single" w:sz="4" w:space="0" w:color="auto"/>
              <w:right w:val="single" w:sz="4" w:space="0" w:color="auto"/>
            </w:tcBorders>
            <w:shd w:val="clear" w:color="auto" w:fill="auto"/>
            <w:vAlign w:val="center"/>
            <w:hideMark/>
          </w:tcPr>
          <w:p w14:paraId="34446EF7" w14:textId="026F0451" w:rsidR="005F6EEE" w:rsidRPr="00FC6E9B" w:rsidRDefault="00517972" w:rsidP="005F6EEE">
            <w:pPr>
              <w:rPr>
                <w:rFonts w:cs="Arial"/>
                <w:color w:val="000000"/>
                <w:sz w:val="20"/>
                <w:lang w:val="pt-BR"/>
              </w:rPr>
            </w:pPr>
            <w:r>
              <w:rPr>
                <w:rFonts w:cs="Arial"/>
                <w:color w:val="000000"/>
                <w:sz w:val="20"/>
              </w:rPr>
              <w:t xml:space="preserve">- </w:t>
            </w:r>
            <w:r w:rsidR="005F6EEE" w:rsidRPr="00FC6E9B">
              <w:rPr>
                <w:rFonts w:cs="Arial"/>
                <w:color w:val="000000"/>
                <w:sz w:val="20"/>
                <w:lang w:val="pt-BR"/>
              </w:rPr>
              <w:t>FRAMO</w:t>
            </w:r>
            <w:r w:rsidR="005F6EEE" w:rsidRPr="00FC6E9B">
              <w:rPr>
                <w:rFonts w:cs="Arial"/>
                <w:color w:val="000000"/>
                <w:sz w:val="20"/>
                <w:lang w:val="pt-BR"/>
              </w:rPr>
              <w:br/>
            </w:r>
            <w:r>
              <w:rPr>
                <w:rFonts w:cs="Arial"/>
                <w:color w:val="000000"/>
                <w:sz w:val="20"/>
              </w:rPr>
              <w:t xml:space="preserve">- </w:t>
            </w:r>
            <w:r w:rsidR="005F6EEE" w:rsidRPr="00FC6E9B">
              <w:rPr>
                <w:rFonts w:cs="Arial"/>
                <w:color w:val="000000"/>
                <w:sz w:val="20"/>
                <w:lang w:val="pt-BR"/>
              </w:rPr>
              <w:t>SULZER</w:t>
            </w:r>
          </w:p>
        </w:tc>
      </w:tr>
      <w:tr w:rsidR="008E5357" w:rsidRPr="005F6EEE" w14:paraId="4F7E841B" w14:textId="77777777" w:rsidTr="00FC6E9B">
        <w:trPr>
          <w:cantSplit/>
          <w:trHeight w:val="576"/>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0254ECDB" w14:textId="77777777" w:rsidR="005F6EEE" w:rsidRPr="00FC6E9B" w:rsidRDefault="005F6EEE" w:rsidP="005F6EEE">
            <w:pPr>
              <w:rPr>
                <w:rFonts w:cs="Arial"/>
                <w:color w:val="000000"/>
                <w:sz w:val="20"/>
                <w:lang w:val="pt-BR"/>
              </w:rPr>
            </w:pPr>
            <w:proofErr w:type="spellStart"/>
            <w:r w:rsidRPr="00FC6E9B">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auto" w:fill="auto"/>
            <w:vAlign w:val="center"/>
            <w:hideMark/>
          </w:tcPr>
          <w:p w14:paraId="0F0F3CB1" w14:textId="77777777" w:rsidR="005F6EEE" w:rsidRPr="00FC6E9B" w:rsidRDefault="005F6EEE" w:rsidP="005F6EEE">
            <w:pPr>
              <w:rPr>
                <w:rFonts w:cs="Arial"/>
                <w:color w:val="000000"/>
                <w:sz w:val="20"/>
                <w:lang w:val="pt-BR"/>
              </w:rPr>
            </w:pPr>
            <w:proofErr w:type="spellStart"/>
            <w:r w:rsidRPr="00FC6E9B">
              <w:rPr>
                <w:rFonts w:cs="Arial"/>
                <w:color w:val="000000"/>
                <w:sz w:val="20"/>
                <w:lang w:val="pt-BR"/>
              </w:rPr>
              <w:t>Flare</w:t>
            </w:r>
            <w:proofErr w:type="spellEnd"/>
            <w:r w:rsidRPr="00FC6E9B">
              <w:rPr>
                <w:rFonts w:cs="Arial"/>
                <w:color w:val="000000"/>
                <w:sz w:val="20"/>
                <w:lang w:val="pt-BR"/>
              </w:rPr>
              <w:t xml:space="preserve"> </w:t>
            </w:r>
            <w:proofErr w:type="spellStart"/>
            <w:r w:rsidRPr="00FC6E9B">
              <w:rPr>
                <w:rFonts w:cs="Arial"/>
                <w:color w:val="000000"/>
                <w:sz w:val="20"/>
                <w:lang w:val="pt-BR"/>
              </w:rPr>
              <w:t>Gas</w:t>
            </w:r>
            <w:proofErr w:type="spellEnd"/>
            <w:r w:rsidRPr="00FC6E9B">
              <w:rPr>
                <w:rFonts w:cs="Arial"/>
                <w:color w:val="000000"/>
                <w:sz w:val="20"/>
                <w:lang w:val="pt-BR"/>
              </w:rPr>
              <w:t xml:space="preserve"> </w:t>
            </w:r>
            <w:proofErr w:type="spellStart"/>
            <w:r w:rsidRPr="00FC6E9B">
              <w:rPr>
                <w:rFonts w:cs="Arial"/>
                <w:color w:val="000000"/>
                <w:sz w:val="20"/>
                <w:lang w:val="pt-BR"/>
              </w:rPr>
              <w:t>Ultrasonic</w:t>
            </w:r>
            <w:proofErr w:type="spellEnd"/>
            <w:r w:rsidRPr="00FC6E9B">
              <w:rPr>
                <w:rFonts w:cs="Arial"/>
                <w:color w:val="000000"/>
                <w:sz w:val="20"/>
                <w:lang w:val="pt-BR"/>
              </w:rPr>
              <w:t xml:space="preserve"> </w:t>
            </w:r>
            <w:proofErr w:type="spellStart"/>
            <w:r w:rsidRPr="00FC6E9B">
              <w:rPr>
                <w:rFonts w:cs="Arial"/>
                <w:color w:val="000000"/>
                <w:sz w:val="20"/>
                <w:lang w:val="pt-BR"/>
              </w:rPr>
              <w:t>Flowmeter</w:t>
            </w:r>
            <w:proofErr w:type="spellEnd"/>
          </w:p>
        </w:tc>
        <w:tc>
          <w:tcPr>
            <w:tcW w:w="2078" w:type="pct"/>
            <w:tcBorders>
              <w:top w:val="nil"/>
              <w:left w:val="nil"/>
              <w:bottom w:val="single" w:sz="4" w:space="0" w:color="auto"/>
              <w:right w:val="single" w:sz="4" w:space="0" w:color="auto"/>
            </w:tcBorders>
            <w:shd w:val="clear" w:color="auto" w:fill="auto"/>
            <w:vAlign w:val="center"/>
            <w:hideMark/>
          </w:tcPr>
          <w:p w14:paraId="56980F72" w14:textId="21B7FDF9" w:rsidR="005F6EEE" w:rsidRPr="00FC6E9B" w:rsidRDefault="00517972" w:rsidP="005F6EEE">
            <w:pPr>
              <w:rPr>
                <w:rFonts w:cs="Arial"/>
                <w:color w:val="000000"/>
                <w:sz w:val="20"/>
                <w:lang w:val="pt-BR"/>
              </w:rPr>
            </w:pPr>
            <w:r>
              <w:rPr>
                <w:rFonts w:cs="Arial"/>
                <w:color w:val="000000"/>
                <w:sz w:val="20"/>
              </w:rPr>
              <w:t xml:space="preserve">- </w:t>
            </w:r>
            <w:r w:rsidR="005F6EEE" w:rsidRPr="00FC6E9B">
              <w:rPr>
                <w:rFonts w:cs="Arial"/>
                <w:color w:val="000000"/>
                <w:sz w:val="20"/>
                <w:lang w:val="pt-BR"/>
              </w:rPr>
              <w:t>BAKER-HUGHES</w:t>
            </w:r>
            <w:r w:rsidR="005F6EEE" w:rsidRPr="00FC6E9B">
              <w:rPr>
                <w:rFonts w:cs="Arial"/>
                <w:color w:val="000000"/>
                <w:sz w:val="20"/>
                <w:lang w:val="pt-BR"/>
              </w:rPr>
              <w:br/>
            </w:r>
            <w:r>
              <w:rPr>
                <w:rFonts w:cs="Arial"/>
                <w:color w:val="000000"/>
                <w:sz w:val="20"/>
              </w:rPr>
              <w:t xml:space="preserve">- </w:t>
            </w:r>
            <w:r w:rsidR="005F6EEE" w:rsidRPr="00FC6E9B">
              <w:rPr>
                <w:rFonts w:cs="Arial"/>
                <w:color w:val="000000"/>
                <w:sz w:val="20"/>
                <w:lang w:val="pt-BR"/>
              </w:rPr>
              <w:t>FLUENTA</w:t>
            </w:r>
          </w:p>
        </w:tc>
      </w:tr>
      <w:tr w:rsidR="008E5357" w:rsidRPr="005F6EEE" w14:paraId="0B31C5C3" w14:textId="77777777" w:rsidTr="00FC6E9B">
        <w:trPr>
          <w:cantSplit/>
          <w:trHeight w:val="864"/>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56DBD550" w14:textId="77777777" w:rsidR="005F6EEE" w:rsidRPr="00FC6E9B" w:rsidRDefault="005F6EEE" w:rsidP="005F6EEE">
            <w:pPr>
              <w:rPr>
                <w:rFonts w:cs="Arial"/>
                <w:color w:val="000000"/>
                <w:sz w:val="20"/>
                <w:lang w:val="pt-BR"/>
              </w:rPr>
            </w:pPr>
            <w:proofErr w:type="spellStart"/>
            <w:r w:rsidRPr="00FC6E9B">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000000" w:fill="FFFFFF"/>
            <w:vAlign w:val="center"/>
            <w:hideMark/>
          </w:tcPr>
          <w:p w14:paraId="4A933714" w14:textId="45C4C3BB" w:rsidR="005F6EEE" w:rsidRPr="00FC6E9B" w:rsidRDefault="005F6EEE" w:rsidP="005F6EEE">
            <w:pPr>
              <w:rPr>
                <w:rFonts w:cs="Arial"/>
                <w:sz w:val="20"/>
                <w:lang w:val="pt-BR"/>
              </w:rPr>
            </w:pPr>
            <w:r w:rsidRPr="00FC6E9B">
              <w:rPr>
                <w:rFonts w:cs="Arial"/>
                <w:sz w:val="20"/>
                <w:lang w:val="pt-BR"/>
              </w:rPr>
              <w:t xml:space="preserve">Molecular </w:t>
            </w:r>
            <w:proofErr w:type="spellStart"/>
            <w:r w:rsidRPr="00FC6E9B">
              <w:rPr>
                <w:rFonts w:cs="Arial"/>
                <w:sz w:val="20"/>
                <w:lang w:val="pt-BR"/>
              </w:rPr>
              <w:t>Sieve</w:t>
            </w:r>
            <w:proofErr w:type="spellEnd"/>
            <w:r w:rsidRPr="00FC6E9B">
              <w:rPr>
                <w:rFonts w:cs="Arial"/>
                <w:sz w:val="20"/>
                <w:lang w:val="pt-BR"/>
              </w:rPr>
              <w:t xml:space="preserve"> (</w:t>
            </w:r>
            <w:proofErr w:type="spellStart"/>
            <w:r w:rsidRPr="00FC6E9B">
              <w:rPr>
                <w:rFonts w:cs="Arial"/>
                <w:sz w:val="20"/>
                <w:lang w:val="pt-BR"/>
              </w:rPr>
              <w:t>zeolite</w:t>
            </w:r>
            <w:proofErr w:type="spellEnd"/>
            <w:r w:rsidRPr="00FC6E9B">
              <w:rPr>
                <w:rFonts w:cs="Arial"/>
                <w:sz w:val="20"/>
                <w:lang w:val="pt-BR"/>
              </w:rPr>
              <w:t>)</w:t>
            </w:r>
          </w:p>
        </w:tc>
        <w:tc>
          <w:tcPr>
            <w:tcW w:w="2078" w:type="pct"/>
            <w:tcBorders>
              <w:top w:val="nil"/>
              <w:left w:val="nil"/>
              <w:bottom w:val="single" w:sz="4" w:space="0" w:color="auto"/>
              <w:right w:val="single" w:sz="4" w:space="0" w:color="auto"/>
            </w:tcBorders>
            <w:shd w:val="clear" w:color="auto" w:fill="auto"/>
            <w:vAlign w:val="center"/>
            <w:hideMark/>
          </w:tcPr>
          <w:p w14:paraId="0CB4CC04" w14:textId="3136F78B" w:rsidR="005F6EEE" w:rsidRPr="00FC6E9B" w:rsidRDefault="00517972" w:rsidP="005F6EEE">
            <w:pPr>
              <w:rPr>
                <w:rFonts w:cs="Arial"/>
                <w:color w:val="000000"/>
                <w:sz w:val="20"/>
                <w:lang w:val="pt-BR"/>
              </w:rPr>
            </w:pPr>
            <w:r>
              <w:rPr>
                <w:rFonts w:cs="Arial"/>
                <w:color w:val="000000"/>
                <w:sz w:val="20"/>
              </w:rPr>
              <w:t xml:space="preserve">- </w:t>
            </w:r>
            <w:r w:rsidR="005F6EEE" w:rsidRPr="00FC6E9B">
              <w:rPr>
                <w:rFonts w:cs="Arial"/>
                <w:color w:val="000000"/>
                <w:sz w:val="20"/>
                <w:lang w:val="pt-BR"/>
              </w:rPr>
              <w:t>CECA</w:t>
            </w:r>
            <w:r w:rsidR="005F6EEE" w:rsidRPr="00FC6E9B">
              <w:rPr>
                <w:rFonts w:cs="Arial"/>
                <w:color w:val="000000"/>
                <w:sz w:val="20"/>
                <w:lang w:val="pt-BR"/>
              </w:rPr>
              <w:br/>
            </w:r>
            <w:r>
              <w:rPr>
                <w:rFonts w:cs="Arial"/>
                <w:color w:val="000000"/>
                <w:sz w:val="20"/>
              </w:rPr>
              <w:t xml:space="preserve">- </w:t>
            </w:r>
            <w:r w:rsidR="005F6EEE" w:rsidRPr="00FC6E9B">
              <w:rPr>
                <w:rFonts w:cs="Arial"/>
                <w:color w:val="000000"/>
                <w:sz w:val="20"/>
                <w:lang w:val="pt-BR"/>
              </w:rPr>
              <w:t>GRACE</w:t>
            </w:r>
            <w:r w:rsidR="005F6EEE" w:rsidRPr="00FC6E9B">
              <w:rPr>
                <w:rFonts w:cs="Arial"/>
                <w:color w:val="000000"/>
                <w:sz w:val="20"/>
                <w:lang w:val="pt-BR"/>
              </w:rPr>
              <w:br/>
            </w:r>
            <w:r>
              <w:rPr>
                <w:rFonts w:cs="Arial"/>
                <w:color w:val="000000"/>
                <w:sz w:val="20"/>
              </w:rPr>
              <w:t xml:space="preserve">- </w:t>
            </w:r>
            <w:r w:rsidR="005F6EEE" w:rsidRPr="00FC6E9B">
              <w:rPr>
                <w:rFonts w:cs="Arial"/>
                <w:color w:val="000000"/>
                <w:sz w:val="20"/>
                <w:lang w:val="pt-BR"/>
              </w:rPr>
              <w:t>UOP (</w:t>
            </w:r>
            <w:proofErr w:type="spellStart"/>
            <w:r w:rsidR="005F6EEE" w:rsidRPr="00FC6E9B">
              <w:rPr>
                <w:rFonts w:cs="Arial"/>
                <w:color w:val="000000"/>
                <w:sz w:val="20"/>
                <w:lang w:val="pt-BR"/>
              </w:rPr>
              <w:t>Honeywell</w:t>
            </w:r>
            <w:proofErr w:type="spellEnd"/>
            <w:r w:rsidR="005F6EEE" w:rsidRPr="00FC6E9B">
              <w:rPr>
                <w:rFonts w:cs="Arial"/>
                <w:color w:val="000000"/>
                <w:sz w:val="20"/>
                <w:lang w:val="pt-BR"/>
              </w:rPr>
              <w:t>)</w:t>
            </w:r>
          </w:p>
        </w:tc>
      </w:tr>
      <w:tr w:rsidR="008E5357" w:rsidRPr="005F6EEE" w14:paraId="084BFE55" w14:textId="77777777" w:rsidTr="00FC6E9B">
        <w:trPr>
          <w:cantSplit/>
          <w:trHeight w:val="1152"/>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11D758E2" w14:textId="77777777" w:rsidR="005F6EEE" w:rsidRPr="00FC6E9B" w:rsidRDefault="005F6EEE" w:rsidP="005F6EEE">
            <w:pPr>
              <w:rPr>
                <w:rFonts w:cs="Arial"/>
                <w:color w:val="000000"/>
                <w:sz w:val="20"/>
                <w:lang w:val="pt-BR"/>
              </w:rPr>
            </w:pPr>
            <w:proofErr w:type="spellStart"/>
            <w:r w:rsidRPr="00FC6E9B">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auto" w:fill="auto"/>
            <w:vAlign w:val="center"/>
            <w:hideMark/>
          </w:tcPr>
          <w:p w14:paraId="0D79A23B" w14:textId="77777777" w:rsidR="005F6EEE" w:rsidRPr="00FC6E9B" w:rsidRDefault="005F6EEE" w:rsidP="005F6EEE">
            <w:pPr>
              <w:rPr>
                <w:rFonts w:cs="Arial"/>
                <w:color w:val="000000"/>
                <w:sz w:val="20"/>
                <w:lang w:val="pt-BR"/>
              </w:rPr>
            </w:pPr>
            <w:r w:rsidRPr="00FC6E9B">
              <w:rPr>
                <w:rFonts w:cs="Arial"/>
                <w:color w:val="000000"/>
                <w:sz w:val="20"/>
                <w:lang w:val="pt-BR"/>
              </w:rPr>
              <w:t xml:space="preserve">UV, UV+IR </w:t>
            </w:r>
            <w:proofErr w:type="spellStart"/>
            <w:r w:rsidRPr="00FC6E9B">
              <w:rPr>
                <w:rFonts w:cs="Arial"/>
                <w:color w:val="000000"/>
                <w:sz w:val="20"/>
                <w:lang w:val="pt-BR"/>
              </w:rPr>
              <w:t>and</w:t>
            </w:r>
            <w:proofErr w:type="spellEnd"/>
            <w:r w:rsidRPr="00FC6E9B">
              <w:rPr>
                <w:rFonts w:cs="Arial"/>
                <w:color w:val="000000"/>
                <w:sz w:val="20"/>
                <w:lang w:val="pt-BR"/>
              </w:rPr>
              <w:t xml:space="preserve"> 3IR Flame/Fire Detector</w:t>
            </w:r>
          </w:p>
        </w:tc>
        <w:tc>
          <w:tcPr>
            <w:tcW w:w="2078" w:type="pct"/>
            <w:tcBorders>
              <w:top w:val="nil"/>
              <w:left w:val="nil"/>
              <w:bottom w:val="single" w:sz="4" w:space="0" w:color="auto"/>
              <w:right w:val="single" w:sz="4" w:space="0" w:color="auto"/>
            </w:tcBorders>
            <w:shd w:val="clear" w:color="auto" w:fill="auto"/>
            <w:vAlign w:val="center"/>
            <w:hideMark/>
          </w:tcPr>
          <w:p w14:paraId="0E5179E5" w14:textId="36151E1E" w:rsidR="005F6EEE" w:rsidRPr="00FC6E9B" w:rsidRDefault="00517972" w:rsidP="005F6EEE">
            <w:pPr>
              <w:rPr>
                <w:rFonts w:cs="Arial"/>
                <w:color w:val="000000"/>
                <w:sz w:val="20"/>
                <w:lang w:val="pt-BR"/>
              </w:rPr>
            </w:pPr>
            <w:r>
              <w:rPr>
                <w:rFonts w:cs="Arial"/>
                <w:color w:val="000000"/>
                <w:sz w:val="20"/>
              </w:rPr>
              <w:t xml:space="preserve">- </w:t>
            </w:r>
            <w:r w:rsidR="005F6EEE" w:rsidRPr="00FC6E9B">
              <w:rPr>
                <w:rFonts w:cs="Arial"/>
                <w:color w:val="000000"/>
                <w:sz w:val="20"/>
                <w:lang w:val="pt-BR"/>
              </w:rPr>
              <w:t>AUTRONICA</w:t>
            </w:r>
            <w:r w:rsidR="005F6EEE" w:rsidRPr="00FC6E9B">
              <w:rPr>
                <w:rFonts w:cs="Arial"/>
                <w:color w:val="000000"/>
                <w:sz w:val="20"/>
                <w:lang w:val="pt-BR"/>
              </w:rPr>
              <w:br/>
            </w:r>
            <w:r>
              <w:rPr>
                <w:rFonts w:cs="Arial"/>
                <w:color w:val="000000"/>
                <w:sz w:val="20"/>
              </w:rPr>
              <w:t xml:space="preserve">- </w:t>
            </w:r>
            <w:r w:rsidR="005F6EEE" w:rsidRPr="00FC6E9B">
              <w:rPr>
                <w:rFonts w:cs="Arial"/>
                <w:color w:val="000000"/>
                <w:sz w:val="20"/>
                <w:lang w:val="pt-BR"/>
              </w:rPr>
              <w:t>DET-TRONICS</w:t>
            </w:r>
            <w:r w:rsidR="005F6EEE" w:rsidRPr="00FC6E9B">
              <w:rPr>
                <w:rFonts w:cs="Arial"/>
                <w:color w:val="000000"/>
                <w:sz w:val="20"/>
                <w:lang w:val="pt-BR"/>
              </w:rPr>
              <w:br/>
            </w:r>
            <w:r>
              <w:rPr>
                <w:rFonts w:cs="Arial"/>
                <w:color w:val="000000"/>
                <w:sz w:val="20"/>
              </w:rPr>
              <w:t xml:space="preserve">- </w:t>
            </w:r>
            <w:r w:rsidR="005F6EEE" w:rsidRPr="00FC6E9B">
              <w:rPr>
                <w:rFonts w:cs="Arial"/>
                <w:color w:val="000000"/>
                <w:sz w:val="20"/>
                <w:lang w:val="pt-BR"/>
              </w:rPr>
              <w:t>EMERSON</w:t>
            </w:r>
            <w:r w:rsidR="005F6EEE" w:rsidRPr="00FC6E9B">
              <w:rPr>
                <w:rFonts w:cs="Arial"/>
                <w:color w:val="000000"/>
                <w:sz w:val="20"/>
                <w:lang w:val="pt-BR"/>
              </w:rPr>
              <w:br/>
            </w:r>
            <w:r>
              <w:rPr>
                <w:rFonts w:cs="Arial"/>
                <w:color w:val="000000"/>
                <w:sz w:val="20"/>
              </w:rPr>
              <w:t xml:space="preserve">- </w:t>
            </w:r>
            <w:r w:rsidR="005F6EEE" w:rsidRPr="00FC6E9B">
              <w:rPr>
                <w:rFonts w:cs="Arial"/>
                <w:color w:val="000000"/>
                <w:sz w:val="20"/>
                <w:lang w:val="pt-BR"/>
              </w:rPr>
              <w:t>MSA</w:t>
            </w:r>
          </w:p>
        </w:tc>
      </w:tr>
      <w:tr w:rsidR="008E5357" w:rsidRPr="005F6EEE" w14:paraId="397232D3" w14:textId="77777777" w:rsidTr="00FC6E9B">
        <w:trPr>
          <w:cantSplit/>
          <w:trHeight w:val="288"/>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1F179E34" w14:textId="77777777" w:rsidR="005F6EEE" w:rsidRPr="00FC6E9B" w:rsidRDefault="005F6EEE" w:rsidP="005F6EEE">
            <w:pPr>
              <w:rPr>
                <w:rFonts w:cs="Arial"/>
                <w:color w:val="000000"/>
                <w:sz w:val="20"/>
                <w:lang w:val="pt-BR"/>
              </w:rPr>
            </w:pPr>
            <w:proofErr w:type="spellStart"/>
            <w:r w:rsidRPr="00FC6E9B">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000000" w:fill="FFFFFF"/>
            <w:vAlign w:val="center"/>
            <w:hideMark/>
          </w:tcPr>
          <w:p w14:paraId="681CF4EC" w14:textId="77777777" w:rsidR="005F6EEE" w:rsidRPr="00FC6E9B" w:rsidRDefault="005F6EEE" w:rsidP="005F6EEE">
            <w:pPr>
              <w:rPr>
                <w:rFonts w:cs="Arial"/>
                <w:sz w:val="20"/>
              </w:rPr>
            </w:pPr>
            <w:r w:rsidRPr="00FC6E9B">
              <w:rPr>
                <w:rFonts w:cs="Arial"/>
                <w:sz w:val="20"/>
              </w:rPr>
              <w:t xml:space="preserve">TOG (Oil Content in Water) </w:t>
            </w:r>
            <w:proofErr w:type="spellStart"/>
            <w:r w:rsidRPr="00FC6E9B">
              <w:rPr>
                <w:rFonts w:cs="Arial"/>
                <w:sz w:val="20"/>
              </w:rPr>
              <w:t>Analyser</w:t>
            </w:r>
            <w:proofErr w:type="spellEnd"/>
          </w:p>
        </w:tc>
        <w:tc>
          <w:tcPr>
            <w:tcW w:w="2078" w:type="pct"/>
            <w:tcBorders>
              <w:top w:val="nil"/>
              <w:left w:val="nil"/>
              <w:bottom w:val="single" w:sz="4" w:space="0" w:color="auto"/>
              <w:right w:val="single" w:sz="4" w:space="0" w:color="auto"/>
            </w:tcBorders>
            <w:shd w:val="clear" w:color="auto" w:fill="auto"/>
            <w:vAlign w:val="center"/>
            <w:hideMark/>
          </w:tcPr>
          <w:p w14:paraId="39ECFF3D" w14:textId="6D7019DC" w:rsidR="005F6EEE" w:rsidRPr="00FC6E9B" w:rsidRDefault="00517972" w:rsidP="005F6EEE">
            <w:pPr>
              <w:rPr>
                <w:rFonts w:cs="Arial"/>
                <w:color w:val="000000"/>
                <w:sz w:val="20"/>
                <w:lang w:val="pt-BR"/>
              </w:rPr>
            </w:pPr>
            <w:r>
              <w:rPr>
                <w:rFonts w:cs="Arial"/>
                <w:color w:val="000000"/>
                <w:sz w:val="20"/>
              </w:rPr>
              <w:t xml:space="preserve">- </w:t>
            </w:r>
            <w:r w:rsidR="005F6EEE" w:rsidRPr="00FC6E9B">
              <w:rPr>
                <w:rFonts w:cs="Arial"/>
                <w:color w:val="000000"/>
                <w:sz w:val="20"/>
                <w:lang w:val="pt-BR"/>
              </w:rPr>
              <w:t>ADVANCED SENSORS</w:t>
            </w:r>
          </w:p>
        </w:tc>
      </w:tr>
      <w:tr w:rsidR="008E5357" w:rsidRPr="005F6EEE" w14:paraId="6DA147E0" w14:textId="77777777" w:rsidTr="00FC6E9B">
        <w:trPr>
          <w:cantSplit/>
          <w:trHeight w:val="576"/>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6B825E3F" w14:textId="77777777" w:rsidR="005F6EEE" w:rsidRPr="00FC6E9B" w:rsidRDefault="005F6EEE" w:rsidP="005F6EEE">
            <w:pPr>
              <w:rPr>
                <w:rFonts w:cs="Arial"/>
                <w:color w:val="000000"/>
                <w:sz w:val="20"/>
                <w:lang w:val="pt-BR"/>
              </w:rPr>
            </w:pPr>
            <w:proofErr w:type="spellStart"/>
            <w:r w:rsidRPr="00FC6E9B">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auto" w:fill="auto"/>
            <w:vAlign w:val="center"/>
            <w:hideMark/>
          </w:tcPr>
          <w:p w14:paraId="03667DFE" w14:textId="77777777" w:rsidR="005F6EEE" w:rsidRPr="00FC6E9B" w:rsidRDefault="005F6EEE" w:rsidP="005F6EEE">
            <w:pPr>
              <w:rPr>
                <w:rFonts w:cs="Arial"/>
                <w:color w:val="000000"/>
                <w:sz w:val="20"/>
                <w:lang w:val="pt-BR"/>
              </w:rPr>
            </w:pPr>
            <w:proofErr w:type="spellStart"/>
            <w:r w:rsidRPr="00FC6E9B">
              <w:rPr>
                <w:rFonts w:cs="Arial"/>
                <w:color w:val="000000"/>
                <w:sz w:val="20"/>
                <w:lang w:val="pt-BR"/>
              </w:rPr>
              <w:t>Moister</w:t>
            </w:r>
            <w:proofErr w:type="spellEnd"/>
            <w:r w:rsidRPr="00FC6E9B">
              <w:rPr>
                <w:rFonts w:cs="Arial"/>
                <w:color w:val="000000"/>
                <w:sz w:val="20"/>
                <w:lang w:val="pt-BR"/>
              </w:rPr>
              <w:t xml:space="preserve"> </w:t>
            </w:r>
            <w:proofErr w:type="spellStart"/>
            <w:r w:rsidRPr="00FC6E9B">
              <w:rPr>
                <w:rFonts w:cs="Arial"/>
                <w:color w:val="000000"/>
                <w:sz w:val="20"/>
                <w:lang w:val="pt-BR"/>
              </w:rPr>
              <w:t>Analyser</w:t>
            </w:r>
            <w:proofErr w:type="spellEnd"/>
          </w:p>
        </w:tc>
        <w:tc>
          <w:tcPr>
            <w:tcW w:w="2078" w:type="pct"/>
            <w:tcBorders>
              <w:top w:val="nil"/>
              <w:left w:val="nil"/>
              <w:bottom w:val="single" w:sz="4" w:space="0" w:color="auto"/>
              <w:right w:val="single" w:sz="4" w:space="0" w:color="auto"/>
            </w:tcBorders>
            <w:shd w:val="clear" w:color="auto" w:fill="auto"/>
            <w:vAlign w:val="center"/>
            <w:hideMark/>
          </w:tcPr>
          <w:p w14:paraId="0DFC2A5B" w14:textId="5E657C73" w:rsidR="005F6EEE" w:rsidRPr="00FC6E9B" w:rsidRDefault="00517972" w:rsidP="005F6EEE">
            <w:pPr>
              <w:rPr>
                <w:rFonts w:cs="Arial"/>
                <w:color w:val="000000"/>
                <w:sz w:val="20"/>
                <w:lang w:val="pt-BR"/>
              </w:rPr>
            </w:pPr>
            <w:r>
              <w:rPr>
                <w:rFonts w:cs="Arial"/>
                <w:color w:val="000000"/>
                <w:sz w:val="20"/>
              </w:rPr>
              <w:t xml:space="preserve">- </w:t>
            </w:r>
            <w:r w:rsidR="005F6EEE" w:rsidRPr="00FC6E9B">
              <w:rPr>
                <w:rFonts w:cs="Arial"/>
                <w:color w:val="000000"/>
                <w:sz w:val="20"/>
                <w:lang w:val="pt-BR"/>
              </w:rPr>
              <w:t>AMETEK</w:t>
            </w:r>
            <w:r w:rsidR="005F6EEE" w:rsidRPr="00FC6E9B">
              <w:rPr>
                <w:rFonts w:cs="Arial"/>
                <w:color w:val="000000"/>
                <w:sz w:val="20"/>
                <w:lang w:val="pt-BR"/>
              </w:rPr>
              <w:br/>
            </w:r>
            <w:r>
              <w:rPr>
                <w:rFonts w:cs="Arial"/>
                <w:color w:val="000000"/>
                <w:sz w:val="20"/>
              </w:rPr>
              <w:t xml:space="preserve">- </w:t>
            </w:r>
            <w:r w:rsidR="005F6EEE" w:rsidRPr="00FC6E9B">
              <w:rPr>
                <w:rFonts w:cs="Arial"/>
                <w:color w:val="000000"/>
                <w:sz w:val="20"/>
                <w:lang w:val="pt-BR"/>
              </w:rPr>
              <w:t>SPECTRA SENSOR</w:t>
            </w:r>
          </w:p>
        </w:tc>
      </w:tr>
      <w:tr w:rsidR="008E5357" w:rsidRPr="005F6EEE" w14:paraId="34FE1054" w14:textId="77777777" w:rsidTr="00FC6E9B">
        <w:trPr>
          <w:cantSplit/>
          <w:trHeight w:val="576"/>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5850331F" w14:textId="77777777" w:rsidR="005F6EEE" w:rsidRPr="00FC6E9B" w:rsidRDefault="005F6EEE" w:rsidP="005F6EEE">
            <w:pPr>
              <w:rPr>
                <w:rFonts w:cs="Arial"/>
                <w:color w:val="000000"/>
                <w:sz w:val="20"/>
                <w:lang w:val="pt-BR"/>
              </w:rPr>
            </w:pPr>
            <w:proofErr w:type="spellStart"/>
            <w:r w:rsidRPr="00FC6E9B">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auto" w:fill="auto"/>
            <w:vAlign w:val="center"/>
            <w:hideMark/>
          </w:tcPr>
          <w:p w14:paraId="17C614DD" w14:textId="77777777" w:rsidR="005F6EEE" w:rsidRPr="00FC6E9B" w:rsidRDefault="005F6EEE" w:rsidP="005F6EEE">
            <w:pPr>
              <w:rPr>
                <w:rFonts w:cs="Arial"/>
                <w:color w:val="000000"/>
                <w:sz w:val="20"/>
              </w:rPr>
            </w:pPr>
            <w:r w:rsidRPr="00FC6E9B">
              <w:rPr>
                <w:rFonts w:cs="Arial"/>
                <w:color w:val="000000"/>
                <w:sz w:val="20"/>
              </w:rPr>
              <w:t>Compressor Capacity Control System for Performance, Load Sharing and Anti-Surge</w:t>
            </w:r>
          </w:p>
        </w:tc>
        <w:tc>
          <w:tcPr>
            <w:tcW w:w="2078" w:type="pct"/>
            <w:tcBorders>
              <w:top w:val="nil"/>
              <w:left w:val="nil"/>
              <w:bottom w:val="single" w:sz="4" w:space="0" w:color="auto"/>
              <w:right w:val="single" w:sz="4" w:space="0" w:color="auto"/>
            </w:tcBorders>
            <w:shd w:val="clear" w:color="auto" w:fill="auto"/>
            <w:vAlign w:val="center"/>
            <w:hideMark/>
          </w:tcPr>
          <w:p w14:paraId="251B2BA4" w14:textId="63CF14C6" w:rsidR="005F6EEE" w:rsidRPr="00FC6E9B" w:rsidRDefault="00517972" w:rsidP="005F6EEE">
            <w:pPr>
              <w:rPr>
                <w:rFonts w:cs="Arial"/>
                <w:color w:val="000000"/>
                <w:sz w:val="20"/>
                <w:lang w:val="pt-BR"/>
              </w:rPr>
            </w:pPr>
            <w:r>
              <w:rPr>
                <w:rFonts w:cs="Arial"/>
                <w:color w:val="000000"/>
                <w:sz w:val="20"/>
              </w:rPr>
              <w:t xml:space="preserve">- </w:t>
            </w:r>
            <w:r w:rsidR="005F6EEE" w:rsidRPr="00FC6E9B">
              <w:rPr>
                <w:rFonts w:cs="Arial"/>
                <w:color w:val="000000"/>
                <w:sz w:val="20"/>
                <w:lang w:val="pt-BR"/>
              </w:rPr>
              <w:t>COMPRESSOR CONTROLS CO. (CCC)</w:t>
            </w:r>
            <w:r w:rsidR="005F6EEE" w:rsidRPr="00FC6E9B">
              <w:rPr>
                <w:rFonts w:cs="Arial"/>
                <w:color w:val="000000"/>
                <w:sz w:val="20"/>
                <w:lang w:val="pt-BR"/>
              </w:rPr>
              <w:br/>
            </w:r>
            <w:r>
              <w:rPr>
                <w:rFonts w:cs="Arial"/>
                <w:color w:val="000000"/>
                <w:sz w:val="20"/>
              </w:rPr>
              <w:t xml:space="preserve">- </w:t>
            </w:r>
            <w:r w:rsidR="005F6EEE" w:rsidRPr="00FC6E9B">
              <w:rPr>
                <w:rFonts w:cs="Arial"/>
                <w:color w:val="000000"/>
                <w:sz w:val="20"/>
                <w:lang w:val="pt-BR"/>
              </w:rPr>
              <w:t>ECT</w:t>
            </w:r>
          </w:p>
        </w:tc>
      </w:tr>
      <w:tr w:rsidR="008E5357" w:rsidRPr="008E5357" w14:paraId="26EC7EAB" w14:textId="77777777" w:rsidTr="00FC6E9B">
        <w:trPr>
          <w:cantSplit/>
          <w:trHeight w:val="2304"/>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4AF7620D" w14:textId="77777777" w:rsidR="005F6EEE" w:rsidRPr="00FC6E9B" w:rsidRDefault="005F6EEE" w:rsidP="005F6EEE">
            <w:pPr>
              <w:rPr>
                <w:rFonts w:cs="Arial"/>
                <w:color w:val="000000"/>
                <w:sz w:val="20"/>
                <w:lang w:val="pt-BR"/>
              </w:rPr>
            </w:pPr>
            <w:proofErr w:type="spellStart"/>
            <w:r w:rsidRPr="00FC6E9B">
              <w:rPr>
                <w:rFonts w:cs="Arial"/>
                <w:color w:val="000000"/>
                <w:sz w:val="20"/>
                <w:lang w:val="pt-BR"/>
              </w:rPr>
              <w:lastRenderedPageBreak/>
              <w:t>Critical</w:t>
            </w:r>
            <w:proofErr w:type="spellEnd"/>
          </w:p>
        </w:tc>
        <w:tc>
          <w:tcPr>
            <w:tcW w:w="2026" w:type="pct"/>
            <w:tcBorders>
              <w:top w:val="nil"/>
              <w:left w:val="nil"/>
              <w:bottom w:val="single" w:sz="4" w:space="0" w:color="auto"/>
              <w:right w:val="single" w:sz="4" w:space="0" w:color="auto"/>
            </w:tcBorders>
            <w:shd w:val="clear" w:color="auto" w:fill="auto"/>
            <w:vAlign w:val="center"/>
            <w:hideMark/>
          </w:tcPr>
          <w:p w14:paraId="0F797B9F" w14:textId="77777777" w:rsidR="005F6EEE" w:rsidRPr="00FC6E9B" w:rsidRDefault="005F6EEE" w:rsidP="005F6EEE">
            <w:pPr>
              <w:rPr>
                <w:rFonts w:cs="Arial"/>
                <w:sz w:val="20"/>
              </w:rPr>
            </w:pPr>
            <w:r w:rsidRPr="00FC6E9B">
              <w:rPr>
                <w:rFonts w:cs="Arial"/>
                <w:sz w:val="20"/>
              </w:rPr>
              <w:t>Hydraulic Power Unit (HPU subsea)</w:t>
            </w:r>
          </w:p>
        </w:tc>
        <w:tc>
          <w:tcPr>
            <w:tcW w:w="2078" w:type="pct"/>
            <w:tcBorders>
              <w:top w:val="nil"/>
              <w:left w:val="nil"/>
              <w:bottom w:val="single" w:sz="4" w:space="0" w:color="auto"/>
              <w:right w:val="single" w:sz="4" w:space="0" w:color="auto"/>
            </w:tcBorders>
            <w:shd w:val="clear" w:color="auto" w:fill="auto"/>
            <w:vAlign w:val="center"/>
            <w:hideMark/>
          </w:tcPr>
          <w:p w14:paraId="42882FA5" w14:textId="2BB57859" w:rsidR="005F6EEE" w:rsidRPr="00FC6E9B" w:rsidRDefault="00517972" w:rsidP="005F6EEE">
            <w:pPr>
              <w:rPr>
                <w:rFonts w:cs="Arial"/>
                <w:color w:val="000000"/>
                <w:sz w:val="20"/>
              </w:rPr>
            </w:pPr>
            <w:r>
              <w:rPr>
                <w:rFonts w:cs="Arial"/>
                <w:color w:val="000000"/>
                <w:sz w:val="20"/>
              </w:rPr>
              <w:t xml:space="preserve">- </w:t>
            </w:r>
            <w:r w:rsidR="005F6EEE" w:rsidRPr="00FC6E9B">
              <w:rPr>
                <w:rFonts w:cs="Arial"/>
                <w:color w:val="000000"/>
                <w:sz w:val="20"/>
              </w:rPr>
              <w:t>AUTOCON</w:t>
            </w:r>
            <w:r w:rsidR="005F6EEE" w:rsidRPr="00FC6E9B">
              <w:rPr>
                <w:rFonts w:cs="Arial"/>
                <w:color w:val="000000"/>
                <w:sz w:val="20"/>
              </w:rPr>
              <w:br/>
            </w:r>
            <w:r>
              <w:rPr>
                <w:rFonts w:cs="Arial"/>
                <w:color w:val="000000"/>
                <w:sz w:val="20"/>
              </w:rPr>
              <w:t xml:space="preserve">- </w:t>
            </w:r>
            <w:proofErr w:type="spellStart"/>
            <w:r w:rsidR="005F6EEE" w:rsidRPr="00FC6E9B">
              <w:rPr>
                <w:rFonts w:cs="Arial"/>
                <w:color w:val="000000"/>
                <w:sz w:val="20"/>
              </w:rPr>
              <w:t>ePRODUCTION</w:t>
            </w:r>
            <w:proofErr w:type="spellEnd"/>
            <w:r w:rsidR="005F6EEE" w:rsidRPr="00FC6E9B">
              <w:rPr>
                <w:rFonts w:cs="Arial"/>
                <w:color w:val="000000"/>
                <w:sz w:val="20"/>
              </w:rPr>
              <w:t xml:space="preserve"> SOLUCTIONS</w:t>
            </w:r>
            <w:r w:rsidR="005F6EEE" w:rsidRPr="00FC6E9B">
              <w:rPr>
                <w:rFonts w:cs="Arial"/>
                <w:color w:val="000000"/>
                <w:sz w:val="20"/>
              </w:rPr>
              <w:br/>
            </w:r>
            <w:r>
              <w:rPr>
                <w:rFonts w:cs="Arial"/>
                <w:color w:val="000000"/>
                <w:sz w:val="20"/>
              </w:rPr>
              <w:t xml:space="preserve">- </w:t>
            </w:r>
            <w:r w:rsidR="005F6EEE" w:rsidRPr="00FC6E9B">
              <w:rPr>
                <w:rFonts w:cs="Arial"/>
                <w:color w:val="000000"/>
                <w:sz w:val="20"/>
              </w:rPr>
              <w:t>FLUTROL</w:t>
            </w:r>
            <w:r w:rsidR="005F6EEE" w:rsidRPr="00FC6E9B">
              <w:rPr>
                <w:rFonts w:cs="Arial"/>
                <w:color w:val="000000"/>
                <w:sz w:val="20"/>
              </w:rPr>
              <w:br/>
            </w:r>
            <w:r>
              <w:rPr>
                <w:rFonts w:cs="Arial"/>
                <w:color w:val="000000"/>
                <w:sz w:val="20"/>
              </w:rPr>
              <w:t xml:space="preserve">- </w:t>
            </w:r>
            <w:r w:rsidR="005F6EEE" w:rsidRPr="00FC6E9B">
              <w:rPr>
                <w:rFonts w:cs="Arial"/>
                <w:color w:val="000000"/>
                <w:sz w:val="20"/>
              </w:rPr>
              <w:t>FRAMES</w:t>
            </w:r>
            <w:r w:rsidR="005F6EEE" w:rsidRPr="00FC6E9B">
              <w:rPr>
                <w:rFonts w:cs="Arial"/>
                <w:color w:val="000000"/>
                <w:sz w:val="20"/>
              </w:rPr>
              <w:br/>
            </w:r>
            <w:r>
              <w:rPr>
                <w:rFonts w:cs="Arial"/>
                <w:color w:val="000000"/>
                <w:sz w:val="20"/>
              </w:rPr>
              <w:t xml:space="preserve">- </w:t>
            </w:r>
            <w:r w:rsidR="005F6EEE" w:rsidRPr="00FC6E9B">
              <w:rPr>
                <w:rFonts w:cs="Arial"/>
                <w:color w:val="000000"/>
                <w:sz w:val="20"/>
              </w:rPr>
              <w:t>JOHNSON CONTROLS</w:t>
            </w:r>
            <w:r w:rsidR="005F6EEE" w:rsidRPr="00FC6E9B">
              <w:rPr>
                <w:rFonts w:cs="Arial"/>
                <w:color w:val="000000"/>
                <w:sz w:val="20"/>
              </w:rPr>
              <w:br/>
            </w:r>
            <w:r>
              <w:rPr>
                <w:rFonts w:cs="Arial"/>
                <w:color w:val="000000"/>
                <w:sz w:val="20"/>
              </w:rPr>
              <w:t xml:space="preserve">- </w:t>
            </w:r>
            <w:r w:rsidR="005F6EEE" w:rsidRPr="00FC6E9B">
              <w:rPr>
                <w:rFonts w:cs="Arial"/>
                <w:color w:val="000000"/>
                <w:sz w:val="20"/>
              </w:rPr>
              <w:t>OCEANEERING</w:t>
            </w:r>
            <w:r w:rsidR="005F6EEE" w:rsidRPr="00FC6E9B">
              <w:rPr>
                <w:rFonts w:cs="Arial"/>
                <w:color w:val="000000"/>
                <w:sz w:val="20"/>
              </w:rPr>
              <w:br/>
            </w:r>
            <w:r>
              <w:rPr>
                <w:rFonts w:cs="Arial"/>
                <w:color w:val="000000"/>
                <w:sz w:val="20"/>
              </w:rPr>
              <w:t xml:space="preserve">- </w:t>
            </w:r>
            <w:r w:rsidR="005F6EEE" w:rsidRPr="00FC6E9B">
              <w:rPr>
                <w:rFonts w:cs="Arial"/>
                <w:color w:val="000000"/>
                <w:sz w:val="20"/>
              </w:rPr>
              <w:t>SMS Alderley</w:t>
            </w:r>
            <w:r w:rsidR="005F6EEE" w:rsidRPr="00FC6E9B">
              <w:rPr>
                <w:rFonts w:cs="Arial"/>
                <w:color w:val="000000"/>
                <w:sz w:val="20"/>
              </w:rPr>
              <w:br/>
            </w:r>
            <w:r>
              <w:rPr>
                <w:rFonts w:cs="Arial"/>
                <w:color w:val="000000"/>
                <w:sz w:val="20"/>
              </w:rPr>
              <w:t xml:space="preserve">- </w:t>
            </w:r>
            <w:r w:rsidR="005F6EEE" w:rsidRPr="00FC6E9B">
              <w:rPr>
                <w:rFonts w:cs="Arial"/>
                <w:color w:val="000000"/>
                <w:sz w:val="20"/>
              </w:rPr>
              <w:t>TRANSCONTROL</w:t>
            </w:r>
          </w:p>
        </w:tc>
      </w:tr>
      <w:tr w:rsidR="008E5357" w:rsidRPr="008E5357" w14:paraId="179EE27C" w14:textId="77777777" w:rsidTr="00FC6E9B">
        <w:trPr>
          <w:cantSplit/>
          <w:trHeight w:val="1440"/>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6320C563" w14:textId="77777777" w:rsidR="005F6EEE" w:rsidRPr="00FC6E9B" w:rsidRDefault="005F6EEE" w:rsidP="005F6EEE">
            <w:pPr>
              <w:rPr>
                <w:rFonts w:cs="Arial"/>
                <w:color w:val="000000"/>
                <w:sz w:val="20"/>
                <w:lang w:val="pt-BR"/>
              </w:rPr>
            </w:pPr>
            <w:proofErr w:type="spellStart"/>
            <w:r w:rsidRPr="00FC6E9B">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auto" w:fill="auto"/>
            <w:vAlign w:val="center"/>
            <w:hideMark/>
          </w:tcPr>
          <w:p w14:paraId="7B416105" w14:textId="77777777" w:rsidR="005F6EEE" w:rsidRPr="00FC6E9B" w:rsidRDefault="005F6EEE" w:rsidP="005F6EEE">
            <w:pPr>
              <w:rPr>
                <w:rFonts w:cs="Arial"/>
                <w:sz w:val="20"/>
              </w:rPr>
            </w:pPr>
            <w:r w:rsidRPr="00FC6E9B">
              <w:rPr>
                <w:rFonts w:cs="Arial"/>
                <w:sz w:val="20"/>
              </w:rPr>
              <w:t>Synchronous Generators (Medium and Low Voltage)</w:t>
            </w:r>
          </w:p>
        </w:tc>
        <w:tc>
          <w:tcPr>
            <w:tcW w:w="2078" w:type="pct"/>
            <w:tcBorders>
              <w:top w:val="nil"/>
              <w:left w:val="nil"/>
              <w:bottom w:val="single" w:sz="4" w:space="0" w:color="auto"/>
              <w:right w:val="single" w:sz="4" w:space="0" w:color="auto"/>
            </w:tcBorders>
            <w:shd w:val="clear" w:color="auto" w:fill="auto"/>
            <w:vAlign w:val="center"/>
            <w:hideMark/>
          </w:tcPr>
          <w:p w14:paraId="1633F8E7" w14:textId="3E4B0A5F" w:rsidR="005F6EEE" w:rsidRPr="00FC6E9B" w:rsidRDefault="00517972" w:rsidP="005F6EEE">
            <w:pPr>
              <w:rPr>
                <w:rFonts w:cs="Arial"/>
                <w:color w:val="000000"/>
                <w:sz w:val="20"/>
              </w:rPr>
            </w:pPr>
            <w:r>
              <w:rPr>
                <w:rFonts w:cs="Arial"/>
                <w:color w:val="000000"/>
                <w:sz w:val="20"/>
              </w:rPr>
              <w:t xml:space="preserve">- </w:t>
            </w:r>
            <w:r w:rsidR="005F6EEE" w:rsidRPr="00FC6E9B">
              <w:rPr>
                <w:rFonts w:cs="Arial"/>
                <w:color w:val="000000"/>
                <w:sz w:val="20"/>
              </w:rPr>
              <w:t>ABB</w:t>
            </w:r>
            <w:r w:rsidR="005F6EEE" w:rsidRPr="00FC6E9B">
              <w:rPr>
                <w:rFonts w:cs="Arial"/>
                <w:color w:val="000000"/>
                <w:sz w:val="20"/>
              </w:rPr>
              <w:br/>
            </w:r>
            <w:r>
              <w:rPr>
                <w:rFonts w:cs="Arial"/>
                <w:color w:val="000000"/>
                <w:sz w:val="20"/>
              </w:rPr>
              <w:t xml:space="preserve">- </w:t>
            </w:r>
            <w:r w:rsidR="005F6EEE" w:rsidRPr="00FC6E9B">
              <w:rPr>
                <w:rFonts w:cs="Arial"/>
                <w:color w:val="000000"/>
                <w:sz w:val="20"/>
              </w:rPr>
              <w:t>BRUSH</w:t>
            </w:r>
            <w:r w:rsidR="005F6EEE" w:rsidRPr="00FC6E9B">
              <w:rPr>
                <w:rFonts w:cs="Arial"/>
                <w:color w:val="000000"/>
                <w:sz w:val="20"/>
              </w:rPr>
              <w:br/>
            </w:r>
            <w:r>
              <w:rPr>
                <w:rFonts w:cs="Arial"/>
                <w:color w:val="000000"/>
                <w:sz w:val="20"/>
              </w:rPr>
              <w:t xml:space="preserve">- </w:t>
            </w:r>
            <w:r w:rsidR="005F6EEE" w:rsidRPr="00FC6E9B">
              <w:rPr>
                <w:rFonts w:cs="Arial"/>
                <w:color w:val="000000"/>
                <w:sz w:val="20"/>
              </w:rPr>
              <w:t>GENERAL ELECTRIC</w:t>
            </w:r>
            <w:r w:rsidR="005F6EEE" w:rsidRPr="00FC6E9B">
              <w:rPr>
                <w:rFonts w:cs="Arial"/>
                <w:color w:val="000000"/>
                <w:sz w:val="20"/>
              </w:rPr>
              <w:br/>
            </w:r>
            <w:r>
              <w:rPr>
                <w:rFonts w:cs="Arial"/>
                <w:color w:val="000000"/>
                <w:sz w:val="20"/>
              </w:rPr>
              <w:t xml:space="preserve">- </w:t>
            </w:r>
            <w:r w:rsidR="005F6EEE" w:rsidRPr="00FC6E9B">
              <w:rPr>
                <w:rFonts w:cs="Arial"/>
                <w:color w:val="000000"/>
                <w:sz w:val="20"/>
              </w:rPr>
              <w:t>SIEMENS</w:t>
            </w:r>
            <w:r w:rsidR="005F6EEE" w:rsidRPr="00FC6E9B">
              <w:rPr>
                <w:rFonts w:cs="Arial"/>
                <w:color w:val="000000"/>
                <w:sz w:val="20"/>
              </w:rPr>
              <w:br/>
            </w:r>
            <w:r>
              <w:rPr>
                <w:rFonts w:cs="Arial"/>
                <w:color w:val="000000"/>
                <w:sz w:val="20"/>
              </w:rPr>
              <w:t xml:space="preserve">- </w:t>
            </w:r>
            <w:r w:rsidR="005F6EEE" w:rsidRPr="00FC6E9B">
              <w:rPr>
                <w:rFonts w:cs="Arial"/>
                <w:color w:val="000000"/>
                <w:sz w:val="20"/>
              </w:rPr>
              <w:t>WEG</w:t>
            </w:r>
          </w:p>
        </w:tc>
      </w:tr>
      <w:tr w:rsidR="008E5357" w:rsidRPr="008E5357" w14:paraId="41149DF8" w14:textId="77777777" w:rsidTr="00FC6E9B">
        <w:trPr>
          <w:cantSplit/>
          <w:trHeight w:val="1440"/>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550D26D0" w14:textId="77777777" w:rsidR="005F6EEE" w:rsidRPr="00FC6E9B" w:rsidRDefault="005F6EEE" w:rsidP="005F6EEE">
            <w:pPr>
              <w:rPr>
                <w:rFonts w:cs="Arial"/>
                <w:color w:val="000000"/>
                <w:sz w:val="20"/>
                <w:lang w:val="pt-BR"/>
              </w:rPr>
            </w:pPr>
            <w:proofErr w:type="spellStart"/>
            <w:r w:rsidRPr="00FC6E9B">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auto" w:fill="auto"/>
            <w:vAlign w:val="center"/>
            <w:hideMark/>
          </w:tcPr>
          <w:p w14:paraId="7496D98B" w14:textId="77777777" w:rsidR="005F6EEE" w:rsidRPr="00FC6E9B" w:rsidRDefault="005F6EEE" w:rsidP="005F6EEE">
            <w:pPr>
              <w:rPr>
                <w:rFonts w:cs="Arial"/>
                <w:color w:val="000000"/>
                <w:sz w:val="20"/>
              </w:rPr>
            </w:pPr>
            <w:r w:rsidRPr="00FC6E9B">
              <w:rPr>
                <w:rFonts w:cs="Arial"/>
                <w:color w:val="000000"/>
                <w:sz w:val="20"/>
              </w:rPr>
              <w:t>Uninterruptible Power Supply System on Alternate and Direct Current (UPS-AC and UPS-DC)</w:t>
            </w:r>
          </w:p>
        </w:tc>
        <w:tc>
          <w:tcPr>
            <w:tcW w:w="2078" w:type="pct"/>
            <w:tcBorders>
              <w:top w:val="nil"/>
              <w:left w:val="nil"/>
              <w:bottom w:val="single" w:sz="4" w:space="0" w:color="auto"/>
              <w:right w:val="single" w:sz="4" w:space="0" w:color="auto"/>
            </w:tcBorders>
            <w:shd w:val="clear" w:color="auto" w:fill="auto"/>
            <w:vAlign w:val="center"/>
            <w:hideMark/>
          </w:tcPr>
          <w:p w14:paraId="5A249D7C" w14:textId="5D56C5F1" w:rsidR="005F6EEE" w:rsidRPr="00FC6E9B" w:rsidRDefault="00517972" w:rsidP="005F6EEE">
            <w:pPr>
              <w:rPr>
                <w:rFonts w:cs="Arial"/>
                <w:color w:val="000000"/>
                <w:sz w:val="20"/>
              </w:rPr>
            </w:pPr>
            <w:r>
              <w:rPr>
                <w:rFonts w:cs="Arial"/>
                <w:color w:val="000000"/>
                <w:sz w:val="20"/>
              </w:rPr>
              <w:t xml:space="preserve">- </w:t>
            </w:r>
            <w:r w:rsidR="005F6EEE" w:rsidRPr="00FC6E9B">
              <w:rPr>
                <w:rFonts w:cs="Arial"/>
                <w:color w:val="000000"/>
                <w:sz w:val="20"/>
              </w:rPr>
              <w:t>AEG POWER SOLUTIONS</w:t>
            </w:r>
            <w:r w:rsidR="005F6EEE" w:rsidRPr="00FC6E9B">
              <w:rPr>
                <w:rFonts w:cs="Arial"/>
                <w:color w:val="000000"/>
                <w:sz w:val="20"/>
              </w:rPr>
              <w:br/>
            </w:r>
            <w:r>
              <w:rPr>
                <w:rFonts w:cs="Arial"/>
                <w:color w:val="000000"/>
                <w:sz w:val="20"/>
              </w:rPr>
              <w:t xml:space="preserve">- </w:t>
            </w:r>
            <w:r w:rsidR="005F6EEE" w:rsidRPr="00FC6E9B">
              <w:rPr>
                <w:rFonts w:cs="Arial"/>
                <w:color w:val="000000"/>
                <w:sz w:val="20"/>
              </w:rPr>
              <w:t>AMETEK SOLIDSTATE CONTROLS</w:t>
            </w:r>
            <w:r w:rsidR="005F6EEE" w:rsidRPr="00FC6E9B">
              <w:rPr>
                <w:rFonts w:cs="Arial"/>
                <w:color w:val="000000"/>
                <w:sz w:val="20"/>
              </w:rPr>
              <w:br/>
            </w:r>
            <w:r>
              <w:rPr>
                <w:rFonts w:cs="Arial"/>
                <w:color w:val="000000"/>
                <w:sz w:val="20"/>
              </w:rPr>
              <w:t xml:space="preserve">- </w:t>
            </w:r>
            <w:r w:rsidR="005F6EEE" w:rsidRPr="00FC6E9B">
              <w:rPr>
                <w:rFonts w:cs="Arial"/>
                <w:color w:val="000000"/>
                <w:sz w:val="20"/>
              </w:rPr>
              <w:t>BENNING</w:t>
            </w:r>
            <w:r w:rsidR="005F6EEE" w:rsidRPr="00FC6E9B">
              <w:rPr>
                <w:rFonts w:cs="Arial"/>
                <w:color w:val="000000"/>
                <w:sz w:val="20"/>
              </w:rPr>
              <w:br/>
            </w:r>
            <w:r>
              <w:rPr>
                <w:rFonts w:cs="Arial"/>
                <w:color w:val="000000"/>
                <w:sz w:val="20"/>
              </w:rPr>
              <w:t xml:space="preserve">- </w:t>
            </w:r>
            <w:r w:rsidR="005F6EEE" w:rsidRPr="00FC6E9B">
              <w:rPr>
                <w:rFonts w:cs="Arial"/>
                <w:color w:val="000000"/>
                <w:sz w:val="20"/>
              </w:rPr>
              <w:t>CHLORIDE</w:t>
            </w:r>
            <w:r w:rsidR="005F6EEE" w:rsidRPr="00FC6E9B">
              <w:rPr>
                <w:rFonts w:cs="Arial"/>
                <w:color w:val="000000"/>
                <w:sz w:val="20"/>
              </w:rPr>
              <w:br/>
            </w:r>
            <w:r>
              <w:rPr>
                <w:rFonts w:cs="Arial"/>
                <w:color w:val="000000"/>
                <w:sz w:val="20"/>
              </w:rPr>
              <w:t xml:space="preserve">- </w:t>
            </w:r>
            <w:r w:rsidR="005F6EEE" w:rsidRPr="00FC6E9B">
              <w:rPr>
                <w:rFonts w:cs="Arial"/>
                <w:color w:val="000000"/>
                <w:sz w:val="20"/>
              </w:rPr>
              <w:t>SCHNEIDER GUTOR</w:t>
            </w:r>
          </w:p>
        </w:tc>
      </w:tr>
      <w:tr w:rsidR="008E5357" w:rsidRPr="008E5357" w14:paraId="4C8EF9F2" w14:textId="77777777" w:rsidTr="00FC6E9B">
        <w:trPr>
          <w:cantSplit/>
          <w:trHeight w:val="1440"/>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129E853E" w14:textId="77777777" w:rsidR="005F6EEE" w:rsidRPr="00FC6E9B" w:rsidRDefault="005F6EEE" w:rsidP="005F6EEE">
            <w:pPr>
              <w:rPr>
                <w:rFonts w:cs="Arial"/>
                <w:color w:val="000000"/>
                <w:sz w:val="20"/>
                <w:lang w:val="pt-BR"/>
              </w:rPr>
            </w:pPr>
            <w:proofErr w:type="spellStart"/>
            <w:r w:rsidRPr="00FC6E9B">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auto" w:fill="auto"/>
            <w:vAlign w:val="center"/>
            <w:hideMark/>
          </w:tcPr>
          <w:p w14:paraId="666A530B" w14:textId="77777777" w:rsidR="005F6EEE" w:rsidRPr="00FC6E9B" w:rsidRDefault="005F6EEE" w:rsidP="005F6EEE">
            <w:pPr>
              <w:rPr>
                <w:rFonts w:cs="Arial"/>
                <w:color w:val="000000"/>
                <w:sz w:val="20"/>
                <w:lang w:val="pt-BR"/>
              </w:rPr>
            </w:pPr>
            <w:proofErr w:type="spellStart"/>
            <w:r w:rsidRPr="00FC6E9B">
              <w:rPr>
                <w:rFonts w:cs="Arial"/>
                <w:color w:val="000000"/>
                <w:sz w:val="20"/>
                <w:lang w:val="pt-BR"/>
              </w:rPr>
              <w:t>Three</w:t>
            </w:r>
            <w:proofErr w:type="spellEnd"/>
            <w:r w:rsidRPr="00FC6E9B">
              <w:rPr>
                <w:rFonts w:cs="Arial"/>
                <w:color w:val="000000"/>
                <w:sz w:val="20"/>
                <w:lang w:val="pt-BR"/>
              </w:rPr>
              <w:t xml:space="preserve"> </w:t>
            </w:r>
            <w:proofErr w:type="spellStart"/>
            <w:r w:rsidRPr="00FC6E9B">
              <w:rPr>
                <w:rFonts w:cs="Arial"/>
                <w:color w:val="000000"/>
                <w:sz w:val="20"/>
                <w:lang w:val="pt-BR"/>
              </w:rPr>
              <w:t>Phase</w:t>
            </w:r>
            <w:proofErr w:type="spellEnd"/>
            <w:r w:rsidRPr="00FC6E9B">
              <w:rPr>
                <w:rFonts w:cs="Arial"/>
                <w:color w:val="000000"/>
                <w:sz w:val="20"/>
                <w:lang w:val="pt-BR"/>
              </w:rPr>
              <w:t xml:space="preserve"> Power Transformers</w:t>
            </w:r>
          </w:p>
        </w:tc>
        <w:tc>
          <w:tcPr>
            <w:tcW w:w="2078" w:type="pct"/>
            <w:tcBorders>
              <w:top w:val="nil"/>
              <w:left w:val="nil"/>
              <w:bottom w:val="single" w:sz="4" w:space="0" w:color="auto"/>
              <w:right w:val="single" w:sz="4" w:space="0" w:color="auto"/>
            </w:tcBorders>
            <w:shd w:val="clear" w:color="auto" w:fill="auto"/>
            <w:vAlign w:val="center"/>
            <w:hideMark/>
          </w:tcPr>
          <w:p w14:paraId="1800BDB1" w14:textId="4FF63A95" w:rsidR="005F6EEE" w:rsidRPr="003D323D" w:rsidRDefault="00517972" w:rsidP="005F6EEE">
            <w:pPr>
              <w:rPr>
                <w:rFonts w:cs="Arial"/>
                <w:color w:val="000000"/>
                <w:sz w:val="20"/>
              </w:rPr>
            </w:pPr>
            <w:r>
              <w:rPr>
                <w:rFonts w:cs="Arial"/>
                <w:color w:val="000000"/>
                <w:sz w:val="20"/>
              </w:rPr>
              <w:t xml:space="preserve">- </w:t>
            </w:r>
            <w:r w:rsidR="005F6EEE" w:rsidRPr="00FC6E9B">
              <w:rPr>
                <w:rFonts w:cs="Arial"/>
                <w:color w:val="000000"/>
                <w:sz w:val="20"/>
              </w:rPr>
              <w:t>ADELCO</w:t>
            </w:r>
            <w:r w:rsidR="005F6EEE" w:rsidRPr="00FC6E9B">
              <w:rPr>
                <w:rFonts w:cs="Arial"/>
                <w:color w:val="000000"/>
                <w:sz w:val="20"/>
              </w:rPr>
              <w:br/>
            </w:r>
            <w:r>
              <w:rPr>
                <w:rFonts w:cs="Arial"/>
                <w:color w:val="000000"/>
                <w:sz w:val="20"/>
              </w:rPr>
              <w:t xml:space="preserve">- </w:t>
            </w:r>
            <w:r w:rsidR="005F6EEE" w:rsidRPr="003D323D">
              <w:rPr>
                <w:rFonts w:cs="Arial"/>
                <w:color w:val="000000"/>
                <w:sz w:val="20"/>
              </w:rPr>
              <w:t>HITACHI ENERGY</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SCHNEIDER</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SIEMENS</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WEG</w:t>
            </w:r>
          </w:p>
        </w:tc>
      </w:tr>
      <w:tr w:rsidR="008E5357" w:rsidRPr="008E5357" w14:paraId="5FE6E7DB" w14:textId="77777777" w:rsidTr="00FC6E9B">
        <w:trPr>
          <w:cantSplit/>
          <w:trHeight w:val="1440"/>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3311B18D"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auto" w:fill="auto"/>
            <w:vAlign w:val="center"/>
            <w:hideMark/>
          </w:tcPr>
          <w:p w14:paraId="48D53BC6"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Medium</w:t>
            </w:r>
            <w:proofErr w:type="spellEnd"/>
            <w:r w:rsidRPr="003D323D">
              <w:rPr>
                <w:rFonts w:cs="Arial"/>
                <w:color w:val="000000"/>
                <w:sz w:val="20"/>
                <w:lang w:val="pt-BR"/>
              </w:rPr>
              <w:t xml:space="preserve"> </w:t>
            </w:r>
            <w:proofErr w:type="spellStart"/>
            <w:r w:rsidRPr="003D323D">
              <w:rPr>
                <w:rFonts w:cs="Arial"/>
                <w:color w:val="000000"/>
                <w:sz w:val="20"/>
                <w:lang w:val="pt-BR"/>
              </w:rPr>
              <w:t>Voltage</w:t>
            </w:r>
            <w:proofErr w:type="spellEnd"/>
            <w:r w:rsidRPr="003D323D">
              <w:rPr>
                <w:rFonts w:cs="Arial"/>
                <w:color w:val="000000"/>
                <w:sz w:val="20"/>
                <w:lang w:val="pt-BR"/>
              </w:rPr>
              <w:t xml:space="preserve"> Electric Motors</w:t>
            </w:r>
          </w:p>
        </w:tc>
        <w:tc>
          <w:tcPr>
            <w:tcW w:w="2078" w:type="pct"/>
            <w:tcBorders>
              <w:top w:val="nil"/>
              <w:left w:val="nil"/>
              <w:bottom w:val="single" w:sz="4" w:space="0" w:color="auto"/>
              <w:right w:val="single" w:sz="4" w:space="0" w:color="auto"/>
            </w:tcBorders>
            <w:shd w:val="clear" w:color="auto" w:fill="auto"/>
            <w:vAlign w:val="center"/>
            <w:hideMark/>
          </w:tcPr>
          <w:p w14:paraId="3762F4B2" w14:textId="2207F3E1" w:rsidR="005F6EEE" w:rsidRPr="003D323D" w:rsidRDefault="00517972" w:rsidP="005F6EEE">
            <w:pPr>
              <w:rPr>
                <w:rFonts w:cs="Arial"/>
                <w:color w:val="000000"/>
                <w:sz w:val="20"/>
              </w:rPr>
            </w:pPr>
            <w:r>
              <w:rPr>
                <w:rFonts w:cs="Arial"/>
                <w:color w:val="000000"/>
                <w:sz w:val="20"/>
              </w:rPr>
              <w:t xml:space="preserve">- </w:t>
            </w:r>
            <w:r w:rsidR="005F6EEE" w:rsidRPr="003D323D">
              <w:rPr>
                <w:rFonts w:cs="Arial"/>
                <w:color w:val="000000"/>
                <w:sz w:val="20"/>
              </w:rPr>
              <w:t>ABB</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ATB LAURENCE SCOTT</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GENERAL ELECTRIC</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SIEMENS</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WEG</w:t>
            </w:r>
          </w:p>
        </w:tc>
      </w:tr>
      <w:tr w:rsidR="008E5357" w:rsidRPr="008E5357" w14:paraId="419E63C7" w14:textId="77777777" w:rsidTr="00FC6E9B">
        <w:trPr>
          <w:cantSplit/>
          <w:trHeight w:val="1440"/>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6AF0C2A8"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auto" w:fill="auto"/>
            <w:vAlign w:val="center"/>
            <w:hideMark/>
          </w:tcPr>
          <w:p w14:paraId="31689B3F" w14:textId="77777777" w:rsidR="005F6EEE" w:rsidRPr="003D323D" w:rsidRDefault="005F6EEE" w:rsidP="005F6EEE">
            <w:pPr>
              <w:rPr>
                <w:rFonts w:cs="Arial"/>
                <w:color w:val="000000"/>
                <w:sz w:val="20"/>
              </w:rPr>
            </w:pPr>
            <w:r w:rsidRPr="003D323D">
              <w:rPr>
                <w:rFonts w:cs="Arial"/>
                <w:color w:val="000000"/>
                <w:sz w:val="20"/>
              </w:rPr>
              <w:t>Switchgear and Motor Control Center (Medium and Low Voltage)</w:t>
            </w:r>
          </w:p>
        </w:tc>
        <w:tc>
          <w:tcPr>
            <w:tcW w:w="2078" w:type="pct"/>
            <w:tcBorders>
              <w:top w:val="nil"/>
              <w:left w:val="nil"/>
              <w:bottom w:val="single" w:sz="4" w:space="0" w:color="auto"/>
              <w:right w:val="single" w:sz="4" w:space="0" w:color="auto"/>
            </w:tcBorders>
            <w:shd w:val="clear" w:color="auto" w:fill="auto"/>
            <w:vAlign w:val="center"/>
            <w:hideMark/>
          </w:tcPr>
          <w:p w14:paraId="15188F3D" w14:textId="4D057B91" w:rsidR="005F6EEE" w:rsidRPr="003D323D" w:rsidRDefault="00517972" w:rsidP="005F6EEE">
            <w:pPr>
              <w:rPr>
                <w:rFonts w:cs="Arial"/>
                <w:color w:val="000000"/>
                <w:sz w:val="20"/>
              </w:rPr>
            </w:pPr>
            <w:r>
              <w:rPr>
                <w:rFonts w:cs="Arial"/>
                <w:color w:val="000000"/>
                <w:sz w:val="20"/>
              </w:rPr>
              <w:t xml:space="preserve">- </w:t>
            </w:r>
            <w:r w:rsidR="005F6EEE" w:rsidRPr="003D323D">
              <w:rPr>
                <w:rFonts w:cs="Arial"/>
                <w:color w:val="000000"/>
                <w:sz w:val="20"/>
              </w:rPr>
              <w:t>ABB</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GENERAL ELECTRIC</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SCHNEIDER</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SIEMENS</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WEG</w:t>
            </w:r>
          </w:p>
        </w:tc>
      </w:tr>
      <w:tr w:rsidR="008E5357" w:rsidRPr="008E5357" w14:paraId="1486474D" w14:textId="77777777" w:rsidTr="00FC6E9B">
        <w:trPr>
          <w:cantSplit/>
          <w:trHeight w:val="1728"/>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14E7A939"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auto" w:fill="auto"/>
            <w:vAlign w:val="center"/>
            <w:hideMark/>
          </w:tcPr>
          <w:p w14:paraId="1653AFD9" w14:textId="77777777" w:rsidR="005F6EEE" w:rsidRPr="003D323D" w:rsidRDefault="005F6EEE" w:rsidP="005F6EEE">
            <w:pPr>
              <w:rPr>
                <w:rFonts w:cs="Arial"/>
                <w:color w:val="000000"/>
                <w:sz w:val="20"/>
              </w:rPr>
            </w:pPr>
            <w:r w:rsidRPr="003D323D">
              <w:rPr>
                <w:rFonts w:cs="Arial"/>
                <w:color w:val="000000"/>
                <w:sz w:val="20"/>
              </w:rPr>
              <w:t>Variable Speed Drives (VSD) (Medium Voltage)</w:t>
            </w:r>
          </w:p>
        </w:tc>
        <w:tc>
          <w:tcPr>
            <w:tcW w:w="2078" w:type="pct"/>
            <w:tcBorders>
              <w:top w:val="nil"/>
              <w:left w:val="nil"/>
              <w:bottom w:val="single" w:sz="4" w:space="0" w:color="auto"/>
              <w:right w:val="single" w:sz="4" w:space="0" w:color="auto"/>
            </w:tcBorders>
            <w:shd w:val="clear" w:color="auto" w:fill="auto"/>
            <w:vAlign w:val="center"/>
            <w:hideMark/>
          </w:tcPr>
          <w:p w14:paraId="238DDDE4" w14:textId="090D8452" w:rsidR="005F6EEE" w:rsidRPr="003D323D" w:rsidRDefault="00517972" w:rsidP="005F6EEE">
            <w:pPr>
              <w:rPr>
                <w:rFonts w:cs="Arial"/>
                <w:color w:val="000000"/>
                <w:sz w:val="20"/>
              </w:rPr>
            </w:pPr>
            <w:r>
              <w:rPr>
                <w:rFonts w:cs="Arial"/>
                <w:color w:val="000000"/>
                <w:sz w:val="20"/>
              </w:rPr>
              <w:t xml:space="preserve">- </w:t>
            </w:r>
            <w:r w:rsidR="005F6EEE" w:rsidRPr="003D323D">
              <w:rPr>
                <w:rFonts w:cs="Arial"/>
                <w:color w:val="000000"/>
                <w:sz w:val="20"/>
              </w:rPr>
              <w:t>ABB</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GE</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ROCKWELL</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SCHNEIDER</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SIEMENS</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WEG</w:t>
            </w:r>
          </w:p>
        </w:tc>
      </w:tr>
      <w:tr w:rsidR="008E5357" w:rsidRPr="005F6EEE" w14:paraId="5536B687" w14:textId="77777777" w:rsidTr="00FC6E9B">
        <w:trPr>
          <w:cantSplit/>
          <w:trHeight w:val="288"/>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7E6A15C8"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000000" w:fill="FFFFFF"/>
            <w:vAlign w:val="center"/>
            <w:hideMark/>
          </w:tcPr>
          <w:p w14:paraId="46D29E6E" w14:textId="77777777" w:rsidR="005F6EEE" w:rsidRPr="003D323D" w:rsidRDefault="005F6EEE" w:rsidP="005F6EEE">
            <w:pPr>
              <w:rPr>
                <w:rFonts w:cs="Arial"/>
                <w:color w:val="000000"/>
                <w:sz w:val="20"/>
              </w:rPr>
            </w:pPr>
            <w:r w:rsidRPr="003D323D">
              <w:rPr>
                <w:rFonts w:cs="Arial"/>
                <w:color w:val="000000"/>
                <w:sz w:val="20"/>
              </w:rPr>
              <w:t>Cargo and Ballast Hydraulic Submerged Pumps</w:t>
            </w:r>
          </w:p>
        </w:tc>
        <w:tc>
          <w:tcPr>
            <w:tcW w:w="2078" w:type="pct"/>
            <w:tcBorders>
              <w:top w:val="nil"/>
              <w:left w:val="nil"/>
              <w:bottom w:val="single" w:sz="4" w:space="0" w:color="auto"/>
              <w:right w:val="single" w:sz="4" w:space="0" w:color="auto"/>
            </w:tcBorders>
            <w:shd w:val="clear" w:color="auto" w:fill="auto"/>
            <w:vAlign w:val="center"/>
            <w:hideMark/>
          </w:tcPr>
          <w:p w14:paraId="1914B6B5" w14:textId="31CC747E" w:rsidR="005F6EEE" w:rsidRPr="003D323D" w:rsidRDefault="00517972" w:rsidP="005F6EEE">
            <w:pPr>
              <w:rPr>
                <w:rFonts w:cs="Arial"/>
                <w:color w:val="000000"/>
                <w:sz w:val="20"/>
                <w:lang w:val="pt-BR"/>
              </w:rPr>
            </w:pPr>
            <w:r>
              <w:rPr>
                <w:rFonts w:cs="Arial"/>
                <w:color w:val="000000"/>
                <w:sz w:val="20"/>
              </w:rPr>
              <w:t xml:space="preserve">- </w:t>
            </w:r>
            <w:r w:rsidR="005F6EEE" w:rsidRPr="003D323D">
              <w:rPr>
                <w:rFonts w:cs="Arial"/>
                <w:color w:val="000000"/>
                <w:sz w:val="20"/>
                <w:lang w:val="pt-BR"/>
              </w:rPr>
              <w:t>FRAMO</w:t>
            </w:r>
          </w:p>
        </w:tc>
      </w:tr>
      <w:tr w:rsidR="008E5357" w:rsidRPr="005F6EEE" w14:paraId="576D224A" w14:textId="77777777" w:rsidTr="00FC6E9B">
        <w:trPr>
          <w:cantSplit/>
          <w:trHeight w:val="576"/>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2A013944"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auto" w:fill="auto"/>
            <w:vAlign w:val="center"/>
            <w:hideMark/>
          </w:tcPr>
          <w:p w14:paraId="0BFEC0D2" w14:textId="77777777" w:rsidR="005F6EEE" w:rsidRPr="003D323D" w:rsidRDefault="005F6EEE" w:rsidP="005F6EEE">
            <w:pPr>
              <w:rPr>
                <w:rFonts w:cs="Arial"/>
                <w:color w:val="000000"/>
                <w:sz w:val="20"/>
                <w:lang w:val="pt-BR"/>
              </w:rPr>
            </w:pPr>
            <w:r w:rsidRPr="003D323D">
              <w:rPr>
                <w:rFonts w:cs="Arial"/>
                <w:color w:val="000000"/>
                <w:sz w:val="20"/>
                <w:lang w:val="pt-BR"/>
              </w:rPr>
              <w:t>Offshore Crane</w:t>
            </w:r>
          </w:p>
        </w:tc>
        <w:tc>
          <w:tcPr>
            <w:tcW w:w="2078" w:type="pct"/>
            <w:tcBorders>
              <w:top w:val="nil"/>
              <w:left w:val="nil"/>
              <w:bottom w:val="single" w:sz="4" w:space="0" w:color="auto"/>
              <w:right w:val="single" w:sz="4" w:space="0" w:color="auto"/>
            </w:tcBorders>
            <w:shd w:val="clear" w:color="auto" w:fill="auto"/>
            <w:vAlign w:val="center"/>
            <w:hideMark/>
          </w:tcPr>
          <w:p w14:paraId="4737E6F8" w14:textId="08A0C867" w:rsidR="005F6EEE" w:rsidRPr="003D323D" w:rsidRDefault="00517972" w:rsidP="005F6EEE">
            <w:pPr>
              <w:rPr>
                <w:rFonts w:cs="Arial"/>
                <w:color w:val="000000"/>
                <w:sz w:val="20"/>
                <w:lang w:val="pt-BR"/>
              </w:rPr>
            </w:pPr>
            <w:r>
              <w:rPr>
                <w:rFonts w:cs="Arial"/>
                <w:color w:val="000000"/>
                <w:sz w:val="20"/>
              </w:rPr>
              <w:t xml:space="preserve">- </w:t>
            </w:r>
            <w:r w:rsidR="005F6EEE" w:rsidRPr="003D323D">
              <w:rPr>
                <w:rFonts w:cs="Arial"/>
                <w:color w:val="000000"/>
                <w:sz w:val="20"/>
                <w:lang w:val="pt-BR"/>
              </w:rPr>
              <w:t>NOV</w:t>
            </w:r>
            <w:r w:rsidR="005F6EEE" w:rsidRPr="003D323D">
              <w:rPr>
                <w:rFonts w:cs="Arial"/>
                <w:color w:val="000000"/>
                <w:sz w:val="20"/>
                <w:lang w:val="pt-BR"/>
              </w:rPr>
              <w:br/>
            </w:r>
            <w:r>
              <w:rPr>
                <w:rFonts w:cs="Arial"/>
                <w:color w:val="000000"/>
                <w:sz w:val="20"/>
              </w:rPr>
              <w:t xml:space="preserve">- </w:t>
            </w:r>
            <w:r w:rsidR="005F6EEE" w:rsidRPr="003D323D">
              <w:rPr>
                <w:rFonts w:cs="Arial"/>
                <w:color w:val="000000"/>
                <w:sz w:val="20"/>
                <w:lang w:val="pt-BR"/>
              </w:rPr>
              <w:t>PAULFINGER</w:t>
            </w:r>
          </w:p>
        </w:tc>
      </w:tr>
      <w:tr w:rsidR="008E5357" w:rsidRPr="008E5357" w14:paraId="46EC6F72" w14:textId="77777777" w:rsidTr="00FC6E9B">
        <w:trPr>
          <w:cantSplit/>
          <w:trHeight w:val="864"/>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336DE4C3"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auto" w:fill="auto"/>
            <w:vAlign w:val="center"/>
            <w:hideMark/>
          </w:tcPr>
          <w:p w14:paraId="19EDE974"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Flare</w:t>
            </w:r>
            <w:proofErr w:type="spellEnd"/>
          </w:p>
        </w:tc>
        <w:tc>
          <w:tcPr>
            <w:tcW w:w="2078" w:type="pct"/>
            <w:tcBorders>
              <w:top w:val="nil"/>
              <w:left w:val="nil"/>
              <w:bottom w:val="single" w:sz="4" w:space="0" w:color="auto"/>
              <w:right w:val="single" w:sz="4" w:space="0" w:color="auto"/>
            </w:tcBorders>
            <w:shd w:val="clear" w:color="auto" w:fill="auto"/>
            <w:vAlign w:val="center"/>
            <w:hideMark/>
          </w:tcPr>
          <w:p w14:paraId="5721CE19" w14:textId="11A3C4E0" w:rsidR="005F6EEE" w:rsidRPr="003D323D" w:rsidRDefault="00517972" w:rsidP="005F6EEE">
            <w:pPr>
              <w:rPr>
                <w:rFonts w:cs="Arial"/>
                <w:color w:val="000000"/>
                <w:sz w:val="20"/>
              </w:rPr>
            </w:pPr>
            <w:r>
              <w:rPr>
                <w:rFonts w:cs="Arial"/>
                <w:color w:val="000000"/>
                <w:sz w:val="20"/>
              </w:rPr>
              <w:t xml:space="preserve">- </w:t>
            </w:r>
            <w:r w:rsidR="005F6EEE" w:rsidRPr="003D323D">
              <w:rPr>
                <w:rFonts w:cs="Arial"/>
                <w:color w:val="000000"/>
                <w:sz w:val="20"/>
              </w:rPr>
              <w:t>GBA-CORONA</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JOHN ZINK COMPANY</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ZEECO</w:t>
            </w:r>
          </w:p>
        </w:tc>
      </w:tr>
      <w:tr w:rsidR="008E5357" w:rsidRPr="005F6EEE" w14:paraId="56B469E5" w14:textId="77777777" w:rsidTr="00FC6E9B">
        <w:trPr>
          <w:cantSplit/>
          <w:trHeight w:val="864"/>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777C447F"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lastRenderedPageBreak/>
              <w:t>Critical</w:t>
            </w:r>
            <w:proofErr w:type="spellEnd"/>
          </w:p>
        </w:tc>
        <w:tc>
          <w:tcPr>
            <w:tcW w:w="2026" w:type="pct"/>
            <w:tcBorders>
              <w:top w:val="nil"/>
              <w:left w:val="nil"/>
              <w:bottom w:val="single" w:sz="4" w:space="0" w:color="auto"/>
              <w:right w:val="single" w:sz="4" w:space="0" w:color="auto"/>
            </w:tcBorders>
            <w:shd w:val="clear" w:color="auto" w:fill="auto"/>
            <w:vAlign w:val="center"/>
            <w:hideMark/>
          </w:tcPr>
          <w:p w14:paraId="755CC567" w14:textId="77777777" w:rsidR="005F6EEE" w:rsidRPr="003D323D" w:rsidRDefault="005F6EEE" w:rsidP="005F6EEE">
            <w:pPr>
              <w:rPr>
                <w:rFonts w:cs="Arial"/>
                <w:color w:val="000000"/>
                <w:sz w:val="20"/>
              </w:rPr>
            </w:pPr>
            <w:r w:rsidRPr="003D323D">
              <w:rPr>
                <w:rFonts w:cs="Arial"/>
                <w:color w:val="000000"/>
                <w:sz w:val="20"/>
              </w:rPr>
              <w:t>Plate Heat Exchanger for Process Plant and Cooling Water System</w:t>
            </w:r>
          </w:p>
        </w:tc>
        <w:tc>
          <w:tcPr>
            <w:tcW w:w="2078" w:type="pct"/>
            <w:tcBorders>
              <w:top w:val="nil"/>
              <w:left w:val="nil"/>
              <w:bottom w:val="single" w:sz="4" w:space="0" w:color="auto"/>
              <w:right w:val="single" w:sz="4" w:space="0" w:color="auto"/>
            </w:tcBorders>
            <w:shd w:val="clear" w:color="auto" w:fill="auto"/>
            <w:vAlign w:val="center"/>
            <w:hideMark/>
          </w:tcPr>
          <w:p w14:paraId="030DF7A2" w14:textId="513A156D" w:rsidR="005F6EEE" w:rsidRPr="003D323D" w:rsidRDefault="00517972" w:rsidP="005F6EEE">
            <w:pPr>
              <w:rPr>
                <w:rFonts w:cs="Arial"/>
                <w:color w:val="000000"/>
                <w:sz w:val="20"/>
                <w:lang w:val="pt-BR"/>
              </w:rPr>
            </w:pPr>
            <w:r>
              <w:rPr>
                <w:rFonts w:cs="Arial"/>
                <w:color w:val="000000"/>
                <w:sz w:val="20"/>
              </w:rPr>
              <w:t xml:space="preserve">- </w:t>
            </w:r>
            <w:r w:rsidR="005F6EEE" w:rsidRPr="003D323D">
              <w:rPr>
                <w:rFonts w:cs="Arial"/>
                <w:color w:val="000000"/>
                <w:sz w:val="20"/>
                <w:lang w:val="pt-BR"/>
              </w:rPr>
              <w:t>ALFA LAVAL</w:t>
            </w:r>
            <w:r w:rsidR="005F6EEE" w:rsidRPr="003D323D">
              <w:rPr>
                <w:rFonts w:cs="Arial"/>
                <w:color w:val="000000"/>
                <w:sz w:val="20"/>
                <w:lang w:val="pt-BR"/>
              </w:rPr>
              <w:br/>
            </w:r>
            <w:r>
              <w:rPr>
                <w:rFonts w:cs="Arial"/>
                <w:color w:val="000000"/>
                <w:sz w:val="20"/>
              </w:rPr>
              <w:t xml:space="preserve">- </w:t>
            </w:r>
            <w:r w:rsidR="005F6EEE" w:rsidRPr="003D323D">
              <w:rPr>
                <w:rFonts w:cs="Arial"/>
                <w:color w:val="000000"/>
                <w:sz w:val="20"/>
                <w:lang w:val="pt-BR"/>
              </w:rPr>
              <w:t>SPX</w:t>
            </w:r>
            <w:r w:rsidR="005F6EEE" w:rsidRPr="003D323D">
              <w:rPr>
                <w:rFonts w:cs="Arial"/>
                <w:color w:val="000000"/>
                <w:sz w:val="20"/>
                <w:lang w:val="pt-BR"/>
              </w:rPr>
              <w:br/>
            </w:r>
            <w:r>
              <w:rPr>
                <w:rFonts w:cs="Arial"/>
                <w:color w:val="000000"/>
                <w:sz w:val="20"/>
              </w:rPr>
              <w:t xml:space="preserve">- </w:t>
            </w:r>
            <w:r w:rsidR="005F6EEE" w:rsidRPr="003D323D">
              <w:rPr>
                <w:rFonts w:cs="Arial"/>
                <w:color w:val="000000"/>
                <w:sz w:val="20"/>
                <w:lang w:val="pt-BR"/>
              </w:rPr>
              <w:t>TRANTER</w:t>
            </w:r>
          </w:p>
        </w:tc>
      </w:tr>
      <w:tr w:rsidR="008E5357" w:rsidRPr="005F6EEE" w14:paraId="3B98C61E" w14:textId="77777777" w:rsidTr="00FC6E9B">
        <w:trPr>
          <w:cantSplit/>
          <w:trHeight w:val="288"/>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72EAA9B4"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auto" w:fill="auto"/>
            <w:vAlign w:val="center"/>
            <w:hideMark/>
          </w:tcPr>
          <w:p w14:paraId="2F7D5F45"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Printed</w:t>
            </w:r>
            <w:proofErr w:type="spellEnd"/>
            <w:r w:rsidRPr="003D323D">
              <w:rPr>
                <w:rFonts w:cs="Arial"/>
                <w:color w:val="000000"/>
                <w:sz w:val="20"/>
                <w:lang w:val="pt-BR"/>
              </w:rPr>
              <w:t xml:space="preserve"> Circuit Heat </w:t>
            </w:r>
            <w:proofErr w:type="spellStart"/>
            <w:r w:rsidRPr="003D323D">
              <w:rPr>
                <w:rFonts w:cs="Arial"/>
                <w:color w:val="000000"/>
                <w:sz w:val="20"/>
                <w:lang w:val="pt-BR"/>
              </w:rPr>
              <w:t>Exchanger</w:t>
            </w:r>
            <w:proofErr w:type="spellEnd"/>
          </w:p>
        </w:tc>
        <w:tc>
          <w:tcPr>
            <w:tcW w:w="2078" w:type="pct"/>
            <w:tcBorders>
              <w:top w:val="nil"/>
              <w:left w:val="nil"/>
              <w:bottom w:val="single" w:sz="4" w:space="0" w:color="auto"/>
              <w:right w:val="single" w:sz="4" w:space="0" w:color="auto"/>
            </w:tcBorders>
            <w:shd w:val="clear" w:color="auto" w:fill="auto"/>
            <w:vAlign w:val="center"/>
            <w:hideMark/>
          </w:tcPr>
          <w:p w14:paraId="77BC9DB9" w14:textId="62319235" w:rsidR="005F6EEE" w:rsidRPr="003D323D" w:rsidRDefault="00517972" w:rsidP="005F6EEE">
            <w:pPr>
              <w:rPr>
                <w:rFonts w:cs="Arial"/>
                <w:color w:val="000000"/>
                <w:sz w:val="20"/>
                <w:lang w:val="pt-BR"/>
              </w:rPr>
            </w:pPr>
            <w:r>
              <w:rPr>
                <w:rFonts w:cs="Arial"/>
                <w:color w:val="000000"/>
                <w:sz w:val="20"/>
              </w:rPr>
              <w:t xml:space="preserve">- </w:t>
            </w:r>
            <w:r w:rsidR="005F6EEE" w:rsidRPr="003D323D">
              <w:rPr>
                <w:rFonts w:cs="Arial"/>
                <w:color w:val="000000"/>
                <w:sz w:val="20"/>
                <w:lang w:val="pt-BR"/>
              </w:rPr>
              <w:t>HEATRIC</w:t>
            </w:r>
          </w:p>
        </w:tc>
      </w:tr>
      <w:tr w:rsidR="008E5357" w:rsidRPr="005F6EEE" w14:paraId="54B86636" w14:textId="77777777" w:rsidTr="00FC6E9B">
        <w:trPr>
          <w:cantSplit/>
          <w:trHeight w:val="1152"/>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6A7DA68B"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000000" w:fill="FFFFFF"/>
            <w:vAlign w:val="center"/>
            <w:hideMark/>
          </w:tcPr>
          <w:p w14:paraId="716B02DA"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Well</w:t>
            </w:r>
            <w:proofErr w:type="spellEnd"/>
            <w:r w:rsidRPr="003D323D">
              <w:rPr>
                <w:rFonts w:cs="Arial"/>
                <w:color w:val="000000"/>
                <w:sz w:val="20"/>
                <w:lang w:val="pt-BR"/>
              </w:rPr>
              <w:t xml:space="preserve"> Service Pump API 674</w:t>
            </w:r>
          </w:p>
        </w:tc>
        <w:tc>
          <w:tcPr>
            <w:tcW w:w="2078" w:type="pct"/>
            <w:tcBorders>
              <w:top w:val="nil"/>
              <w:left w:val="nil"/>
              <w:bottom w:val="single" w:sz="4" w:space="0" w:color="auto"/>
              <w:right w:val="single" w:sz="4" w:space="0" w:color="auto"/>
            </w:tcBorders>
            <w:shd w:val="clear" w:color="auto" w:fill="auto"/>
            <w:vAlign w:val="center"/>
            <w:hideMark/>
          </w:tcPr>
          <w:p w14:paraId="315955AA" w14:textId="05778FD3" w:rsidR="005F6EEE" w:rsidRPr="003D323D" w:rsidRDefault="00517972" w:rsidP="005F6EEE">
            <w:pPr>
              <w:rPr>
                <w:rFonts w:cs="Arial"/>
                <w:color w:val="000000"/>
                <w:sz w:val="20"/>
                <w:lang w:val="pt-BR"/>
              </w:rPr>
            </w:pPr>
            <w:r>
              <w:rPr>
                <w:rFonts w:cs="Arial"/>
                <w:color w:val="000000"/>
                <w:sz w:val="20"/>
              </w:rPr>
              <w:t xml:space="preserve">- </w:t>
            </w:r>
            <w:r w:rsidR="005F6EEE" w:rsidRPr="003D323D">
              <w:rPr>
                <w:rFonts w:cs="Arial"/>
                <w:color w:val="000000"/>
                <w:sz w:val="20"/>
                <w:lang w:val="pt-BR"/>
              </w:rPr>
              <w:t>HAMMELMANN</w:t>
            </w:r>
            <w:r w:rsidR="005F6EEE" w:rsidRPr="003D323D">
              <w:rPr>
                <w:rFonts w:cs="Arial"/>
                <w:color w:val="000000"/>
                <w:sz w:val="20"/>
                <w:lang w:val="pt-BR"/>
              </w:rPr>
              <w:br/>
            </w:r>
            <w:r>
              <w:rPr>
                <w:rFonts w:cs="Arial"/>
                <w:color w:val="000000"/>
                <w:sz w:val="20"/>
              </w:rPr>
              <w:t xml:space="preserve">- </w:t>
            </w:r>
            <w:r w:rsidR="005F6EEE" w:rsidRPr="003D323D">
              <w:rPr>
                <w:rFonts w:cs="Arial"/>
                <w:color w:val="000000"/>
                <w:sz w:val="20"/>
                <w:lang w:val="pt-BR"/>
              </w:rPr>
              <w:t>PERONI</w:t>
            </w:r>
            <w:r w:rsidR="005F6EEE" w:rsidRPr="003D323D">
              <w:rPr>
                <w:rFonts w:cs="Arial"/>
                <w:color w:val="000000"/>
                <w:sz w:val="20"/>
                <w:lang w:val="pt-BR"/>
              </w:rPr>
              <w:br/>
            </w:r>
            <w:r>
              <w:rPr>
                <w:rFonts w:cs="Arial"/>
                <w:color w:val="000000"/>
                <w:sz w:val="20"/>
              </w:rPr>
              <w:t xml:space="preserve">- </w:t>
            </w:r>
            <w:r w:rsidR="005F6EEE" w:rsidRPr="003D323D">
              <w:rPr>
                <w:rFonts w:cs="Arial"/>
                <w:color w:val="000000"/>
                <w:sz w:val="20"/>
                <w:lang w:val="pt-BR"/>
              </w:rPr>
              <w:t>RHURPUMPEM</w:t>
            </w:r>
            <w:r w:rsidR="005F6EEE" w:rsidRPr="003D323D">
              <w:rPr>
                <w:rFonts w:cs="Arial"/>
                <w:color w:val="000000"/>
                <w:sz w:val="20"/>
                <w:lang w:val="pt-BR"/>
              </w:rPr>
              <w:br/>
            </w:r>
            <w:r>
              <w:rPr>
                <w:rFonts w:cs="Arial"/>
                <w:color w:val="000000"/>
                <w:sz w:val="20"/>
              </w:rPr>
              <w:t xml:space="preserve">- </w:t>
            </w:r>
            <w:r w:rsidR="005F6EEE" w:rsidRPr="003D323D">
              <w:rPr>
                <w:rFonts w:cs="Arial"/>
                <w:color w:val="000000"/>
                <w:sz w:val="20"/>
                <w:lang w:val="pt-BR"/>
              </w:rPr>
              <w:t>WEPUKO</w:t>
            </w:r>
          </w:p>
        </w:tc>
      </w:tr>
      <w:tr w:rsidR="008E5357" w:rsidRPr="005F6EEE" w14:paraId="47E12769" w14:textId="77777777" w:rsidTr="00FC6E9B">
        <w:trPr>
          <w:cantSplit/>
          <w:trHeight w:val="576"/>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443B7ACB"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auto" w:fill="auto"/>
            <w:vAlign w:val="center"/>
            <w:hideMark/>
          </w:tcPr>
          <w:p w14:paraId="38E285E7" w14:textId="77777777" w:rsidR="005F6EEE" w:rsidRPr="003D323D" w:rsidRDefault="005F6EEE" w:rsidP="005F6EEE">
            <w:pPr>
              <w:rPr>
                <w:rFonts w:cs="Arial"/>
                <w:color w:val="000000"/>
                <w:sz w:val="20"/>
              </w:rPr>
            </w:pPr>
            <w:r w:rsidRPr="003D323D">
              <w:rPr>
                <w:rFonts w:cs="Arial"/>
                <w:color w:val="000000"/>
                <w:sz w:val="20"/>
              </w:rPr>
              <w:t>Air Compression Unit (oil free screw and centrifugal compressor)</w:t>
            </w:r>
          </w:p>
        </w:tc>
        <w:tc>
          <w:tcPr>
            <w:tcW w:w="2078" w:type="pct"/>
            <w:tcBorders>
              <w:top w:val="nil"/>
              <w:left w:val="nil"/>
              <w:bottom w:val="single" w:sz="4" w:space="0" w:color="auto"/>
              <w:right w:val="single" w:sz="4" w:space="0" w:color="auto"/>
            </w:tcBorders>
            <w:shd w:val="clear" w:color="auto" w:fill="auto"/>
            <w:vAlign w:val="center"/>
            <w:hideMark/>
          </w:tcPr>
          <w:p w14:paraId="6537C5AF" w14:textId="047C10EB" w:rsidR="005F6EEE" w:rsidRPr="003D323D" w:rsidRDefault="00517972" w:rsidP="005F6EEE">
            <w:pPr>
              <w:rPr>
                <w:rFonts w:cs="Arial"/>
                <w:color w:val="000000"/>
                <w:sz w:val="20"/>
                <w:lang w:val="pt-BR"/>
              </w:rPr>
            </w:pPr>
            <w:r>
              <w:rPr>
                <w:rFonts w:cs="Arial"/>
                <w:color w:val="000000"/>
                <w:sz w:val="20"/>
              </w:rPr>
              <w:t xml:space="preserve">- </w:t>
            </w:r>
            <w:r w:rsidR="005F6EEE" w:rsidRPr="003D323D">
              <w:rPr>
                <w:rFonts w:cs="Arial"/>
                <w:color w:val="000000"/>
                <w:sz w:val="20"/>
                <w:lang w:val="pt-BR"/>
              </w:rPr>
              <w:t>ATLAS COPCO</w:t>
            </w:r>
            <w:r w:rsidR="005F6EEE" w:rsidRPr="003D323D">
              <w:rPr>
                <w:rFonts w:cs="Arial"/>
                <w:color w:val="000000"/>
                <w:sz w:val="20"/>
                <w:lang w:val="pt-BR"/>
              </w:rPr>
              <w:br/>
            </w:r>
            <w:r>
              <w:rPr>
                <w:rFonts w:cs="Arial"/>
                <w:color w:val="000000"/>
                <w:sz w:val="20"/>
              </w:rPr>
              <w:t xml:space="preserve">- </w:t>
            </w:r>
            <w:r w:rsidR="005F6EEE" w:rsidRPr="003D323D">
              <w:rPr>
                <w:rFonts w:cs="Arial"/>
                <w:color w:val="000000"/>
                <w:sz w:val="20"/>
                <w:lang w:val="pt-BR"/>
              </w:rPr>
              <w:t>INGERSOLL RAND</w:t>
            </w:r>
          </w:p>
        </w:tc>
      </w:tr>
      <w:tr w:rsidR="008E5357" w:rsidRPr="005F6EEE" w14:paraId="0A559479" w14:textId="77777777" w:rsidTr="00FC6E9B">
        <w:trPr>
          <w:cantSplit/>
          <w:trHeight w:val="864"/>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674F71AD"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auto" w:fill="auto"/>
            <w:vAlign w:val="center"/>
            <w:hideMark/>
          </w:tcPr>
          <w:p w14:paraId="6DC8DF13"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Riser</w:t>
            </w:r>
            <w:proofErr w:type="spellEnd"/>
            <w:r w:rsidRPr="003D323D">
              <w:rPr>
                <w:rFonts w:cs="Arial"/>
                <w:color w:val="000000"/>
                <w:sz w:val="20"/>
                <w:lang w:val="pt-BR"/>
              </w:rPr>
              <w:t xml:space="preserve"> </w:t>
            </w:r>
            <w:proofErr w:type="spellStart"/>
            <w:r w:rsidRPr="003D323D">
              <w:rPr>
                <w:rFonts w:cs="Arial"/>
                <w:color w:val="000000"/>
                <w:sz w:val="20"/>
                <w:lang w:val="pt-BR"/>
              </w:rPr>
              <w:t>Pull</w:t>
            </w:r>
            <w:proofErr w:type="spellEnd"/>
            <w:r w:rsidRPr="003D323D">
              <w:rPr>
                <w:rFonts w:cs="Arial"/>
                <w:color w:val="000000"/>
                <w:sz w:val="20"/>
                <w:lang w:val="pt-BR"/>
              </w:rPr>
              <w:t>-In System</w:t>
            </w:r>
          </w:p>
        </w:tc>
        <w:tc>
          <w:tcPr>
            <w:tcW w:w="2078" w:type="pct"/>
            <w:tcBorders>
              <w:top w:val="nil"/>
              <w:left w:val="nil"/>
              <w:bottom w:val="single" w:sz="4" w:space="0" w:color="auto"/>
              <w:right w:val="single" w:sz="4" w:space="0" w:color="auto"/>
            </w:tcBorders>
            <w:shd w:val="clear" w:color="auto" w:fill="auto"/>
            <w:vAlign w:val="center"/>
            <w:hideMark/>
          </w:tcPr>
          <w:p w14:paraId="4E22C4F4" w14:textId="71389EC6" w:rsidR="005F6EEE" w:rsidRPr="003D323D" w:rsidRDefault="00517972" w:rsidP="005F6EEE">
            <w:pPr>
              <w:rPr>
                <w:rFonts w:cs="Arial"/>
                <w:color w:val="000000"/>
                <w:sz w:val="20"/>
                <w:lang w:val="pt-BR"/>
              </w:rPr>
            </w:pPr>
            <w:r>
              <w:rPr>
                <w:rFonts w:cs="Arial"/>
                <w:color w:val="000000"/>
                <w:sz w:val="20"/>
              </w:rPr>
              <w:t xml:space="preserve">- </w:t>
            </w:r>
            <w:r w:rsidR="005F6EEE" w:rsidRPr="003D323D">
              <w:rPr>
                <w:rFonts w:cs="Arial"/>
                <w:color w:val="000000"/>
                <w:sz w:val="20"/>
                <w:lang w:val="pt-BR"/>
              </w:rPr>
              <w:t>NOV</w:t>
            </w:r>
            <w:r w:rsidR="005F6EEE" w:rsidRPr="003D323D">
              <w:rPr>
                <w:rFonts w:cs="Arial"/>
                <w:color w:val="000000"/>
                <w:sz w:val="20"/>
                <w:lang w:val="pt-BR"/>
              </w:rPr>
              <w:br/>
            </w:r>
            <w:r>
              <w:rPr>
                <w:rFonts w:cs="Arial"/>
                <w:color w:val="000000"/>
                <w:sz w:val="20"/>
              </w:rPr>
              <w:t xml:space="preserve">- </w:t>
            </w:r>
            <w:r w:rsidR="005F6EEE" w:rsidRPr="003D323D">
              <w:rPr>
                <w:rFonts w:cs="Arial"/>
                <w:color w:val="000000"/>
                <w:sz w:val="20"/>
                <w:lang w:val="pt-BR"/>
              </w:rPr>
              <w:t>PH HYDRAULICS</w:t>
            </w:r>
            <w:r w:rsidR="005F6EEE" w:rsidRPr="003D323D">
              <w:rPr>
                <w:rFonts w:cs="Arial"/>
                <w:color w:val="000000"/>
                <w:sz w:val="20"/>
                <w:lang w:val="pt-BR"/>
              </w:rPr>
              <w:br/>
            </w:r>
            <w:r>
              <w:rPr>
                <w:rFonts w:cs="Arial"/>
                <w:color w:val="000000"/>
                <w:sz w:val="20"/>
              </w:rPr>
              <w:t xml:space="preserve">- </w:t>
            </w:r>
            <w:r w:rsidR="005F6EEE" w:rsidRPr="003D323D">
              <w:rPr>
                <w:rFonts w:cs="Arial"/>
                <w:color w:val="000000"/>
                <w:sz w:val="20"/>
                <w:lang w:val="pt-BR"/>
              </w:rPr>
              <w:t>PUSNES</w:t>
            </w:r>
          </w:p>
        </w:tc>
      </w:tr>
      <w:tr w:rsidR="008E5357" w:rsidRPr="005F6EEE" w14:paraId="3EB3CFE9" w14:textId="77777777" w:rsidTr="00FC6E9B">
        <w:trPr>
          <w:cantSplit/>
          <w:trHeight w:val="576"/>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0FE03C9A"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auto" w:fill="auto"/>
            <w:vAlign w:val="center"/>
            <w:hideMark/>
          </w:tcPr>
          <w:p w14:paraId="2881A541"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Process</w:t>
            </w:r>
            <w:proofErr w:type="spellEnd"/>
            <w:r w:rsidRPr="003D323D">
              <w:rPr>
                <w:rFonts w:cs="Arial"/>
                <w:color w:val="000000"/>
                <w:sz w:val="20"/>
                <w:lang w:val="pt-BR"/>
              </w:rPr>
              <w:t xml:space="preserve"> Electric </w:t>
            </w:r>
            <w:proofErr w:type="spellStart"/>
            <w:r w:rsidRPr="003D323D">
              <w:rPr>
                <w:rFonts w:cs="Arial"/>
                <w:color w:val="000000"/>
                <w:sz w:val="20"/>
                <w:lang w:val="pt-BR"/>
              </w:rPr>
              <w:t>Heater</w:t>
            </w:r>
            <w:proofErr w:type="spellEnd"/>
          </w:p>
        </w:tc>
        <w:tc>
          <w:tcPr>
            <w:tcW w:w="2078" w:type="pct"/>
            <w:tcBorders>
              <w:top w:val="nil"/>
              <w:left w:val="nil"/>
              <w:bottom w:val="single" w:sz="4" w:space="0" w:color="auto"/>
              <w:right w:val="single" w:sz="4" w:space="0" w:color="auto"/>
            </w:tcBorders>
            <w:shd w:val="clear" w:color="auto" w:fill="auto"/>
            <w:vAlign w:val="center"/>
            <w:hideMark/>
          </w:tcPr>
          <w:p w14:paraId="10AD8921" w14:textId="5316F899" w:rsidR="005F6EEE" w:rsidRPr="003D323D" w:rsidRDefault="00517972" w:rsidP="005F6EEE">
            <w:pPr>
              <w:rPr>
                <w:rFonts w:cs="Arial"/>
                <w:color w:val="000000"/>
                <w:sz w:val="20"/>
                <w:lang w:val="pt-BR"/>
              </w:rPr>
            </w:pPr>
            <w:r>
              <w:rPr>
                <w:rFonts w:cs="Arial"/>
                <w:color w:val="000000"/>
                <w:sz w:val="20"/>
              </w:rPr>
              <w:t xml:space="preserve">- </w:t>
            </w:r>
            <w:r w:rsidR="005F6EEE" w:rsidRPr="003D323D">
              <w:rPr>
                <w:rFonts w:cs="Arial"/>
                <w:color w:val="000000"/>
                <w:sz w:val="20"/>
                <w:lang w:val="pt-BR"/>
              </w:rPr>
              <w:t>EX-HEAT</w:t>
            </w:r>
            <w:r w:rsidR="005F6EEE" w:rsidRPr="003D323D">
              <w:rPr>
                <w:rFonts w:cs="Arial"/>
                <w:color w:val="000000"/>
                <w:sz w:val="20"/>
                <w:lang w:val="pt-BR"/>
              </w:rPr>
              <w:br/>
            </w:r>
            <w:r>
              <w:rPr>
                <w:rFonts w:cs="Arial"/>
                <w:color w:val="000000"/>
                <w:sz w:val="20"/>
              </w:rPr>
              <w:t xml:space="preserve">- </w:t>
            </w:r>
            <w:r w:rsidR="005F6EEE" w:rsidRPr="003D323D">
              <w:rPr>
                <w:rFonts w:cs="Arial"/>
                <w:color w:val="000000"/>
                <w:sz w:val="20"/>
                <w:lang w:val="pt-BR"/>
              </w:rPr>
              <w:t>GAUMER PROCESS</w:t>
            </w:r>
          </w:p>
        </w:tc>
      </w:tr>
      <w:tr w:rsidR="008E5357" w:rsidRPr="008E5357" w14:paraId="59388634" w14:textId="77777777" w:rsidTr="00FC6E9B">
        <w:trPr>
          <w:cantSplit/>
          <w:trHeight w:val="1440"/>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7ED80CF7"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auto" w:fill="auto"/>
            <w:vAlign w:val="center"/>
            <w:hideMark/>
          </w:tcPr>
          <w:p w14:paraId="417657D7" w14:textId="77777777" w:rsidR="005F6EEE" w:rsidRPr="003D323D" w:rsidRDefault="005F6EEE" w:rsidP="005F6EEE">
            <w:pPr>
              <w:rPr>
                <w:rFonts w:cs="Arial"/>
                <w:color w:val="000000"/>
                <w:sz w:val="20"/>
              </w:rPr>
            </w:pPr>
            <w:r w:rsidRPr="003D323D">
              <w:rPr>
                <w:rFonts w:cs="Arial"/>
                <w:color w:val="000000"/>
                <w:sz w:val="20"/>
              </w:rPr>
              <w:t>Offloading System (Hose reel, HPU)</w:t>
            </w:r>
          </w:p>
        </w:tc>
        <w:tc>
          <w:tcPr>
            <w:tcW w:w="2078" w:type="pct"/>
            <w:tcBorders>
              <w:top w:val="nil"/>
              <w:left w:val="nil"/>
              <w:bottom w:val="single" w:sz="4" w:space="0" w:color="auto"/>
              <w:right w:val="single" w:sz="4" w:space="0" w:color="auto"/>
            </w:tcBorders>
            <w:shd w:val="clear" w:color="auto" w:fill="auto"/>
            <w:vAlign w:val="center"/>
            <w:hideMark/>
          </w:tcPr>
          <w:p w14:paraId="7414B389" w14:textId="4C1F834E" w:rsidR="005F6EEE" w:rsidRPr="003D323D" w:rsidRDefault="00517972" w:rsidP="005F6EEE">
            <w:pPr>
              <w:rPr>
                <w:rFonts w:cs="Arial"/>
                <w:color w:val="000000"/>
                <w:sz w:val="20"/>
              </w:rPr>
            </w:pPr>
            <w:r>
              <w:rPr>
                <w:rFonts w:cs="Arial"/>
                <w:color w:val="000000"/>
                <w:sz w:val="20"/>
              </w:rPr>
              <w:t xml:space="preserve">- </w:t>
            </w:r>
            <w:r w:rsidR="005F6EEE" w:rsidRPr="003D323D">
              <w:rPr>
                <w:rFonts w:cs="Arial"/>
                <w:color w:val="000000"/>
                <w:sz w:val="20"/>
              </w:rPr>
              <w:t>APL</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IHC-GUSTO B.V.</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MARITIME PUSNES</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SCANA</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TECHFLOW MARINE</w:t>
            </w:r>
          </w:p>
        </w:tc>
      </w:tr>
      <w:tr w:rsidR="008E5357" w:rsidRPr="005F6EEE" w14:paraId="681B6DAA" w14:textId="77777777" w:rsidTr="00FC6E9B">
        <w:trPr>
          <w:cantSplit/>
          <w:trHeight w:val="576"/>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68816768"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auto" w:fill="auto"/>
            <w:vAlign w:val="center"/>
            <w:hideMark/>
          </w:tcPr>
          <w:p w14:paraId="4768FDE9"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Inert</w:t>
            </w:r>
            <w:proofErr w:type="spellEnd"/>
            <w:r w:rsidRPr="003D323D">
              <w:rPr>
                <w:rFonts w:cs="Arial"/>
                <w:color w:val="000000"/>
                <w:sz w:val="20"/>
                <w:lang w:val="pt-BR"/>
              </w:rPr>
              <w:t xml:space="preserve"> </w:t>
            </w:r>
            <w:proofErr w:type="spellStart"/>
            <w:r w:rsidRPr="003D323D">
              <w:rPr>
                <w:rFonts w:cs="Arial"/>
                <w:color w:val="000000"/>
                <w:sz w:val="20"/>
                <w:lang w:val="pt-BR"/>
              </w:rPr>
              <w:t>Gas</w:t>
            </w:r>
            <w:proofErr w:type="spellEnd"/>
            <w:r w:rsidRPr="003D323D">
              <w:rPr>
                <w:rFonts w:cs="Arial"/>
                <w:color w:val="000000"/>
                <w:sz w:val="20"/>
                <w:lang w:val="pt-BR"/>
              </w:rPr>
              <w:t xml:space="preserve"> Generation System</w:t>
            </w:r>
          </w:p>
        </w:tc>
        <w:tc>
          <w:tcPr>
            <w:tcW w:w="2078" w:type="pct"/>
            <w:tcBorders>
              <w:top w:val="nil"/>
              <w:left w:val="nil"/>
              <w:bottom w:val="single" w:sz="4" w:space="0" w:color="auto"/>
              <w:right w:val="single" w:sz="4" w:space="0" w:color="auto"/>
            </w:tcBorders>
            <w:shd w:val="clear" w:color="auto" w:fill="auto"/>
            <w:vAlign w:val="center"/>
            <w:hideMark/>
          </w:tcPr>
          <w:p w14:paraId="21E1BA86" w14:textId="3548904C" w:rsidR="005F6EEE" w:rsidRPr="003D323D" w:rsidRDefault="00517972" w:rsidP="005F6EEE">
            <w:pPr>
              <w:rPr>
                <w:rFonts w:cs="Arial"/>
                <w:color w:val="000000"/>
                <w:sz w:val="20"/>
                <w:lang w:val="pt-BR"/>
              </w:rPr>
            </w:pPr>
            <w:r>
              <w:rPr>
                <w:rFonts w:cs="Arial"/>
                <w:color w:val="000000"/>
                <w:sz w:val="20"/>
              </w:rPr>
              <w:t xml:space="preserve">- </w:t>
            </w:r>
            <w:r w:rsidR="005F6EEE" w:rsidRPr="003D323D">
              <w:rPr>
                <w:rFonts w:cs="Arial"/>
                <w:color w:val="000000"/>
                <w:sz w:val="20"/>
                <w:lang w:val="pt-BR"/>
              </w:rPr>
              <w:t>MARITIME PROTECTION</w:t>
            </w:r>
            <w:r w:rsidR="005F6EEE" w:rsidRPr="003D323D">
              <w:rPr>
                <w:rFonts w:cs="Arial"/>
                <w:color w:val="000000"/>
                <w:sz w:val="20"/>
                <w:lang w:val="pt-BR"/>
              </w:rPr>
              <w:br/>
            </w:r>
            <w:r>
              <w:rPr>
                <w:rFonts w:cs="Arial"/>
                <w:color w:val="000000"/>
                <w:sz w:val="20"/>
              </w:rPr>
              <w:t xml:space="preserve">- </w:t>
            </w:r>
            <w:r w:rsidR="005F6EEE" w:rsidRPr="003D323D">
              <w:rPr>
                <w:rFonts w:cs="Arial"/>
                <w:color w:val="000000"/>
                <w:sz w:val="20"/>
                <w:lang w:val="pt-BR"/>
              </w:rPr>
              <w:t xml:space="preserve">WARTSILA </w:t>
            </w:r>
          </w:p>
        </w:tc>
      </w:tr>
      <w:tr w:rsidR="008E5357" w:rsidRPr="008E5357" w14:paraId="00C0846B" w14:textId="77777777" w:rsidTr="00FC6E9B">
        <w:trPr>
          <w:cantSplit/>
          <w:trHeight w:val="864"/>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5C7A4835"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auto" w:fill="auto"/>
            <w:vAlign w:val="center"/>
            <w:hideMark/>
          </w:tcPr>
          <w:p w14:paraId="5A310261" w14:textId="77777777" w:rsidR="005F6EEE" w:rsidRPr="003D323D" w:rsidRDefault="005F6EEE" w:rsidP="005F6EEE">
            <w:pPr>
              <w:rPr>
                <w:rFonts w:cs="Arial"/>
                <w:color w:val="000000"/>
                <w:sz w:val="20"/>
              </w:rPr>
            </w:pPr>
            <w:r w:rsidRPr="003D323D">
              <w:rPr>
                <w:rFonts w:cs="Arial"/>
                <w:color w:val="000000"/>
                <w:sz w:val="20"/>
              </w:rPr>
              <w:t xml:space="preserve">Mooring System (Winches, HPU, Chain Stopper </w:t>
            </w:r>
            <w:proofErr w:type="spellStart"/>
            <w:r w:rsidRPr="003D323D">
              <w:rPr>
                <w:rFonts w:cs="Arial"/>
                <w:color w:val="000000"/>
                <w:sz w:val="20"/>
              </w:rPr>
              <w:t>etc</w:t>
            </w:r>
            <w:proofErr w:type="spellEnd"/>
            <w:r w:rsidRPr="003D323D">
              <w:rPr>
                <w:rFonts w:cs="Arial"/>
                <w:color w:val="000000"/>
                <w:sz w:val="20"/>
              </w:rPr>
              <w:t>)</w:t>
            </w:r>
          </w:p>
        </w:tc>
        <w:tc>
          <w:tcPr>
            <w:tcW w:w="2078" w:type="pct"/>
            <w:tcBorders>
              <w:top w:val="nil"/>
              <w:left w:val="nil"/>
              <w:bottom w:val="single" w:sz="4" w:space="0" w:color="auto"/>
              <w:right w:val="single" w:sz="4" w:space="0" w:color="auto"/>
            </w:tcBorders>
            <w:shd w:val="clear" w:color="auto" w:fill="auto"/>
            <w:vAlign w:val="center"/>
            <w:hideMark/>
          </w:tcPr>
          <w:p w14:paraId="25351703" w14:textId="3CE91E82" w:rsidR="005F6EEE" w:rsidRPr="003D323D" w:rsidRDefault="00517972" w:rsidP="005F6EEE">
            <w:pPr>
              <w:rPr>
                <w:rFonts w:cs="Arial"/>
                <w:color w:val="000000"/>
                <w:sz w:val="20"/>
              </w:rPr>
            </w:pPr>
            <w:r>
              <w:rPr>
                <w:rFonts w:cs="Arial"/>
                <w:color w:val="000000"/>
                <w:sz w:val="20"/>
              </w:rPr>
              <w:t xml:space="preserve">- </w:t>
            </w:r>
            <w:r w:rsidR="005F6EEE" w:rsidRPr="003D323D">
              <w:rPr>
                <w:rFonts w:cs="Arial"/>
                <w:color w:val="000000"/>
                <w:sz w:val="20"/>
              </w:rPr>
              <w:t>KONGSBERG (ROLLS ROYCE)</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PH HYDRAULICS</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REMAZEL</w:t>
            </w:r>
          </w:p>
        </w:tc>
      </w:tr>
      <w:tr w:rsidR="008E5357" w:rsidRPr="008E5357" w14:paraId="41DCF121" w14:textId="77777777" w:rsidTr="00FC6E9B">
        <w:trPr>
          <w:cantSplit/>
          <w:trHeight w:val="1152"/>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74A4A46E"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000000" w:fill="FFFFFF"/>
            <w:vAlign w:val="center"/>
            <w:hideMark/>
          </w:tcPr>
          <w:p w14:paraId="6B450C91" w14:textId="77777777" w:rsidR="005F6EEE" w:rsidRPr="003D323D" w:rsidRDefault="005F6EEE" w:rsidP="005F6EEE">
            <w:pPr>
              <w:rPr>
                <w:rFonts w:cs="Arial"/>
                <w:color w:val="000000"/>
                <w:sz w:val="20"/>
              </w:rPr>
            </w:pPr>
            <w:r w:rsidRPr="003D323D">
              <w:rPr>
                <w:rFonts w:cs="Arial"/>
                <w:color w:val="000000"/>
                <w:sz w:val="20"/>
              </w:rPr>
              <w:t>Membranes for Sulfate Removal Unit (SRU)</w:t>
            </w:r>
          </w:p>
        </w:tc>
        <w:tc>
          <w:tcPr>
            <w:tcW w:w="2078" w:type="pct"/>
            <w:tcBorders>
              <w:top w:val="nil"/>
              <w:left w:val="nil"/>
              <w:bottom w:val="single" w:sz="4" w:space="0" w:color="auto"/>
              <w:right w:val="single" w:sz="4" w:space="0" w:color="auto"/>
            </w:tcBorders>
            <w:shd w:val="clear" w:color="auto" w:fill="auto"/>
            <w:vAlign w:val="center"/>
            <w:hideMark/>
          </w:tcPr>
          <w:p w14:paraId="52FFFEC0" w14:textId="4A654AA8" w:rsidR="005F6EEE" w:rsidRPr="003D323D" w:rsidRDefault="00517972" w:rsidP="005F6EEE">
            <w:pPr>
              <w:rPr>
                <w:rFonts w:cs="Arial"/>
                <w:color w:val="000000"/>
                <w:sz w:val="20"/>
              </w:rPr>
            </w:pPr>
            <w:r>
              <w:rPr>
                <w:rFonts w:cs="Arial"/>
                <w:color w:val="000000"/>
                <w:sz w:val="20"/>
              </w:rPr>
              <w:t xml:space="preserve">- </w:t>
            </w:r>
            <w:r w:rsidR="005F6EEE" w:rsidRPr="003D323D">
              <w:rPr>
                <w:rFonts w:cs="Arial"/>
                <w:color w:val="000000"/>
                <w:sz w:val="20"/>
              </w:rPr>
              <w:t>DUPONT (FILMTEC CORPORATION)</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NITTO DENKO CORPORATION SHIGA PLANT</w:t>
            </w:r>
            <w:r w:rsidR="005F6EEE" w:rsidRPr="003D323D">
              <w:rPr>
                <w:rFonts w:cs="Arial"/>
                <w:color w:val="000000"/>
                <w:sz w:val="20"/>
              </w:rPr>
              <w:br/>
            </w:r>
            <w:r w:rsidR="002E1A4D">
              <w:rPr>
                <w:rFonts w:cs="Arial"/>
                <w:color w:val="000000"/>
                <w:sz w:val="20"/>
              </w:rPr>
              <w:t xml:space="preserve">- </w:t>
            </w:r>
            <w:r w:rsidR="005F6EEE" w:rsidRPr="003D323D">
              <w:rPr>
                <w:rFonts w:cs="Arial"/>
                <w:color w:val="000000"/>
                <w:sz w:val="20"/>
              </w:rPr>
              <w:t>SUEZ</w:t>
            </w:r>
            <w:r w:rsidR="005F6EEE" w:rsidRPr="003D323D">
              <w:rPr>
                <w:rFonts w:cs="Arial"/>
                <w:color w:val="000000"/>
                <w:sz w:val="20"/>
              </w:rPr>
              <w:br/>
            </w:r>
            <w:r w:rsidR="002E1A4D">
              <w:rPr>
                <w:rFonts w:cs="Arial"/>
                <w:color w:val="000000"/>
                <w:sz w:val="20"/>
              </w:rPr>
              <w:t xml:space="preserve">- </w:t>
            </w:r>
            <w:r w:rsidR="005F6EEE" w:rsidRPr="003D323D">
              <w:rPr>
                <w:rFonts w:cs="Arial"/>
                <w:color w:val="000000"/>
                <w:sz w:val="20"/>
              </w:rPr>
              <w:t>TORAY MEMBRANE</w:t>
            </w:r>
          </w:p>
        </w:tc>
      </w:tr>
      <w:tr w:rsidR="008E5357" w:rsidRPr="008E5357" w14:paraId="692D0ECC" w14:textId="77777777" w:rsidTr="00FC6E9B">
        <w:trPr>
          <w:cantSplit/>
          <w:trHeight w:val="1440"/>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541B4F9C"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000000" w:fill="FFFFFF"/>
            <w:vAlign w:val="center"/>
            <w:hideMark/>
          </w:tcPr>
          <w:p w14:paraId="36C9FE98" w14:textId="77777777" w:rsidR="005F6EEE" w:rsidRPr="003D323D" w:rsidRDefault="005F6EEE" w:rsidP="005F6EEE">
            <w:pPr>
              <w:rPr>
                <w:rFonts w:cs="Arial"/>
                <w:color w:val="000000"/>
                <w:sz w:val="20"/>
              </w:rPr>
            </w:pPr>
            <w:r w:rsidRPr="003D323D">
              <w:rPr>
                <w:rFonts w:cs="Arial"/>
                <w:color w:val="000000"/>
                <w:sz w:val="20"/>
              </w:rPr>
              <w:t>Membranes for CO2 Removal Unit</w:t>
            </w:r>
          </w:p>
        </w:tc>
        <w:tc>
          <w:tcPr>
            <w:tcW w:w="2078" w:type="pct"/>
            <w:tcBorders>
              <w:top w:val="nil"/>
              <w:left w:val="nil"/>
              <w:bottom w:val="single" w:sz="4" w:space="0" w:color="auto"/>
              <w:right w:val="single" w:sz="4" w:space="0" w:color="auto"/>
            </w:tcBorders>
            <w:shd w:val="clear" w:color="auto" w:fill="auto"/>
            <w:vAlign w:val="center"/>
            <w:hideMark/>
          </w:tcPr>
          <w:p w14:paraId="7E38EEC6" w14:textId="2F639568" w:rsidR="005F6EEE" w:rsidRPr="003D323D" w:rsidRDefault="002E1A4D" w:rsidP="005F6EEE">
            <w:pPr>
              <w:rPr>
                <w:rFonts w:cs="Arial"/>
                <w:color w:val="000000"/>
                <w:sz w:val="20"/>
              </w:rPr>
            </w:pPr>
            <w:r>
              <w:rPr>
                <w:rFonts w:cs="Arial"/>
                <w:color w:val="000000"/>
                <w:sz w:val="20"/>
              </w:rPr>
              <w:t xml:space="preserve">- </w:t>
            </w:r>
            <w:r w:rsidR="005F6EEE" w:rsidRPr="003D323D">
              <w:rPr>
                <w:rFonts w:cs="Arial"/>
                <w:color w:val="000000"/>
                <w:sz w:val="20"/>
              </w:rPr>
              <w:t>AIR LIQUIDE</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CAMERON</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MTR</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NOV (Evonik)</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UOP (Honeywell)</w:t>
            </w:r>
          </w:p>
        </w:tc>
      </w:tr>
      <w:tr w:rsidR="008E5357" w:rsidRPr="008E5357" w14:paraId="015C28ED" w14:textId="77777777" w:rsidTr="00FC6E9B">
        <w:trPr>
          <w:cantSplit/>
          <w:trHeight w:val="1152"/>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009DA578"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000000" w:fill="FFFFFF"/>
            <w:vAlign w:val="center"/>
            <w:hideMark/>
          </w:tcPr>
          <w:p w14:paraId="3AE19BA6" w14:textId="77777777" w:rsidR="005F6EEE" w:rsidRPr="003D323D" w:rsidRDefault="005F6EEE" w:rsidP="005F6EEE">
            <w:pPr>
              <w:rPr>
                <w:rFonts w:cs="Arial"/>
                <w:color w:val="000000"/>
                <w:sz w:val="20"/>
              </w:rPr>
            </w:pPr>
            <w:r w:rsidRPr="003D323D">
              <w:rPr>
                <w:rFonts w:cs="Arial"/>
                <w:color w:val="000000"/>
                <w:sz w:val="20"/>
              </w:rPr>
              <w:t>Vacuum Deaerator - Internals and Process Design</w:t>
            </w:r>
          </w:p>
        </w:tc>
        <w:tc>
          <w:tcPr>
            <w:tcW w:w="2078" w:type="pct"/>
            <w:tcBorders>
              <w:top w:val="nil"/>
              <w:left w:val="nil"/>
              <w:bottom w:val="single" w:sz="4" w:space="0" w:color="auto"/>
              <w:right w:val="single" w:sz="4" w:space="0" w:color="auto"/>
            </w:tcBorders>
            <w:shd w:val="clear" w:color="auto" w:fill="auto"/>
            <w:vAlign w:val="center"/>
            <w:hideMark/>
          </w:tcPr>
          <w:p w14:paraId="7C1D0BD7" w14:textId="7814088D" w:rsidR="005F6EEE" w:rsidRPr="003D323D" w:rsidRDefault="002E1A4D" w:rsidP="005F6EEE">
            <w:pPr>
              <w:rPr>
                <w:rFonts w:cs="Arial"/>
                <w:color w:val="000000"/>
                <w:sz w:val="20"/>
              </w:rPr>
            </w:pPr>
            <w:r>
              <w:rPr>
                <w:rFonts w:cs="Arial"/>
                <w:color w:val="000000"/>
                <w:sz w:val="20"/>
              </w:rPr>
              <w:t xml:space="preserve">- </w:t>
            </w:r>
            <w:r w:rsidR="005F6EEE" w:rsidRPr="003D323D">
              <w:rPr>
                <w:rFonts w:cs="Arial"/>
                <w:color w:val="000000"/>
                <w:sz w:val="20"/>
              </w:rPr>
              <w:t>EDWARDS</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ETA PROCESS PLANT (KOCH-GLITSCH)</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NOV</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VEOLIA</w:t>
            </w:r>
          </w:p>
        </w:tc>
      </w:tr>
      <w:tr w:rsidR="008E5357" w:rsidRPr="008E5357" w14:paraId="5CA0D4C3" w14:textId="77777777" w:rsidTr="00FC6E9B">
        <w:trPr>
          <w:cantSplit/>
          <w:trHeight w:val="1152"/>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479ABC47"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000000" w:fill="FFFFFF"/>
            <w:vAlign w:val="center"/>
            <w:hideMark/>
          </w:tcPr>
          <w:p w14:paraId="1635C1C5" w14:textId="77777777" w:rsidR="005F6EEE" w:rsidRPr="003D323D" w:rsidRDefault="005F6EEE" w:rsidP="005F6EEE">
            <w:pPr>
              <w:rPr>
                <w:rFonts w:cs="Arial"/>
                <w:color w:val="000000"/>
                <w:sz w:val="20"/>
              </w:rPr>
            </w:pPr>
            <w:r w:rsidRPr="003D323D">
              <w:rPr>
                <w:rFonts w:cs="Arial"/>
                <w:color w:val="000000"/>
                <w:sz w:val="20"/>
              </w:rPr>
              <w:t>Electrostatic Treater - Internals and Process Design</w:t>
            </w:r>
          </w:p>
        </w:tc>
        <w:tc>
          <w:tcPr>
            <w:tcW w:w="2078" w:type="pct"/>
            <w:tcBorders>
              <w:top w:val="nil"/>
              <w:left w:val="nil"/>
              <w:bottom w:val="single" w:sz="4" w:space="0" w:color="auto"/>
              <w:right w:val="single" w:sz="4" w:space="0" w:color="auto"/>
            </w:tcBorders>
            <w:shd w:val="clear" w:color="auto" w:fill="auto"/>
            <w:vAlign w:val="center"/>
            <w:hideMark/>
          </w:tcPr>
          <w:p w14:paraId="27575692" w14:textId="3D4B8279" w:rsidR="005F6EEE" w:rsidRPr="003D323D" w:rsidRDefault="002E1A4D" w:rsidP="005F6EEE">
            <w:pPr>
              <w:rPr>
                <w:rFonts w:cs="Arial"/>
                <w:color w:val="000000"/>
                <w:sz w:val="20"/>
              </w:rPr>
            </w:pPr>
            <w:r>
              <w:rPr>
                <w:rFonts w:cs="Arial"/>
                <w:color w:val="000000"/>
                <w:sz w:val="20"/>
              </w:rPr>
              <w:t xml:space="preserve">- </w:t>
            </w:r>
            <w:r w:rsidR="005F6EEE" w:rsidRPr="003D323D">
              <w:rPr>
                <w:rFonts w:cs="Arial"/>
                <w:color w:val="000000"/>
                <w:sz w:val="20"/>
              </w:rPr>
              <w:t>BS&amp;B</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NOV</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SCHLUMBERGER</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VME</w:t>
            </w:r>
          </w:p>
        </w:tc>
      </w:tr>
      <w:tr w:rsidR="008E5357" w:rsidRPr="008E5357" w14:paraId="2DAC8589" w14:textId="77777777" w:rsidTr="00FC6E9B">
        <w:trPr>
          <w:cantSplit/>
          <w:trHeight w:val="2016"/>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210F1FBF"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lastRenderedPageBreak/>
              <w:t>Critical</w:t>
            </w:r>
            <w:proofErr w:type="spellEnd"/>
          </w:p>
        </w:tc>
        <w:tc>
          <w:tcPr>
            <w:tcW w:w="2026" w:type="pct"/>
            <w:tcBorders>
              <w:top w:val="nil"/>
              <w:left w:val="nil"/>
              <w:bottom w:val="single" w:sz="4" w:space="0" w:color="auto"/>
              <w:right w:val="single" w:sz="4" w:space="0" w:color="auto"/>
            </w:tcBorders>
            <w:shd w:val="clear" w:color="000000" w:fill="FFFFFF"/>
            <w:vAlign w:val="center"/>
            <w:hideMark/>
          </w:tcPr>
          <w:p w14:paraId="5C41B33C" w14:textId="77777777" w:rsidR="005F6EEE" w:rsidRPr="003D323D" w:rsidRDefault="005F6EEE" w:rsidP="005F6EEE">
            <w:pPr>
              <w:rPr>
                <w:rFonts w:cs="Arial"/>
                <w:color w:val="000000"/>
                <w:sz w:val="20"/>
              </w:rPr>
            </w:pPr>
            <w:r w:rsidRPr="003D323D">
              <w:rPr>
                <w:rFonts w:cs="Arial"/>
                <w:color w:val="000000"/>
                <w:sz w:val="20"/>
              </w:rPr>
              <w:t>Gas Dehydration Unit (GDU) - Internals and Process Design</w:t>
            </w:r>
          </w:p>
        </w:tc>
        <w:tc>
          <w:tcPr>
            <w:tcW w:w="2078" w:type="pct"/>
            <w:tcBorders>
              <w:top w:val="nil"/>
              <w:left w:val="nil"/>
              <w:bottom w:val="single" w:sz="4" w:space="0" w:color="auto"/>
              <w:right w:val="single" w:sz="4" w:space="0" w:color="auto"/>
            </w:tcBorders>
            <w:shd w:val="clear" w:color="auto" w:fill="auto"/>
            <w:vAlign w:val="center"/>
            <w:hideMark/>
          </w:tcPr>
          <w:p w14:paraId="5F85DE42" w14:textId="20D660A2" w:rsidR="005F6EEE" w:rsidRPr="003D323D" w:rsidRDefault="002E1A4D" w:rsidP="005F6EEE">
            <w:pPr>
              <w:rPr>
                <w:rFonts w:cs="Arial"/>
                <w:color w:val="000000"/>
                <w:sz w:val="20"/>
              </w:rPr>
            </w:pPr>
            <w:r>
              <w:rPr>
                <w:rFonts w:cs="Arial"/>
                <w:color w:val="000000"/>
                <w:sz w:val="20"/>
              </w:rPr>
              <w:t xml:space="preserve">- </w:t>
            </w:r>
            <w:r w:rsidR="005F6EEE" w:rsidRPr="003D323D">
              <w:rPr>
                <w:rFonts w:cs="Arial"/>
                <w:color w:val="000000"/>
                <w:sz w:val="20"/>
              </w:rPr>
              <w:t>AXENS</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BS&amp;B</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EXTERRAN (HANOVER RUSSELL)</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NOV</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SCHLUMBERGER</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THERMO DESIGN ENGINEERING (TDE)</w:t>
            </w:r>
          </w:p>
        </w:tc>
      </w:tr>
      <w:tr w:rsidR="008E5357" w:rsidRPr="008E5357" w14:paraId="6795775F" w14:textId="77777777" w:rsidTr="00FC6E9B">
        <w:trPr>
          <w:cantSplit/>
          <w:trHeight w:val="864"/>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4E8BA067"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000000" w:fill="FFFFFF"/>
            <w:vAlign w:val="center"/>
            <w:hideMark/>
          </w:tcPr>
          <w:p w14:paraId="5D955BC5"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Hydrocyclones</w:t>
            </w:r>
            <w:proofErr w:type="spellEnd"/>
          </w:p>
        </w:tc>
        <w:tc>
          <w:tcPr>
            <w:tcW w:w="2078" w:type="pct"/>
            <w:tcBorders>
              <w:top w:val="nil"/>
              <w:left w:val="nil"/>
              <w:bottom w:val="single" w:sz="4" w:space="0" w:color="auto"/>
              <w:right w:val="single" w:sz="4" w:space="0" w:color="auto"/>
            </w:tcBorders>
            <w:shd w:val="clear" w:color="auto" w:fill="auto"/>
            <w:vAlign w:val="center"/>
            <w:hideMark/>
          </w:tcPr>
          <w:p w14:paraId="664F95B2" w14:textId="77777777" w:rsidR="005F6EEE" w:rsidRDefault="002E1A4D" w:rsidP="005F6EEE">
            <w:pPr>
              <w:rPr>
                <w:rFonts w:cs="Arial"/>
                <w:color w:val="000000"/>
                <w:sz w:val="20"/>
              </w:rPr>
            </w:pPr>
            <w:r>
              <w:rPr>
                <w:rFonts w:cs="Arial"/>
                <w:color w:val="000000"/>
                <w:sz w:val="20"/>
              </w:rPr>
              <w:t xml:space="preserve">- </w:t>
            </w:r>
            <w:r w:rsidR="005F6EEE" w:rsidRPr="003D323D">
              <w:rPr>
                <w:rFonts w:cs="Arial"/>
                <w:color w:val="000000"/>
                <w:sz w:val="20"/>
              </w:rPr>
              <w:t>ALDERLEY FZE</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FMC TECHNIP</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NOV</w:t>
            </w:r>
          </w:p>
          <w:p w14:paraId="45EE71ED" w14:textId="7C2C27F2" w:rsidR="00583F53" w:rsidRPr="003D323D" w:rsidRDefault="00C119A9" w:rsidP="005F6EEE">
            <w:pPr>
              <w:rPr>
                <w:rFonts w:cs="Arial"/>
                <w:color w:val="000000"/>
                <w:sz w:val="20"/>
              </w:rPr>
            </w:pPr>
            <w:r w:rsidRPr="00420125">
              <w:rPr>
                <w:rFonts w:cs="Arial"/>
                <w:color w:val="000000"/>
                <w:sz w:val="20"/>
              </w:rPr>
              <w:t>- SCHLUMBERGER</w:t>
            </w:r>
          </w:p>
        </w:tc>
      </w:tr>
      <w:tr w:rsidR="008E5357" w:rsidRPr="008E5357" w14:paraId="71A5B3D5" w14:textId="77777777" w:rsidTr="00FC6E9B">
        <w:trPr>
          <w:cantSplit/>
          <w:trHeight w:val="1728"/>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6C117564"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000000" w:fill="FFFFFF"/>
            <w:vAlign w:val="center"/>
            <w:hideMark/>
          </w:tcPr>
          <w:p w14:paraId="74D15D29" w14:textId="77777777" w:rsidR="005F6EEE" w:rsidRPr="003D323D" w:rsidRDefault="005F6EEE" w:rsidP="005F6EEE">
            <w:pPr>
              <w:rPr>
                <w:rFonts w:cs="Arial"/>
                <w:color w:val="000000"/>
                <w:sz w:val="20"/>
              </w:rPr>
            </w:pPr>
            <w:r w:rsidRPr="003D323D">
              <w:rPr>
                <w:rFonts w:cs="Arial"/>
                <w:color w:val="000000"/>
                <w:sz w:val="20"/>
              </w:rPr>
              <w:t>Production Separator, Test Separator, Atmospheric Separator - Internals and Process Design</w:t>
            </w:r>
          </w:p>
        </w:tc>
        <w:tc>
          <w:tcPr>
            <w:tcW w:w="2078" w:type="pct"/>
            <w:tcBorders>
              <w:top w:val="nil"/>
              <w:left w:val="nil"/>
              <w:bottom w:val="single" w:sz="4" w:space="0" w:color="auto"/>
              <w:right w:val="single" w:sz="4" w:space="0" w:color="auto"/>
            </w:tcBorders>
            <w:shd w:val="clear" w:color="auto" w:fill="auto"/>
            <w:vAlign w:val="center"/>
            <w:hideMark/>
          </w:tcPr>
          <w:p w14:paraId="1EEFD406" w14:textId="1747E1A9" w:rsidR="005F6EEE" w:rsidRPr="003D323D" w:rsidRDefault="002E1A4D" w:rsidP="005F6EEE">
            <w:pPr>
              <w:rPr>
                <w:rFonts w:cs="Arial"/>
                <w:color w:val="000000"/>
                <w:sz w:val="20"/>
              </w:rPr>
            </w:pPr>
            <w:r>
              <w:rPr>
                <w:rFonts w:cs="Arial"/>
                <w:color w:val="000000"/>
                <w:sz w:val="20"/>
              </w:rPr>
              <w:t xml:space="preserve">- </w:t>
            </w:r>
            <w:r w:rsidR="005F6EEE" w:rsidRPr="003D323D">
              <w:rPr>
                <w:rFonts w:cs="Arial"/>
                <w:color w:val="000000"/>
                <w:sz w:val="20"/>
              </w:rPr>
              <w:t>BS&amp;B</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EXTERRAN</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FMC TECHNIP</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NOV</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SCHLUMBERGER</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VME</w:t>
            </w:r>
          </w:p>
        </w:tc>
      </w:tr>
      <w:tr w:rsidR="008E5357" w:rsidRPr="005F6EEE" w14:paraId="399BDCFA" w14:textId="77777777" w:rsidTr="00FC6E9B">
        <w:trPr>
          <w:cantSplit/>
          <w:trHeight w:val="1152"/>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7CF0E16B"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000000" w:fill="FFFFFF"/>
            <w:vAlign w:val="center"/>
            <w:hideMark/>
          </w:tcPr>
          <w:p w14:paraId="4004CD91"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Ultrafiltration</w:t>
            </w:r>
            <w:proofErr w:type="spellEnd"/>
            <w:r w:rsidRPr="003D323D">
              <w:rPr>
                <w:rFonts w:cs="Arial"/>
                <w:color w:val="000000"/>
                <w:sz w:val="20"/>
                <w:lang w:val="pt-BR"/>
              </w:rPr>
              <w:t xml:space="preserve"> Unit</w:t>
            </w:r>
          </w:p>
        </w:tc>
        <w:tc>
          <w:tcPr>
            <w:tcW w:w="2078" w:type="pct"/>
            <w:tcBorders>
              <w:top w:val="nil"/>
              <w:left w:val="nil"/>
              <w:bottom w:val="single" w:sz="4" w:space="0" w:color="auto"/>
              <w:right w:val="single" w:sz="4" w:space="0" w:color="auto"/>
            </w:tcBorders>
            <w:shd w:val="clear" w:color="auto" w:fill="auto"/>
            <w:vAlign w:val="center"/>
            <w:hideMark/>
          </w:tcPr>
          <w:p w14:paraId="134F0BB8" w14:textId="421A3040" w:rsidR="005F6EEE" w:rsidRPr="003D323D" w:rsidRDefault="002E1A4D" w:rsidP="005F6EEE">
            <w:pPr>
              <w:rPr>
                <w:rFonts w:cs="Arial"/>
                <w:color w:val="000000"/>
                <w:sz w:val="20"/>
                <w:lang w:val="pt-BR"/>
              </w:rPr>
            </w:pPr>
            <w:r>
              <w:rPr>
                <w:rFonts w:cs="Arial"/>
                <w:color w:val="000000"/>
                <w:sz w:val="20"/>
              </w:rPr>
              <w:t xml:space="preserve">- </w:t>
            </w:r>
            <w:r w:rsidR="005F6EEE" w:rsidRPr="003D323D">
              <w:rPr>
                <w:rFonts w:cs="Arial"/>
                <w:color w:val="000000"/>
                <w:sz w:val="20"/>
                <w:lang w:val="pt-BR"/>
              </w:rPr>
              <w:t>NOV</w:t>
            </w:r>
            <w:r w:rsidR="005F6EEE" w:rsidRPr="003D323D">
              <w:rPr>
                <w:rFonts w:cs="Arial"/>
                <w:color w:val="000000"/>
                <w:sz w:val="20"/>
                <w:lang w:val="pt-BR"/>
              </w:rPr>
              <w:br/>
            </w:r>
            <w:r>
              <w:rPr>
                <w:rFonts w:cs="Arial"/>
                <w:color w:val="000000"/>
                <w:sz w:val="20"/>
              </w:rPr>
              <w:t xml:space="preserve">- </w:t>
            </w:r>
            <w:r w:rsidR="005F6EEE" w:rsidRPr="003D323D">
              <w:rPr>
                <w:rFonts w:cs="Arial"/>
                <w:color w:val="000000"/>
                <w:sz w:val="20"/>
                <w:lang w:val="pt-BR"/>
              </w:rPr>
              <w:t>SUEZ</w:t>
            </w:r>
            <w:r w:rsidR="005F6EEE" w:rsidRPr="003D323D">
              <w:rPr>
                <w:rFonts w:cs="Arial"/>
                <w:color w:val="000000"/>
                <w:sz w:val="20"/>
                <w:lang w:val="pt-BR"/>
              </w:rPr>
              <w:br/>
            </w:r>
            <w:r>
              <w:rPr>
                <w:rFonts w:cs="Arial"/>
                <w:color w:val="000000"/>
                <w:sz w:val="20"/>
              </w:rPr>
              <w:t xml:space="preserve">- </w:t>
            </w:r>
            <w:r w:rsidR="005F6EEE" w:rsidRPr="003D323D">
              <w:rPr>
                <w:rFonts w:cs="Arial"/>
                <w:color w:val="000000"/>
                <w:sz w:val="20"/>
                <w:lang w:val="pt-BR"/>
              </w:rPr>
              <w:t>TORAY</w:t>
            </w:r>
            <w:r w:rsidR="005F6EEE" w:rsidRPr="003D323D">
              <w:rPr>
                <w:rFonts w:cs="Arial"/>
                <w:color w:val="000000"/>
                <w:sz w:val="20"/>
                <w:lang w:val="pt-BR"/>
              </w:rPr>
              <w:br/>
            </w:r>
            <w:r>
              <w:rPr>
                <w:rFonts w:cs="Arial"/>
                <w:color w:val="000000"/>
                <w:sz w:val="20"/>
              </w:rPr>
              <w:t xml:space="preserve">- </w:t>
            </w:r>
            <w:r w:rsidR="005F6EEE" w:rsidRPr="003D323D">
              <w:rPr>
                <w:rFonts w:cs="Arial"/>
                <w:color w:val="000000"/>
                <w:sz w:val="20"/>
                <w:lang w:val="pt-BR"/>
              </w:rPr>
              <w:t>VEOLIA</w:t>
            </w:r>
          </w:p>
        </w:tc>
      </w:tr>
      <w:tr w:rsidR="005C2B91" w:rsidRPr="005F6EEE" w14:paraId="21549457" w14:textId="77777777" w:rsidTr="00FC6E9B">
        <w:trPr>
          <w:cantSplit/>
          <w:trHeight w:val="576"/>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2EC2B024"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000000" w:fill="FFFFFF"/>
            <w:vAlign w:val="center"/>
            <w:hideMark/>
          </w:tcPr>
          <w:p w14:paraId="7DEC1A4F" w14:textId="77777777" w:rsidR="005F6EEE" w:rsidRPr="003D323D" w:rsidRDefault="005F6EEE" w:rsidP="005F6EEE">
            <w:pPr>
              <w:rPr>
                <w:rFonts w:cs="Arial"/>
                <w:color w:val="000000"/>
                <w:sz w:val="20"/>
              </w:rPr>
            </w:pPr>
            <w:r w:rsidRPr="003D323D">
              <w:rPr>
                <w:rFonts w:cs="Arial"/>
                <w:color w:val="000000"/>
                <w:sz w:val="20"/>
              </w:rPr>
              <w:t>Mechanical Refrigeration Unit (Hydrocarbon Dew Point Control)</w:t>
            </w:r>
          </w:p>
        </w:tc>
        <w:tc>
          <w:tcPr>
            <w:tcW w:w="2078" w:type="pct"/>
            <w:tcBorders>
              <w:top w:val="nil"/>
              <w:left w:val="nil"/>
              <w:bottom w:val="single" w:sz="4" w:space="0" w:color="auto"/>
              <w:right w:val="single" w:sz="4" w:space="0" w:color="auto"/>
            </w:tcBorders>
            <w:shd w:val="clear" w:color="auto" w:fill="auto"/>
            <w:vAlign w:val="center"/>
            <w:hideMark/>
          </w:tcPr>
          <w:p w14:paraId="65BA429B" w14:textId="662A1B45" w:rsidR="005F6EEE" w:rsidRPr="003D323D" w:rsidRDefault="002E1A4D" w:rsidP="005F6EEE">
            <w:pPr>
              <w:rPr>
                <w:rFonts w:cs="Arial"/>
                <w:color w:val="000000"/>
                <w:sz w:val="20"/>
                <w:lang w:val="pt-BR"/>
              </w:rPr>
            </w:pPr>
            <w:r>
              <w:rPr>
                <w:rFonts w:cs="Arial"/>
                <w:color w:val="000000"/>
                <w:sz w:val="20"/>
              </w:rPr>
              <w:t xml:space="preserve">- </w:t>
            </w:r>
            <w:r w:rsidR="005F6EEE" w:rsidRPr="003D323D">
              <w:rPr>
                <w:rFonts w:cs="Arial"/>
                <w:color w:val="000000"/>
                <w:sz w:val="20"/>
                <w:lang w:val="pt-BR"/>
              </w:rPr>
              <w:t>MAYEKAWA</w:t>
            </w:r>
            <w:r w:rsidR="005F6EEE" w:rsidRPr="003D323D">
              <w:rPr>
                <w:rFonts w:cs="Arial"/>
                <w:color w:val="000000"/>
                <w:sz w:val="20"/>
                <w:lang w:val="pt-BR"/>
              </w:rPr>
              <w:br/>
            </w:r>
            <w:r>
              <w:rPr>
                <w:rFonts w:cs="Arial"/>
                <w:color w:val="000000"/>
                <w:sz w:val="20"/>
              </w:rPr>
              <w:t xml:space="preserve">- </w:t>
            </w:r>
            <w:r w:rsidR="005F6EEE" w:rsidRPr="003D323D">
              <w:rPr>
                <w:rFonts w:cs="Arial"/>
                <w:color w:val="000000"/>
                <w:sz w:val="20"/>
                <w:lang w:val="pt-BR"/>
              </w:rPr>
              <w:t>REFRIGERATION ENGINEERING INTERNATIONAL</w:t>
            </w:r>
          </w:p>
        </w:tc>
      </w:tr>
      <w:tr w:rsidR="008E5357" w:rsidRPr="008E5357" w14:paraId="5172D9F5" w14:textId="77777777" w:rsidTr="00FC6E9B">
        <w:trPr>
          <w:cantSplit/>
          <w:trHeight w:val="1728"/>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752B764C"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auto" w:fill="auto"/>
            <w:vAlign w:val="center"/>
            <w:hideMark/>
          </w:tcPr>
          <w:p w14:paraId="1F6638F9" w14:textId="77777777" w:rsidR="005F6EEE" w:rsidRPr="003D323D" w:rsidRDefault="005F6EEE" w:rsidP="005F6EEE">
            <w:pPr>
              <w:rPr>
                <w:rFonts w:cs="Arial"/>
                <w:color w:val="000000"/>
                <w:sz w:val="20"/>
                <w:lang w:val="pt-BR"/>
              </w:rPr>
            </w:pPr>
            <w:r w:rsidRPr="003D323D">
              <w:rPr>
                <w:rFonts w:cs="Arial"/>
                <w:color w:val="000000"/>
                <w:sz w:val="20"/>
                <w:lang w:val="pt-BR"/>
              </w:rPr>
              <w:t>PAGA System</w:t>
            </w:r>
          </w:p>
        </w:tc>
        <w:tc>
          <w:tcPr>
            <w:tcW w:w="2078" w:type="pct"/>
            <w:tcBorders>
              <w:top w:val="nil"/>
              <w:left w:val="nil"/>
              <w:bottom w:val="single" w:sz="4" w:space="0" w:color="auto"/>
              <w:right w:val="single" w:sz="4" w:space="0" w:color="auto"/>
            </w:tcBorders>
            <w:shd w:val="clear" w:color="auto" w:fill="auto"/>
            <w:vAlign w:val="center"/>
            <w:hideMark/>
          </w:tcPr>
          <w:p w14:paraId="2FA46992" w14:textId="3F6A5992" w:rsidR="005F6EEE" w:rsidRPr="003D323D" w:rsidRDefault="002E1A4D" w:rsidP="005F6EEE">
            <w:pPr>
              <w:rPr>
                <w:rFonts w:cs="Arial"/>
                <w:color w:val="000000"/>
                <w:sz w:val="20"/>
              </w:rPr>
            </w:pPr>
            <w:r>
              <w:rPr>
                <w:rFonts w:cs="Arial"/>
                <w:color w:val="000000"/>
                <w:sz w:val="20"/>
              </w:rPr>
              <w:t xml:space="preserve">- </w:t>
            </w:r>
            <w:r w:rsidR="005F6EEE" w:rsidRPr="003D323D">
              <w:rPr>
                <w:rFonts w:cs="Arial"/>
                <w:color w:val="000000"/>
                <w:sz w:val="20"/>
              </w:rPr>
              <w:t>AMPLIDAN</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DYNARCORD</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GAYTRONICS</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PHONTECH</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VODEC</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ZENITEL</w:t>
            </w:r>
          </w:p>
        </w:tc>
      </w:tr>
      <w:tr w:rsidR="005C2B91" w:rsidRPr="00B86D99" w14:paraId="4DD2B40D" w14:textId="77777777" w:rsidTr="00FC6E9B">
        <w:trPr>
          <w:cantSplit/>
          <w:trHeight w:val="1152"/>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3E2076A1"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auto" w:fill="auto"/>
            <w:vAlign w:val="center"/>
            <w:hideMark/>
          </w:tcPr>
          <w:p w14:paraId="7E73C42B" w14:textId="77777777" w:rsidR="005F6EEE" w:rsidRPr="003D323D" w:rsidRDefault="005F6EEE" w:rsidP="005F6EEE">
            <w:pPr>
              <w:rPr>
                <w:rFonts w:cs="Arial"/>
                <w:color w:val="000000"/>
                <w:sz w:val="20"/>
              </w:rPr>
            </w:pPr>
            <w:r w:rsidRPr="003D323D">
              <w:rPr>
                <w:rFonts w:cs="Arial"/>
                <w:color w:val="000000"/>
                <w:sz w:val="20"/>
              </w:rPr>
              <w:t>GMDSS - Global Maritime Distress Safety System</w:t>
            </w:r>
          </w:p>
        </w:tc>
        <w:tc>
          <w:tcPr>
            <w:tcW w:w="2078" w:type="pct"/>
            <w:tcBorders>
              <w:top w:val="nil"/>
              <w:left w:val="nil"/>
              <w:bottom w:val="single" w:sz="4" w:space="0" w:color="auto"/>
              <w:right w:val="single" w:sz="4" w:space="0" w:color="auto"/>
            </w:tcBorders>
            <w:shd w:val="clear" w:color="auto" w:fill="auto"/>
            <w:vAlign w:val="center"/>
            <w:hideMark/>
          </w:tcPr>
          <w:p w14:paraId="3A39A2FA" w14:textId="55562011" w:rsidR="005F6EEE" w:rsidRPr="003D323D" w:rsidRDefault="002E1A4D" w:rsidP="005F6EEE">
            <w:pPr>
              <w:rPr>
                <w:rFonts w:cs="Arial"/>
                <w:color w:val="000000"/>
                <w:sz w:val="20"/>
                <w:lang w:val="pt-BR"/>
              </w:rPr>
            </w:pPr>
            <w:r w:rsidRPr="003D323D">
              <w:rPr>
                <w:rFonts w:cs="Arial"/>
                <w:color w:val="000000"/>
                <w:sz w:val="20"/>
                <w:lang w:val="pt-BR"/>
              </w:rPr>
              <w:t xml:space="preserve">- </w:t>
            </w:r>
            <w:r w:rsidR="005F6EEE" w:rsidRPr="003D323D">
              <w:rPr>
                <w:rFonts w:cs="Arial"/>
                <w:color w:val="000000"/>
                <w:sz w:val="20"/>
                <w:lang w:val="pt-BR"/>
              </w:rPr>
              <w:t>COBHAM-SAILOR</w:t>
            </w:r>
            <w:r w:rsidR="005F6EEE" w:rsidRPr="003D323D">
              <w:rPr>
                <w:rFonts w:cs="Arial"/>
                <w:color w:val="000000"/>
                <w:sz w:val="20"/>
                <w:lang w:val="pt-BR"/>
              </w:rPr>
              <w:br/>
            </w:r>
            <w:r w:rsidRPr="003D323D">
              <w:rPr>
                <w:rFonts w:cs="Arial"/>
                <w:color w:val="000000"/>
                <w:sz w:val="20"/>
                <w:lang w:val="pt-BR"/>
              </w:rPr>
              <w:t xml:space="preserve">- </w:t>
            </w:r>
            <w:r w:rsidR="005F6EEE" w:rsidRPr="003D323D">
              <w:rPr>
                <w:rFonts w:cs="Arial"/>
                <w:color w:val="000000"/>
                <w:sz w:val="20"/>
                <w:lang w:val="pt-BR"/>
              </w:rPr>
              <w:t>FURUNO</w:t>
            </w:r>
            <w:r w:rsidR="005F6EEE" w:rsidRPr="003D323D">
              <w:rPr>
                <w:rFonts w:cs="Arial"/>
                <w:color w:val="000000"/>
                <w:sz w:val="20"/>
                <w:lang w:val="pt-BR"/>
              </w:rPr>
              <w:br/>
            </w:r>
            <w:r w:rsidRPr="003D323D">
              <w:rPr>
                <w:rFonts w:cs="Arial"/>
                <w:color w:val="000000"/>
                <w:sz w:val="20"/>
                <w:lang w:val="pt-BR"/>
              </w:rPr>
              <w:t xml:space="preserve">- </w:t>
            </w:r>
            <w:r w:rsidR="005F6EEE" w:rsidRPr="003D323D">
              <w:rPr>
                <w:rFonts w:cs="Arial"/>
                <w:color w:val="000000"/>
                <w:sz w:val="20"/>
                <w:lang w:val="pt-BR"/>
              </w:rPr>
              <w:t>JOTRON</w:t>
            </w:r>
            <w:r w:rsidR="005F6EEE" w:rsidRPr="003D323D">
              <w:rPr>
                <w:rFonts w:cs="Arial"/>
                <w:color w:val="000000"/>
                <w:sz w:val="20"/>
                <w:lang w:val="pt-BR"/>
              </w:rPr>
              <w:br/>
            </w:r>
            <w:r w:rsidRPr="003D323D">
              <w:rPr>
                <w:rFonts w:cs="Arial"/>
                <w:color w:val="000000"/>
                <w:sz w:val="20"/>
                <w:lang w:val="pt-BR"/>
              </w:rPr>
              <w:t xml:space="preserve">- </w:t>
            </w:r>
            <w:r w:rsidR="005F6EEE" w:rsidRPr="003D323D">
              <w:rPr>
                <w:rFonts w:cs="Arial"/>
                <w:color w:val="000000"/>
                <w:sz w:val="20"/>
                <w:lang w:val="pt-BR"/>
              </w:rPr>
              <w:t>JRC</w:t>
            </w:r>
          </w:p>
        </w:tc>
      </w:tr>
      <w:tr w:rsidR="005C2B91" w:rsidRPr="005F6EEE" w14:paraId="061FACD5" w14:textId="77777777" w:rsidTr="00FC6E9B">
        <w:trPr>
          <w:cantSplit/>
          <w:trHeight w:val="576"/>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1580AE92"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auto" w:fill="auto"/>
            <w:vAlign w:val="center"/>
            <w:hideMark/>
          </w:tcPr>
          <w:p w14:paraId="04B5D2E9" w14:textId="77777777" w:rsidR="005F6EEE" w:rsidRPr="003D323D" w:rsidRDefault="005F6EEE" w:rsidP="005F6EEE">
            <w:pPr>
              <w:rPr>
                <w:rFonts w:cs="Arial"/>
                <w:color w:val="000000"/>
                <w:sz w:val="20"/>
                <w:lang w:val="pt-BR"/>
              </w:rPr>
            </w:pPr>
            <w:r w:rsidRPr="003D323D">
              <w:rPr>
                <w:rFonts w:cs="Arial"/>
                <w:color w:val="000000"/>
                <w:sz w:val="20"/>
                <w:lang w:val="pt-BR"/>
              </w:rPr>
              <w:t xml:space="preserve">VHF </w:t>
            </w:r>
            <w:proofErr w:type="spellStart"/>
            <w:r w:rsidRPr="003D323D">
              <w:rPr>
                <w:rFonts w:cs="Arial"/>
                <w:color w:val="000000"/>
                <w:sz w:val="20"/>
                <w:lang w:val="pt-BR"/>
              </w:rPr>
              <w:t>Aeronautical</w:t>
            </w:r>
            <w:proofErr w:type="spellEnd"/>
            <w:r w:rsidRPr="003D323D">
              <w:rPr>
                <w:rFonts w:cs="Arial"/>
                <w:color w:val="000000"/>
                <w:sz w:val="20"/>
                <w:lang w:val="pt-BR"/>
              </w:rPr>
              <w:t xml:space="preserve"> </w:t>
            </w:r>
            <w:proofErr w:type="spellStart"/>
            <w:r w:rsidRPr="003D323D">
              <w:rPr>
                <w:rFonts w:cs="Arial"/>
                <w:color w:val="000000"/>
                <w:sz w:val="20"/>
                <w:lang w:val="pt-BR"/>
              </w:rPr>
              <w:t>Radios</w:t>
            </w:r>
            <w:proofErr w:type="spellEnd"/>
          </w:p>
        </w:tc>
        <w:tc>
          <w:tcPr>
            <w:tcW w:w="2078" w:type="pct"/>
            <w:tcBorders>
              <w:top w:val="nil"/>
              <w:left w:val="nil"/>
              <w:bottom w:val="single" w:sz="4" w:space="0" w:color="auto"/>
              <w:right w:val="single" w:sz="4" w:space="0" w:color="auto"/>
            </w:tcBorders>
            <w:shd w:val="clear" w:color="auto" w:fill="auto"/>
            <w:vAlign w:val="center"/>
            <w:hideMark/>
          </w:tcPr>
          <w:p w14:paraId="4E68ED24" w14:textId="2B18A7E3" w:rsidR="005F6EEE" w:rsidRPr="003D323D" w:rsidRDefault="002E1A4D" w:rsidP="005F6EEE">
            <w:pPr>
              <w:rPr>
                <w:rFonts w:cs="Arial"/>
                <w:color w:val="000000"/>
                <w:sz w:val="20"/>
                <w:lang w:val="pt-BR"/>
              </w:rPr>
            </w:pPr>
            <w:r>
              <w:rPr>
                <w:rFonts w:cs="Arial"/>
                <w:color w:val="000000"/>
                <w:sz w:val="20"/>
              </w:rPr>
              <w:t xml:space="preserve">- </w:t>
            </w:r>
            <w:r w:rsidR="005F6EEE" w:rsidRPr="003D323D">
              <w:rPr>
                <w:rFonts w:cs="Arial"/>
                <w:color w:val="000000"/>
                <w:sz w:val="20"/>
                <w:lang w:val="pt-BR"/>
              </w:rPr>
              <w:t>ICOM</w:t>
            </w:r>
            <w:r w:rsidR="005F6EEE" w:rsidRPr="003D323D">
              <w:rPr>
                <w:rFonts w:cs="Arial"/>
                <w:color w:val="000000"/>
                <w:sz w:val="20"/>
                <w:lang w:val="pt-BR"/>
              </w:rPr>
              <w:br/>
            </w:r>
            <w:r>
              <w:rPr>
                <w:rFonts w:cs="Arial"/>
                <w:color w:val="000000"/>
                <w:sz w:val="20"/>
              </w:rPr>
              <w:t xml:space="preserve">- </w:t>
            </w:r>
            <w:r w:rsidR="005F6EEE" w:rsidRPr="003D323D">
              <w:rPr>
                <w:rFonts w:cs="Arial"/>
                <w:color w:val="000000"/>
                <w:sz w:val="20"/>
                <w:lang w:val="pt-BR"/>
              </w:rPr>
              <w:t>JOTRON</w:t>
            </w:r>
          </w:p>
        </w:tc>
      </w:tr>
      <w:tr w:rsidR="008E5357" w:rsidRPr="008E5357" w14:paraId="15C72ED3" w14:textId="77777777" w:rsidTr="00FC6E9B">
        <w:trPr>
          <w:cantSplit/>
          <w:trHeight w:val="864"/>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002066E4"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auto" w:fill="auto"/>
            <w:vAlign w:val="center"/>
            <w:hideMark/>
          </w:tcPr>
          <w:p w14:paraId="7617F9CA"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Receptacle</w:t>
            </w:r>
            <w:proofErr w:type="spellEnd"/>
          </w:p>
        </w:tc>
        <w:tc>
          <w:tcPr>
            <w:tcW w:w="2078" w:type="pct"/>
            <w:tcBorders>
              <w:top w:val="nil"/>
              <w:left w:val="nil"/>
              <w:bottom w:val="single" w:sz="4" w:space="0" w:color="auto"/>
              <w:right w:val="single" w:sz="4" w:space="0" w:color="auto"/>
            </w:tcBorders>
            <w:shd w:val="clear" w:color="auto" w:fill="auto"/>
            <w:vAlign w:val="center"/>
            <w:hideMark/>
          </w:tcPr>
          <w:p w14:paraId="10D6A6BC" w14:textId="4C755F91" w:rsidR="005F6EEE" w:rsidRPr="003D323D" w:rsidRDefault="002E1A4D" w:rsidP="005F6EEE">
            <w:pPr>
              <w:rPr>
                <w:rFonts w:cs="Arial"/>
                <w:color w:val="000000"/>
                <w:sz w:val="20"/>
              </w:rPr>
            </w:pPr>
            <w:r>
              <w:rPr>
                <w:rFonts w:cs="Arial"/>
                <w:color w:val="000000"/>
                <w:sz w:val="20"/>
              </w:rPr>
              <w:t xml:space="preserve">- </w:t>
            </w:r>
            <w:r w:rsidR="005F6EEE" w:rsidRPr="003D323D">
              <w:rPr>
                <w:rFonts w:cs="Arial"/>
                <w:color w:val="000000"/>
                <w:sz w:val="20"/>
              </w:rPr>
              <w:t>DOOSAN</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 xml:space="preserve">HUTCHINSON GROUP (TECHLAM) </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 xml:space="preserve">OIL STATES INDUSTRIES (OSI) </w:t>
            </w:r>
          </w:p>
        </w:tc>
      </w:tr>
      <w:tr w:rsidR="008E5357" w:rsidRPr="008E5357" w14:paraId="13E71E84" w14:textId="77777777" w:rsidTr="00FC6E9B">
        <w:trPr>
          <w:cantSplit/>
          <w:trHeight w:val="864"/>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155C14CB"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auto" w:fill="auto"/>
            <w:vAlign w:val="center"/>
            <w:hideMark/>
          </w:tcPr>
          <w:p w14:paraId="089675CF" w14:textId="77777777" w:rsidR="005F6EEE" w:rsidRPr="003D323D" w:rsidRDefault="005F6EEE" w:rsidP="005F6EEE">
            <w:pPr>
              <w:rPr>
                <w:rFonts w:cs="Arial"/>
                <w:color w:val="000000"/>
                <w:sz w:val="20"/>
              </w:rPr>
            </w:pPr>
            <w:r w:rsidRPr="003D323D">
              <w:rPr>
                <w:rFonts w:cs="Arial"/>
                <w:color w:val="000000"/>
                <w:sz w:val="20"/>
              </w:rPr>
              <w:t xml:space="preserve">Unified </w:t>
            </w:r>
            <w:proofErr w:type="spellStart"/>
            <w:r w:rsidRPr="003D323D">
              <w:rPr>
                <w:rFonts w:cs="Arial"/>
                <w:color w:val="000000"/>
                <w:sz w:val="20"/>
              </w:rPr>
              <w:t>Diverless</w:t>
            </w:r>
            <w:proofErr w:type="spellEnd"/>
            <w:r w:rsidRPr="003D323D">
              <w:rPr>
                <w:rFonts w:cs="Arial"/>
                <w:color w:val="000000"/>
                <w:sz w:val="20"/>
              </w:rPr>
              <w:t xml:space="preserve"> Support Tube (TSUDL)</w:t>
            </w:r>
          </w:p>
        </w:tc>
        <w:tc>
          <w:tcPr>
            <w:tcW w:w="2078" w:type="pct"/>
            <w:tcBorders>
              <w:top w:val="nil"/>
              <w:left w:val="nil"/>
              <w:bottom w:val="single" w:sz="4" w:space="0" w:color="auto"/>
              <w:right w:val="single" w:sz="4" w:space="0" w:color="auto"/>
            </w:tcBorders>
            <w:shd w:val="clear" w:color="auto" w:fill="auto"/>
            <w:vAlign w:val="center"/>
            <w:hideMark/>
          </w:tcPr>
          <w:p w14:paraId="0F32334F" w14:textId="383C24B7" w:rsidR="005F6EEE" w:rsidRPr="003D323D" w:rsidRDefault="002E1A4D" w:rsidP="005F6EEE">
            <w:pPr>
              <w:rPr>
                <w:rFonts w:cs="Arial"/>
                <w:color w:val="000000"/>
                <w:sz w:val="20"/>
              </w:rPr>
            </w:pPr>
            <w:r>
              <w:rPr>
                <w:rFonts w:cs="Arial"/>
                <w:color w:val="000000"/>
                <w:sz w:val="20"/>
              </w:rPr>
              <w:t xml:space="preserve">- </w:t>
            </w:r>
            <w:r w:rsidR="005F6EEE" w:rsidRPr="003D323D">
              <w:rPr>
                <w:rFonts w:cs="Arial"/>
                <w:color w:val="000000"/>
                <w:sz w:val="20"/>
              </w:rPr>
              <w:t>HUNTING</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HUTCHINSON GROUP (TECHLAM)</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OIL STATES INDUSTRIES (OSI)</w:t>
            </w:r>
          </w:p>
        </w:tc>
      </w:tr>
      <w:tr w:rsidR="008E5357" w:rsidRPr="008E5357" w14:paraId="67D82F44" w14:textId="77777777" w:rsidTr="00FC6E9B">
        <w:trPr>
          <w:cantSplit/>
          <w:trHeight w:val="1152"/>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248A6600"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Critical</w:t>
            </w:r>
            <w:proofErr w:type="spellEnd"/>
          </w:p>
        </w:tc>
        <w:tc>
          <w:tcPr>
            <w:tcW w:w="2026" w:type="pct"/>
            <w:tcBorders>
              <w:top w:val="nil"/>
              <w:left w:val="nil"/>
              <w:bottom w:val="single" w:sz="4" w:space="0" w:color="auto"/>
              <w:right w:val="single" w:sz="4" w:space="0" w:color="auto"/>
            </w:tcBorders>
            <w:shd w:val="clear" w:color="auto" w:fill="auto"/>
            <w:vAlign w:val="center"/>
            <w:hideMark/>
          </w:tcPr>
          <w:p w14:paraId="6C77E2BE"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Classification</w:t>
            </w:r>
            <w:proofErr w:type="spellEnd"/>
            <w:r w:rsidRPr="003D323D">
              <w:rPr>
                <w:rFonts w:cs="Arial"/>
                <w:color w:val="000000"/>
                <w:sz w:val="20"/>
                <w:lang w:val="pt-BR"/>
              </w:rPr>
              <w:t xml:space="preserve"> Society</w:t>
            </w:r>
          </w:p>
        </w:tc>
        <w:tc>
          <w:tcPr>
            <w:tcW w:w="2078" w:type="pct"/>
            <w:tcBorders>
              <w:top w:val="nil"/>
              <w:left w:val="nil"/>
              <w:bottom w:val="single" w:sz="4" w:space="0" w:color="auto"/>
              <w:right w:val="single" w:sz="4" w:space="0" w:color="auto"/>
            </w:tcBorders>
            <w:shd w:val="clear" w:color="auto" w:fill="auto"/>
            <w:vAlign w:val="center"/>
            <w:hideMark/>
          </w:tcPr>
          <w:p w14:paraId="4E427D92" w14:textId="17316EF5" w:rsidR="005F6EEE" w:rsidRPr="003D323D" w:rsidRDefault="002E1A4D" w:rsidP="005F6EEE">
            <w:pPr>
              <w:rPr>
                <w:rFonts w:cs="Arial"/>
                <w:color w:val="000000"/>
                <w:sz w:val="20"/>
              </w:rPr>
            </w:pPr>
            <w:r>
              <w:rPr>
                <w:rFonts w:cs="Arial"/>
                <w:color w:val="000000"/>
                <w:sz w:val="20"/>
              </w:rPr>
              <w:t xml:space="preserve">- </w:t>
            </w:r>
            <w:r w:rsidR="005F6EEE" w:rsidRPr="003D323D">
              <w:rPr>
                <w:rFonts w:cs="Arial"/>
                <w:color w:val="000000"/>
                <w:sz w:val="20"/>
              </w:rPr>
              <w:t>ABS</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BV</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DNV</w:t>
            </w:r>
            <w:r w:rsidR="005F6EEE" w:rsidRPr="003D323D">
              <w:rPr>
                <w:rFonts w:cs="Arial"/>
                <w:color w:val="000000"/>
                <w:sz w:val="20"/>
              </w:rPr>
              <w:br/>
            </w:r>
            <w:r>
              <w:rPr>
                <w:rFonts w:cs="Arial"/>
                <w:color w:val="000000"/>
                <w:sz w:val="20"/>
              </w:rPr>
              <w:t xml:space="preserve">- </w:t>
            </w:r>
            <w:r w:rsidR="005F6EEE" w:rsidRPr="003D323D">
              <w:rPr>
                <w:rFonts w:cs="Arial"/>
                <w:color w:val="000000"/>
                <w:sz w:val="20"/>
              </w:rPr>
              <w:t>LLOYD'S REGISTER</w:t>
            </w:r>
          </w:p>
        </w:tc>
      </w:tr>
      <w:tr w:rsidR="005C2B91" w:rsidRPr="005F6EEE" w14:paraId="0EECA231" w14:textId="77777777" w:rsidTr="00FC6E9B">
        <w:trPr>
          <w:cantSplit/>
          <w:trHeight w:val="1152"/>
        </w:trPr>
        <w:tc>
          <w:tcPr>
            <w:tcW w:w="896" w:type="pct"/>
            <w:tcBorders>
              <w:top w:val="nil"/>
              <w:left w:val="single" w:sz="4" w:space="0" w:color="auto"/>
              <w:bottom w:val="single" w:sz="4" w:space="0" w:color="auto"/>
              <w:right w:val="single" w:sz="4" w:space="0" w:color="auto"/>
            </w:tcBorders>
            <w:shd w:val="clear" w:color="auto" w:fill="auto"/>
            <w:vAlign w:val="center"/>
            <w:hideMark/>
          </w:tcPr>
          <w:p w14:paraId="6B9A2CC0"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lastRenderedPageBreak/>
              <w:t>Critical</w:t>
            </w:r>
            <w:proofErr w:type="spellEnd"/>
          </w:p>
        </w:tc>
        <w:tc>
          <w:tcPr>
            <w:tcW w:w="2026" w:type="pct"/>
            <w:tcBorders>
              <w:top w:val="nil"/>
              <w:left w:val="nil"/>
              <w:bottom w:val="single" w:sz="4" w:space="0" w:color="auto"/>
              <w:right w:val="single" w:sz="4" w:space="0" w:color="auto"/>
            </w:tcBorders>
            <w:shd w:val="clear" w:color="auto" w:fill="auto"/>
            <w:vAlign w:val="center"/>
            <w:hideMark/>
          </w:tcPr>
          <w:p w14:paraId="14B3B4EB" w14:textId="77777777" w:rsidR="005F6EEE" w:rsidRPr="003D323D" w:rsidRDefault="005F6EEE" w:rsidP="005F6EEE">
            <w:pPr>
              <w:rPr>
                <w:rFonts w:cs="Arial"/>
                <w:color w:val="000000"/>
                <w:sz w:val="20"/>
                <w:lang w:val="pt-BR"/>
              </w:rPr>
            </w:pPr>
            <w:proofErr w:type="spellStart"/>
            <w:r w:rsidRPr="003D323D">
              <w:rPr>
                <w:rFonts w:cs="Arial"/>
                <w:color w:val="000000"/>
                <w:sz w:val="20"/>
                <w:lang w:val="pt-BR"/>
              </w:rPr>
              <w:t>Safety</w:t>
            </w:r>
            <w:proofErr w:type="spellEnd"/>
            <w:r w:rsidRPr="003D323D">
              <w:rPr>
                <w:rFonts w:cs="Arial"/>
                <w:color w:val="000000"/>
                <w:sz w:val="20"/>
                <w:lang w:val="pt-BR"/>
              </w:rPr>
              <w:t xml:space="preserve"> </w:t>
            </w:r>
            <w:proofErr w:type="spellStart"/>
            <w:r w:rsidRPr="003D323D">
              <w:rPr>
                <w:rFonts w:cs="Arial"/>
                <w:color w:val="000000"/>
                <w:sz w:val="20"/>
                <w:lang w:val="pt-BR"/>
              </w:rPr>
              <w:t>Study</w:t>
            </w:r>
            <w:proofErr w:type="spellEnd"/>
            <w:r w:rsidRPr="003D323D">
              <w:rPr>
                <w:rFonts w:cs="Arial"/>
                <w:color w:val="000000"/>
                <w:sz w:val="20"/>
                <w:lang w:val="pt-BR"/>
              </w:rPr>
              <w:t xml:space="preserve"> – </w:t>
            </w:r>
            <w:proofErr w:type="spellStart"/>
            <w:r w:rsidRPr="003D323D">
              <w:rPr>
                <w:rFonts w:cs="Arial"/>
                <w:color w:val="000000"/>
                <w:sz w:val="20"/>
                <w:lang w:val="pt-BR"/>
              </w:rPr>
              <w:t>Consequence</w:t>
            </w:r>
            <w:proofErr w:type="spellEnd"/>
            <w:r w:rsidRPr="003D323D">
              <w:rPr>
                <w:rFonts w:cs="Arial"/>
                <w:color w:val="000000"/>
                <w:sz w:val="20"/>
                <w:lang w:val="pt-BR"/>
              </w:rPr>
              <w:t xml:space="preserve"> </w:t>
            </w:r>
            <w:proofErr w:type="spellStart"/>
            <w:r w:rsidRPr="003D323D">
              <w:rPr>
                <w:rFonts w:cs="Arial"/>
                <w:color w:val="000000"/>
                <w:sz w:val="20"/>
                <w:lang w:val="pt-BR"/>
              </w:rPr>
              <w:t>Analysis</w:t>
            </w:r>
            <w:proofErr w:type="spellEnd"/>
          </w:p>
        </w:tc>
        <w:tc>
          <w:tcPr>
            <w:tcW w:w="2078" w:type="pct"/>
            <w:tcBorders>
              <w:top w:val="nil"/>
              <w:left w:val="nil"/>
              <w:bottom w:val="single" w:sz="4" w:space="0" w:color="auto"/>
              <w:right w:val="single" w:sz="4" w:space="0" w:color="auto"/>
            </w:tcBorders>
            <w:shd w:val="clear" w:color="auto" w:fill="auto"/>
            <w:vAlign w:val="center"/>
            <w:hideMark/>
          </w:tcPr>
          <w:p w14:paraId="4D3055E4" w14:textId="050F33CB" w:rsidR="005F6EEE" w:rsidRPr="003D323D" w:rsidRDefault="002E1A4D" w:rsidP="005F6EEE">
            <w:pPr>
              <w:rPr>
                <w:rFonts w:cs="Arial"/>
                <w:color w:val="000000"/>
                <w:sz w:val="20"/>
                <w:lang w:val="pt-BR"/>
              </w:rPr>
            </w:pPr>
            <w:r>
              <w:rPr>
                <w:rFonts w:cs="Arial"/>
                <w:color w:val="000000"/>
                <w:sz w:val="20"/>
              </w:rPr>
              <w:t xml:space="preserve">- </w:t>
            </w:r>
            <w:r w:rsidR="005F6EEE" w:rsidRPr="003D323D">
              <w:rPr>
                <w:rFonts w:cs="Arial"/>
                <w:color w:val="000000"/>
                <w:sz w:val="20"/>
                <w:lang w:val="pt-BR"/>
              </w:rPr>
              <w:t>ABS</w:t>
            </w:r>
            <w:r w:rsidR="005F6EEE" w:rsidRPr="003D323D">
              <w:rPr>
                <w:rFonts w:cs="Arial"/>
                <w:color w:val="000000"/>
                <w:sz w:val="20"/>
                <w:lang w:val="pt-BR"/>
              </w:rPr>
              <w:br/>
            </w:r>
            <w:r>
              <w:rPr>
                <w:rFonts w:cs="Arial"/>
                <w:color w:val="000000"/>
                <w:sz w:val="20"/>
              </w:rPr>
              <w:t xml:space="preserve">- </w:t>
            </w:r>
            <w:r w:rsidR="005F6EEE" w:rsidRPr="003D323D">
              <w:rPr>
                <w:rFonts w:cs="Arial"/>
                <w:color w:val="000000"/>
                <w:sz w:val="20"/>
                <w:lang w:val="pt-BR"/>
              </w:rPr>
              <w:t>ARC</w:t>
            </w:r>
            <w:r w:rsidR="005F6EEE" w:rsidRPr="003D323D">
              <w:rPr>
                <w:rFonts w:cs="Arial"/>
                <w:color w:val="000000"/>
                <w:sz w:val="20"/>
                <w:lang w:val="pt-BR"/>
              </w:rPr>
              <w:br/>
            </w:r>
            <w:r>
              <w:rPr>
                <w:rFonts w:cs="Arial"/>
                <w:color w:val="000000"/>
                <w:sz w:val="20"/>
              </w:rPr>
              <w:t xml:space="preserve">- </w:t>
            </w:r>
            <w:r w:rsidR="005F6EEE" w:rsidRPr="003D323D">
              <w:rPr>
                <w:rFonts w:cs="Arial"/>
                <w:color w:val="000000"/>
                <w:sz w:val="20"/>
                <w:lang w:val="pt-BR"/>
              </w:rPr>
              <w:t>BV</w:t>
            </w:r>
            <w:r w:rsidR="005F6EEE" w:rsidRPr="003D323D">
              <w:rPr>
                <w:rFonts w:cs="Arial"/>
                <w:color w:val="000000"/>
                <w:sz w:val="20"/>
                <w:lang w:val="pt-BR"/>
              </w:rPr>
              <w:br/>
            </w:r>
            <w:r>
              <w:rPr>
                <w:rFonts w:cs="Arial"/>
                <w:color w:val="000000"/>
                <w:sz w:val="20"/>
              </w:rPr>
              <w:t xml:space="preserve">- </w:t>
            </w:r>
            <w:r w:rsidR="005F6EEE" w:rsidRPr="003D323D">
              <w:rPr>
                <w:rFonts w:cs="Arial"/>
                <w:color w:val="000000"/>
                <w:sz w:val="20"/>
                <w:lang w:val="pt-BR"/>
              </w:rPr>
              <w:t>DNV</w:t>
            </w:r>
          </w:p>
        </w:tc>
      </w:tr>
    </w:tbl>
    <w:p w14:paraId="764BE00D" w14:textId="4EC4B43A" w:rsidR="00240BF6" w:rsidRPr="00FB5A13" w:rsidRDefault="00240BF6">
      <w:pPr>
        <w:rPr>
          <w:rFonts w:cs="Arial"/>
          <w:b/>
          <w:bCs/>
          <w:szCs w:val="24"/>
        </w:rPr>
      </w:pPr>
      <w:r w:rsidRPr="00FB5A13">
        <w:rPr>
          <w:rFonts w:cs="Arial"/>
          <w:b/>
          <w:bCs/>
          <w:szCs w:val="24"/>
        </w:rPr>
        <w:br w:type="page"/>
      </w:r>
    </w:p>
    <w:p w14:paraId="1A1F9A90" w14:textId="7FDE0970" w:rsidR="007A616A" w:rsidRDefault="007A616A" w:rsidP="00421C6F">
      <w:pPr>
        <w:pStyle w:val="SemEspaamento"/>
        <w:jc w:val="center"/>
        <w:rPr>
          <w:b/>
        </w:rPr>
      </w:pPr>
      <w:bookmarkStart w:id="65" w:name="_Toc37194915"/>
      <w:bookmarkStart w:id="66" w:name="_Toc37195036"/>
      <w:r w:rsidRPr="00FB5A13">
        <w:rPr>
          <w:b/>
        </w:rPr>
        <w:lastRenderedPageBreak/>
        <w:t xml:space="preserve">APPENDIX </w:t>
      </w:r>
      <w:r w:rsidR="00A97B0B" w:rsidRPr="00FB5A13">
        <w:rPr>
          <w:b/>
        </w:rPr>
        <w:t>II</w:t>
      </w:r>
      <w:r w:rsidRPr="00FB5A13">
        <w:rPr>
          <w:b/>
        </w:rPr>
        <w:t xml:space="preserve"> - GENERAL SURVEY INSPECTION REQUIREMENTS</w:t>
      </w:r>
      <w:bookmarkEnd w:id="65"/>
      <w:bookmarkEnd w:id="66"/>
    </w:p>
    <w:p w14:paraId="468D53C5" w14:textId="77777777" w:rsidR="00461F0D" w:rsidRDefault="00461F0D" w:rsidP="00461F0D">
      <w:pPr>
        <w:pStyle w:val="SemEspaamento"/>
        <w:jc w:val="center"/>
        <w:rPr>
          <w:b/>
        </w:rPr>
      </w:pPr>
    </w:p>
    <w:p w14:paraId="79E256F8" w14:textId="242C69AB" w:rsidR="00461F0D" w:rsidRPr="00FB5A13" w:rsidRDefault="004619BF" w:rsidP="00461F0D">
      <w:pPr>
        <w:pStyle w:val="SemEspaamento"/>
        <w:jc w:val="center"/>
        <w:rPr>
          <w:b/>
        </w:rPr>
      </w:pPr>
      <w:r>
        <w:rPr>
          <w:b/>
        </w:rPr>
        <w:t>R</w:t>
      </w:r>
      <w:r w:rsidR="00461F0D">
        <w:rPr>
          <w:b/>
        </w:rPr>
        <w:t xml:space="preserve">eplaced by </w:t>
      </w:r>
      <w:r w:rsidR="00461F0D" w:rsidRPr="005440C7">
        <w:rPr>
          <w:b/>
        </w:rPr>
        <w:t>I-ET-3010.00-1200-972-P4X-</w:t>
      </w:r>
      <w:r w:rsidR="008C22C1" w:rsidRPr="005440C7">
        <w:rPr>
          <w:b/>
        </w:rPr>
        <w:t>00</w:t>
      </w:r>
      <w:r w:rsidR="008C22C1">
        <w:rPr>
          <w:b/>
        </w:rPr>
        <w:t>6</w:t>
      </w:r>
      <w:r w:rsidR="00461F0D">
        <w:rPr>
          <w:b/>
        </w:rPr>
        <w:t>.</w:t>
      </w:r>
    </w:p>
    <w:p w14:paraId="1BC9FB42" w14:textId="77777777" w:rsidR="00461F0D" w:rsidRPr="00FB5A13" w:rsidRDefault="00461F0D" w:rsidP="00421C6F">
      <w:pPr>
        <w:pStyle w:val="SemEspaamento"/>
        <w:jc w:val="center"/>
        <w:rPr>
          <w:b/>
        </w:rPr>
      </w:pPr>
    </w:p>
    <w:p w14:paraId="3C2C75FA" w14:textId="3C0CE0BA" w:rsidR="00FB5A13" w:rsidRDefault="00FB5A13" w:rsidP="00FB5A13">
      <w:pPr>
        <w:pStyle w:val="SemEspaamento"/>
        <w:jc w:val="center"/>
        <w:rPr>
          <w:b/>
          <w:highlight w:val="lightGray"/>
        </w:rPr>
      </w:pPr>
    </w:p>
    <w:p w14:paraId="55161A75" w14:textId="4C01E101" w:rsidR="003D200E" w:rsidRDefault="003D200E" w:rsidP="00FB5A13">
      <w:pPr>
        <w:pStyle w:val="SemEspaamento"/>
        <w:jc w:val="center"/>
        <w:rPr>
          <w:b/>
          <w:highlight w:val="lightGray"/>
        </w:rPr>
      </w:pPr>
    </w:p>
    <w:p w14:paraId="7F21CFC8" w14:textId="4F2D257D" w:rsidR="003D200E" w:rsidRDefault="003D200E" w:rsidP="00FB5A13">
      <w:pPr>
        <w:pStyle w:val="SemEspaamento"/>
        <w:jc w:val="center"/>
        <w:rPr>
          <w:b/>
          <w:highlight w:val="lightGray"/>
        </w:rPr>
      </w:pPr>
    </w:p>
    <w:p w14:paraId="120413BD" w14:textId="4175FFA5" w:rsidR="003D200E" w:rsidRDefault="003D200E" w:rsidP="00FB5A13">
      <w:pPr>
        <w:pStyle w:val="SemEspaamento"/>
        <w:jc w:val="center"/>
        <w:rPr>
          <w:b/>
          <w:highlight w:val="lightGray"/>
        </w:rPr>
      </w:pPr>
    </w:p>
    <w:p w14:paraId="66DD2971" w14:textId="4D8BBF59" w:rsidR="003D200E" w:rsidRDefault="003D200E" w:rsidP="00FB5A13">
      <w:pPr>
        <w:pStyle w:val="SemEspaamento"/>
        <w:jc w:val="center"/>
        <w:rPr>
          <w:b/>
          <w:highlight w:val="lightGray"/>
        </w:rPr>
      </w:pPr>
    </w:p>
    <w:p w14:paraId="0538975F" w14:textId="6713C969" w:rsidR="003D200E" w:rsidRDefault="003D200E" w:rsidP="00FB5A13">
      <w:pPr>
        <w:pStyle w:val="SemEspaamento"/>
        <w:jc w:val="center"/>
        <w:rPr>
          <w:b/>
          <w:highlight w:val="lightGray"/>
        </w:rPr>
      </w:pPr>
    </w:p>
    <w:p w14:paraId="7D22C04B" w14:textId="393806D1" w:rsidR="003D200E" w:rsidRDefault="003D200E" w:rsidP="00FB5A13">
      <w:pPr>
        <w:pStyle w:val="SemEspaamento"/>
        <w:jc w:val="center"/>
        <w:rPr>
          <w:b/>
          <w:highlight w:val="lightGray"/>
        </w:rPr>
      </w:pPr>
    </w:p>
    <w:p w14:paraId="356A4649" w14:textId="49172780" w:rsidR="003D200E" w:rsidRDefault="003D200E" w:rsidP="00FB5A13">
      <w:pPr>
        <w:pStyle w:val="SemEspaamento"/>
        <w:jc w:val="center"/>
        <w:rPr>
          <w:b/>
          <w:highlight w:val="lightGray"/>
        </w:rPr>
      </w:pPr>
    </w:p>
    <w:p w14:paraId="18533032" w14:textId="4A6CA7B5" w:rsidR="003D200E" w:rsidRDefault="003D200E" w:rsidP="00FB5A13">
      <w:pPr>
        <w:pStyle w:val="SemEspaamento"/>
        <w:jc w:val="center"/>
        <w:rPr>
          <w:b/>
          <w:highlight w:val="lightGray"/>
        </w:rPr>
      </w:pPr>
    </w:p>
    <w:p w14:paraId="456AB7C6" w14:textId="2A190BC9" w:rsidR="003D200E" w:rsidRDefault="003D200E" w:rsidP="00FB5A13">
      <w:pPr>
        <w:pStyle w:val="SemEspaamento"/>
        <w:jc w:val="center"/>
        <w:rPr>
          <w:b/>
          <w:highlight w:val="lightGray"/>
        </w:rPr>
      </w:pPr>
    </w:p>
    <w:p w14:paraId="1DE5E43B" w14:textId="1771667B" w:rsidR="003D200E" w:rsidRDefault="003D200E" w:rsidP="00FB5A13">
      <w:pPr>
        <w:pStyle w:val="SemEspaamento"/>
        <w:jc w:val="center"/>
        <w:rPr>
          <w:b/>
          <w:highlight w:val="lightGray"/>
        </w:rPr>
      </w:pPr>
    </w:p>
    <w:p w14:paraId="74753540" w14:textId="4F88DDC6" w:rsidR="003D200E" w:rsidRDefault="003D200E" w:rsidP="00FB5A13">
      <w:pPr>
        <w:pStyle w:val="SemEspaamento"/>
        <w:jc w:val="center"/>
        <w:rPr>
          <w:b/>
          <w:highlight w:val="lightGray"/>
        </w:rPr>
      </w:pPr>
    </w:p>
    <w:p w14:paraId="50B0C2C8" w14:textId="282D41EF" w:rsidR="003D200E" w:rsidRDefault="003D200E" w:rsidP="00FB5A13">
      <w:pPr>
        <w:pStyle w:val="SemEspaamento"/>
        <w:jc w:val="center"/>
        <w:rPr>
          <w:b/>
          <w:highlight w:val="lightGray"/>
        </w:rPr>
      </w:pPr>
    </w:p>
    <w:p w14:paraId="6B47280B" w14:textId="23D80D02" w:rsidR="003D200E" w:rsidRDefault="003D200E" w:rsidP="00FB5A13">
      <w:pPr>
        <w:pStyle w:val="SemEspaamento"/>
        <w:jc w:val="center"/>
        <w:rPr>
          <w:b/>
          <w:highlight w:val="lightGray"/>
        </w:rPr>
      </w:pPr>
    </w:p>
    <w:p w14:paraId="3277C57E" w14:textId="37E03C5B" w:rsidR="003D200E" w:rsidRDefault="003D200E" w:rsidP="00FB5A13">
      <w:pPr>
        <w:pStyle w:val="SemEspaamento"/>
        <w:jc w:val="center"/>
        <w:rPr>
          <w:b/>
          <w:highlight w:val="lightGray"/>
        </w:rPr>
      </w:pPr>
    </w:p>
    <w:p w14:paraId="307830C6" w14:textId="0DF3DADF" w:rsidR="003D200E" w:rsidRDefault="003D200E" w:rsidP="00FB5A13">
      <w:pPr>
        <w:pStyle w:val="SemEspaamento"/>
        <w:jc w:val="center"/>
        <w:rPr>
          <w:b/>
          <w:highlight w:val="lightGray"/>
        </w:rPr>
      </w:pPr>
    </w:p>
    <w:p w14:paraId="5F2066AA" w14:textId="790F76CC" w:rsidR="003D200E" w:rsidRDefault="003D200E" w:rsidP="00FB5A13">
      <w:pPr>
        <w:pStyle w:val="SemEspaamento"/>
        <w:jc w:val="center"/>
        <w:rPr>
          <w:b/>
          <w:highlight w:val="lightGray"/>
        </w:rPr>
      </w:pPr>
    </w:p>
    <w:p w14:paraId="614D77A7" w14:textId="73F43222" w:rsidR="003D200E" w:rsidRDefault="003D200E" w:rsidP="00FB5A13">
      <w:pPr>
        <w:pStyle w:val="SemEspaamento"/>
        <w:jc w:val="center"/>
        <w:rPr>
          <w:b/>
          <w:highlight w:val="lightGray"/>
        </w:rPr>
      </w:pPr>
    </w:p>
    <w:p w14:paraId="7A3434D7" w14:textId="3FDC0AED" w:rsidR="003D200E" w:rsidRDefault="003D200E" w:rsidP="00FB5A13">
      <w:pPr>
        <w:pStyle w:val="SemEspaamento"/>
        <w:jc w:val="center"/>
        <w:rPr>
          <w:b/>
          <w:highlight w:val="lightGray"/>
        </w:rPr>
      </w:pPr>
    </w:p>
    <w:p w14:paraId="779BF272" w14:textId="34B10324" w:rsidR="003D200E" w:rsidRDefault="003D200E" w:rsidP="00FB5A13">
      <w:pPr>
        <w:pStyle w:val="SemEspaamento"/>
        <w:jc w:val="center"/>
        <w:rPr>
          <w:b/>
          <w:highlight w:val="lightGray"/>
        </w:rPr>
      </w:pPr>
    </w:p>
    <w:p w14:paraId="05D23C25" w14:textId="6D5A1687" w:rsidR="003D200E" w:rsidRDefault="003D200E" w:rsidP="00FB5A13">
      <w:pPr>
        <w:pStyle w:val="SemEspaamento"/>
        <w:jc w:val="center"/>
        <w:rPr>
          <w:b/>
          <w:highlight w:val="lightGray"/>
        </w:rPr>
      </w:pPr>
    </w:p>
    <w:p w14:paraId="341F3700" w14:textId="2C8DBB84" w:rsidR="003D200E" w:rsidRDefault="003D200E" w:rsidP="00FB5A13">
      <w:pPr>
        <w:pStyle w:val="SemEspaamento"/>
        <w:jc w:val="center"/>
        <w:rPr>
          <w:b/>
          <w:highlight w:val="lightGray"/>
        </w:rPr>
      </w:pPr>
    </w:p>
    <w:p w14:paraId="545F797D" w14:textId="6DC495A3" w:rsidR="003D200E" w:rsidRDefault="003D200E" w:rsidP="00FB5A13">
      <w:pPr>
        <w:pStyle w:val="SemEspaamento"/>
        <w:jc w:val="center"/>
        <w:rPr>
          <w:b/>
          <w:highlight w:val="lightGray"/>
        </w:rPr>
      </w:pPr>
    </w:p>
    <w:p w14:paraId="29AD7744" w14:textId="7EC538A7" w:rsidR="003D200E" w:rsidRDefault="003D200E" w:rsidP="00FB5A13">
      <w:pPr>
        <w:pStyle w:val="SemEspaamento"/>
        <w:jc w:val="center"/>
        <w:rPr>
          <w:b/>
          <w:highlight w:val="lightGray"/>
        </w:rPr>
      </w:pPr>
    </w:p>
    <w:p w14:paraId="6F1B4D69" w14:textId="0575A0F8" w:rsidR="003D200E" w:rsidRDefault="003D200E" w:rsidP="00FB5A13">
      <w:pPr>
        <w:pStyle w:val="SemEspaamento"/>
        <w:jc w:val="center"/>
        <w:rPr>
          <w:b/>
          <w:highlight w:val="lightGray"/>
        </w:rPr>
      </w:pPr>
    </w:p>
    <w:p w14:paraId="0CAD0C42" w14:textId="65BC025C" w:rsidR="003D200E" w:rsidRDefault="003D200E" w:rsidP="00FB5A13">
      <w:pPr>
        <w:pStyle w:val="SemEspaamento"/>
        <w:jc w:val="center"/>
        <w:rPr>
          <w:b/>
          <w:highlight w:val="lightGray"/>
        </w:rPr>
      </w:pPr>
    </w:p>
    <w:p w14:paraId="78B38113" w14:textId="196BA732" w:rsidR="003D200E" w:rsidRDefault="003D200E" w:rsidP="00FB5A13">
      <w:pPr>
        <w:pStyle w:val="SemEspaamento"/>
        <w:jc w:val="center"/>
        <w:rPr>
          <w:b/>
          <w:highlight w:val="lightGray"/>
        </w:rPr>
      </w:pPr>
    </w:p>
    <w:p w14:paraId="51F9F537" w14:textId="7D4126D4" w:rsidR="003D200E" w:rsidRDefault="003D200E" w:rsidP="00FB5A13">
      <w:pPr>
        <w:pStyle w:val="SemEspaamento"/>
        <w:jc w:val="center"/>
        <w:rPr>
          <w:b/>
          <w:highlight w:val="lightGray"/>
        </w:rPr>
      </w:pPr>
    </w:p>
    <w:p w14:paraId="477B89C7" w14:textId="69616D62" w:rsidR="003D200E" w:rsidRDefault="003D200E" w:rsidP="00FB5A13">
      <w:pPr>
        <w:pStyle w:val="SemEspaamento"/>
        <w:jc w:val="center"/>
        <w:rPr>
          <w:b/>
          <w:highlight w:val="lightGray"/>
        </w:rPr>
      </w:pPr>
    </w:p>
    <w:p w14:paraId="59AE3D7D" w14:textId="0C79CC0A" w:rsidR="003D200E" w:rsidRDefault="003D200E" w:rsidP="00FB5A13">
      <w:pPr>
        <w:pStyle w:val="SemEspaamento"/>
        <w:jc w:val="center"/>
        <w:rPr>
          <w:b/>
          <w:highlight w:val="lightGray"/>
        </w:rPr>
      </w:pPr>
    </w:p>
    <w:p w14:paraId="37955720" w14:textId="773C4901" w:rsidR="003D200E" w:rsidRDefault="003D200E" w:rsidP="00FB5A13">
      <w:pPr>
        <w:pStyle w:val="SemEspaamento"/>
        <w:jc w:val="center"/>
        <w:rPr>
          <w:b/>
          <w:highlight w:val="lightGray"/>
        </w:rPr>
      </w:pPr>
    </w:p>
    <w:p w14:paraId="5EC99828" w14:textId="76DF2CD7" w:rsidR="003D200E" w:rsidRDefault="003D200E" w:rsidP="00FB5A13">
      <w:pPr>
        <w:pStyle w:val="SemEspaamento"/>
        <w:jc w:val="center"/>
        <w:rPr>
          <w:b/>
          <w:highlight w:val="lightGray"/>
        </w:rPr>
      </w:pPr>
    </w:p>
    <w:p w14:paraId="6AC82D0A" w14:textId="1C74B911" w:rsidR="003D200E" w:rsidRDefault="003D200E" w:rsidP="00FB5A13">
      <w:pPr>
        <w:pStyle w:val="SemEspaamento"/>
        <w:jc w:val="center"/>
        <w:rPr>
          <w:b/>
          <w:highlight w:val="lightGray"/>
        </w:rPr>
      </w:pPr>
    </w:p>
    <w:p w14:paraId="44EC9253" w14:textId="42B64920" w:rsidR="003D200E" w:rsidRDefault="003D200E" w:rsidP="00FB5A13">
      <w:pPr>
        <w:pStyle w:val="SemEspaamento"/>
        <w:jc w:val="center"/>
        <w:rPr>
          <w:b/>
          <w:highlight w:val="lightGray"/>
        </w:rPr>
      </w:pPr>
    </w:p>
    <w:p w14:paraId="66203BB2" w14:textId="7D9F0B27" w:rsidR="003D200E" w:rsidRDefault="003D200E" w:rsidP="00FB5A13">
      <w:pPr>
        <w:pStyle w:val="SemEspaamento"/>
        <w:jc w:val="center"/>
        <w:rPr>
          <w:b/>
          <w:highlight w:val="lightGray"/>
        </w:rPr>
      </w:pPr>
    </w:p>
    <w:p w14:paraId="597BE229" w14:textId="00A016A4" w:rsidR="003D200E" w:rsidRDefault="003D200E" w:rsidP="00FB5A13">
      <w:pPr>
        <w:pStyle w:val="SemEspaamento"/>
        <w:jc w:val="center"/>
        <w:rPr>
          <w:b/>
          <w:highlight w:val="lightGray"/>
        </w:rPr>
      </w:pPr>
    </w:p>
    <w:p w14:paraId="18913998" w14:textId="165B2F8C" w:rsidR="003D200E" w:rsidRDefault="003D200E" w:rsidP="00FB5A13">
      <w:pPr>
        <w:pStyle w:val="SemEspaamento"/>
        <w:jc w:val="center"/>
        <w:rPr>
          <w:b/>
          <w:highlight w:val="lightGray"/>
        </w:rPr>
      </w:pPr>
    </w:p>
    <w:p w14:paraId="433BDD19" w14:textId="6A9DD1FF" w:rsidR="003D200E" w:rsidRDefault="003D200E" w:rsidP="00FB5A13">
      <w:pPr>
        <w:pStyle w:val="SemEspaamento"/>
        <w:jc w:val="center"/>
        <w:rPr>
          <w:b/>
          <w:highlight w:val="lightGray"/>
        </w:rPr>
      </w:pPr>
    </w:p>
    <w:p w14:paraId="438E17ED" w14:textId="3D38B557" w:rsidR="003D200E" w:rsidRDefault="003D200E" w:rsidP="00FB5A13">
      <w:pPr>
        <w:pStyle w:val="SemEspaamento"/>
        <w:jc w:val="center"/>
        <w:rPr>
          <w:b/>
          <w:highlight w:val="lightGray"/>
        </w:rPr>
      </w:pPr>
    </w:p>
    <w:p w14:paraId="4391A711" w14:textId="45C3168F" w:rsidR="003D200E" w:rsidRDefault="003D200E" w:rsidP="00FB5A13">
      <w:pPr>
        <w:pStyle w:val="SemEspaamento"/>
        <w:jc w:val="center"/>
        <w:rPr>
          <w:b/>
          <w:highlight w:val="lightGray"/>
        </w:rPr>
      </w:pPr>
    </w:p>
    <w:p w14:paraId="68454E8D" w14:textId="45E378EC" w:rsidR="003D200E" w:rsidRDefault="003D200E" w:rsidP="00FB5A13">
      <w:pPr>
        <w:pStyle w:val="SemEspaamento"/>
        <w:jc w:val="center"/>
        <w:rPr>
          <w:b/>
          <w:highlight w:val="lightGray"/>
        </w:rPr>
      </w:pPr>
    </w:p>
    <w:p w14:paraId="42A2DFAF" w14:textId="7D6C1044" w:rsidR="003D200E" w:rsidRDefault="003D200E" w:rsidP="00FB5A13">
      <w:pPr>
        <w:pStyle w:val="SemEspaamento"/>
        <w:jc w:val="center"/>
        <w:rPr>
          <w:b/>
          <w:highlight w:val="lightGray"/>
        </w:rPr>
      </w:pPr>
    </w:p>
    <w:p w14:paraId="35B8FCC9" w14:textId="14C67D12" w:rsidR="003D200E" w:rsidRDefault="003D200E" w:rsidP="00FB5A13">
      <w:pPr>
        <w:pStyle w:val="SemEspaamento"/>
        <w:jc w:val="center"/>
        <w:rPr>
          <w:b/>
          <w:highlight w:val="lightGray"/>
        </w:rPr>
      </w:pPr>
    </w:p>
    <w:p w14:paraId="1DB8CB0C" w14:textId="77777777" w:rsidR="003D200E" w:rsidRDefault="003D200E" w:rsidP="00FB5A13">
      <w:pPr>
        <w:pStyle w:val="SemEspaamento"/>
        <w:jc w:val="center"/>
        <w:rPr>
          <w:b/>
          <w:highlight w:val="lightGray"/>
        </w:rPr>
      </w:pPr>
    </w:p>
    <w:p w14:paraId="259519B4" w14:textId="77777777" w:rsidR="00C13618" w:rsidRDefault="00C13618" w:rsidP="00CD70F5">
      <w:pPr>
        <w:pStyle w:val="SemEspaamento"/>
        <w:jc w:val="center"/>
        <w:rPr>
          <w:b/>
        </w:rPr>
      </w:pPr>
    </w:p>
    <w:p w14:paraId="538EE20F" w14:textId="6F798FF8" w:rsidR="00FB5A13" w:rsidRPr="00CD70F5" w:rsidRDefault="00FB5A13" w:rsidP="00CD70F5">
      <w:pPr>
        <w:pStyle w:val="SemEspaamento"/>
        <w:jc w:val="center"/>
        <w:rPr>
          <w:b/>
        </w:rPr>
      </w:pPr>
      <w:r w:rsidRPr="00CD70F5">
        <w:rPr>
          <w:b/>
        </w:rPr>
        <w:lastRenderedPageBreak/>
        <w:t>APPENDIX III – CERTIFICATE OF TECHNICAL CAPACITY TEMPLATE</w:t>
      </w:r>
    </w:p>
    <w:p w14:paraId="63290925" w14:textId="0C7E3174" w:rsidR="00FB5A13" w:rsidRPr="00CD70F5" w:rsidRDefault="00FB5A13" w:rsidP="00CD70F5">
      <w:pPr>
        <w:widowControl w:val="0"/>
        <w:autoSpaceDE w:val="0"/>
        <w:autoSpaceDN w:val="0"/>
        <w:adjustRightInd w:val="0"/>
        <w:spacing w:before="360" w:after="120" w:line="276" w:lineRule="auto"/>
        <w:ind w:left="567"/>
        <w:jc w:val="both"/>
        <w:rPr>
          <w:rFonts w:cs="Arial"/>
          <w:b/>
          <w:bCs/>
          <w:color w:val="000000"/>
          <w:szCs w:val="24"/>
        </w:rPr>
      </w:pPr>
      <w:r w:rsidRPr="00CD70F5">
        <w:rPr>
          <w:rFonts w:cs="Arial"/>
          <w:b/>
          <w:bCs/>
          <w:noProof/>
          <w:color w:val="000000"/>
          <w:szCs w:val="24"/>
          <w:lang w:val="pt-BR"/>
        </w:rPr>
        <mc:AlternateContent>
          <mc:Choice Requires="wps">
            <w:drawing>
              <wp:anchor distT="0" distB="0" distL="114300" distR="114300" simplePos="0" relativeHeight="251658241" behindDoc="0" locked="0" layoutInCell="1" allowOverlap="1" wp14:anchorId="7316E19F" wp14:editId="7593EC01">
                <wp:simplePos x="0" y="0"/>
                <wp:positionH relativeFrom="margin">
                  <wp:align>right</wp:align>
                </wp:positionH>
                <wp:positionV relativeFrom="paragraph">
                  <wp:posOffset>280997</wp:posOffset>
                </wp:positionV>
                <wp:extent cx="5839485" cy="622935"/>
                <wp:effectExtent l="0" t="0" r="27940" b="2476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85" cy="622935"/>
                        </a:xfrm>
                        <a:prstGeom prst="rect">
                          <a:avLst/>
                        </a:prstGeom>
                        <a:solidFill>
                          <a:srgbClr val="FFFFFF"/>
                        </a:solidFill>
                        <a:ln w="9525">
                          <a:solidFill>
                            <a:srgbClr val="000000"/>
                          </a:solidFill>
                          <a:prstDash val="dash"/>
                          <a:miter lim="800000"/>
                          <a:headEnd/>
                          <a:tailEnd/>
                        </a:ln>
                      </wps:spPr>
                      <wps:txbx>
                        <w:txbxContent>
                          <w:p w14:paraId="09C71D54" w14:textId="77777777" w:rsidR="00FB5A13" w:rsidRDefault="00FB5A13" w:rsidP="00FB5A13">
                            <w:pPr>
                              <w:jc w:val="center"/>
                            </w:pPr>
                          </w:p>
                          <w:p w14:paraId="36BCCF52" w14:textId="77777777" w:rsidR="00FB5A13" w:rsidRPr="00EB4B25" w:rsidRDefault="00FB5A13" w:rsidP="00FB5A13">
                            <w:pPr>
                              <w:jc w:val="center"/>
                              <w:rPr>
                                <w:i/>
                              </w:rPr>
                            </w:pPr>
                            <w:r w:rsidRPr="00EB4B25">
                              <w:rPr>
                                <w:i/>
                              </w:rPr>
                              <w:t>(</w:t>
                            </w:r>
                            <w:r w:rsidRPr="004D2F9F">
                              <w:rPr>
                                <w:i/>
                              </w:rPr>
                              <w:t>letterhead of the purchasing company</w:t>
                            </w:r>
                            <w:r w:rsidRPr="00EB4B25">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6E19F" id="_x0000_t202" coordsize="21600,21600" o:spt="202" path="m,l,21600r21600,l21600,xe">
                <v:stroke joinstyle="miter"/>
                <v:path gradientshapeok="t" o:connecttype="rect"/>
              </v:shapetype>
              <v:shape id="Caixa de Texto 2" o:spid="_x0000_s1026" type="#_x0000_t202" style="position:absolute;left:0;text-align:left;margin-left:408.6pt;margin-top:22.15pt;width:459.8pt;height:49.0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">
                <v:stroke dashstyle="dash"/>
                <v:textbox>
                  <w:txbxContent>
                    <w:p w14:paraId="09C71D54" w14:textId="77777777" w:rsidR="00FB5A13" w:rsidRDefault="00FB5A13" w:rsidP="00FB5A13">
                      <w:pPr>
                        <w:jc w:val="center"/>
                      </w:pPr>
                    </w:p>
                    <w:p w14:paraId="36BCCF52" w14:textId="77777777" w:rsidR="00FB5A13" w:rsidRPr="00EB4B25" w:rsidRDefault="00FB5A13" w:rsidP="00FB5A13">
                      <w:pPr>
                        <w:jc w:val="center"/>
                        <w:rPr>
                          <w:i/>
                        </w:rPr>
                      </w:pPr>
                      <w:r w:rsidRPr="00EB4B25">
                        <w:rPr>
                          <w:i/>
                        </w:rPr>
                        <w:t>(</w:t>
                      </w:r>
                      <w:r w:rsidRPr="004D2F9F">
                        <w:rPr>
                          <w:i/>
                        </w:rPr>
                        <w:t>letterhead of the purchasing company</w:t>
                      </w:r>
                      <w:r w:rsidRPr="00EB4B25">
                        <w:rPr>
                          <w:i/>
                        </w:rPr>
                        <w:t>)</w:t>
                      </w:r>
                    </w:p>
                  </w:txbxContent>
                </v:textbox>
                <w10:wrap anchorx="margin"/>
              </v:shape>
            </w:pict>
          </mc:Fallback>
        </mc:AlternateContent>
      </w:r>
    </w:p>
    <w:p w14:paraId="35067209" w14:textId="4FAAC595" w:rsidR="00FB5A13" w:rsidRPr="00CD70F5" w:rsidRDefault="00FB5A13" w:rsidP="00CD70F5">
      <w:pPr>
        <w:widowControl w:val="0"/>
        <w:autoSpaceDE w:val="0"/>
        <w:autoSpaceDN w:val="0"/>
        <w:adjustRightInd w:val="0"/>
        <w:spacing w:before="360" w:after="120" w:line="276" w:lineRule="auto"/>
        <w:ind w:left="567"/>
        <w:jc w:val="both"/>
        <w:rPr>
          <w:rFonts w:cs="Arial"/>
          <w:b/>
          <w:bCs/>
          <w:color w:val="000000"/>
          <w:szCs w:val="24"/>
        </w:rPr>
      </w:pPr>
    </w:p>
    <w:p w14:paraId="1A8510DE" w14:textId="77777777" w:rsidR="00FB5A13" w:rsidRPr="00CD70F5" w:rsidRDefault="00FB5A13" w:rsidP="00CD70F5">
      <w:pPr>
        <w:jc w:val="center"/>
        <w:rPr>
          <w:rFonts w:ascii="Verdana" w:hAnsi="Verdana"/>
          <w:b/>
          <w:sz w:val="28"/>
          <w:szCs w:val="28"/>
          <w:u w:val="single"/>
        </w:rPr>
      </w:pPr>
    </w:p>
    <w:p w14:paraId="5A7FF50F" w14:textId="7BAF98C7" w:rsidR="00FB5A13" w:rsidRPr="00CD70F5" w:rsidRDefault="00FB5A13" w:rsidP="00CD70F5">
      <w:pPr>
        <w:jc w:val="center"/>
        <w:rPr>
          <w:rFonts w:ascii="Verdana" w:hAnsi="Verdana"/>
          <w:b/>
          <w:sz w:val="28"/>
          <w:szCs w:val="28"/>
          <w:u w:val="single"/>
        </w:rPr>
      </w:pPr>
      <w:r w:rsidRPr="00CD70F5">
        <w:rPr>
          <w:rFonts w:ascii="Verdana" w:hAnsi="Verdana"/>
          <w:b/>
          <w:sz w:val="28"/>
          <w:szCs w:val="28"/>
          <w:u w:val="single"/>
        </w:rPr>
        <w:t>Certificate of Technical Capacity</w:t>
      </w:r>
    </w:p>
    <w:p w14:paraId="79E92945" w14:textId="77777777" w:rsidR="00FB5A13" w:rsidRPr="00CD70F5" w:rsidRDefault="00FB5A13" w:rsidP="00CD70F5">
      <w:pPr>
        <w:jc w:val="center"/>
        <w:rPr>
          <w:rFonts w:ascii="Verdana" w:hAnsi="Verdana"/>
          <w:bCs/>
          <w:sz w:val="22"/>
        </w:rPr>
      </w:pPr>
    </w:p>
    <w:p w14:paraId="00E140B2" w14:textId="77777777" w:rsidR="00FB5A13" w:rsidRPr="00CD70F5" w:rsidRDefault="00FB5A13" w:rsidP="00CD70F5">
      <w:pPr>
        <w:jc w:val="center"/>
        <w:rPr>
          <w:rFonts w:ascii="Verdana" w:hAnsi="Verdana"/>
          <w:bCs/>
          <w:sz w:val="22"/>
        </w:rPr>
      </w:pPr>
    </w:p>
    <w:p w14:paraId="5C7B8D42" w14:textId="77777777" w:rsidR="00FB5A13" w:rsidRPr="00CD70F5" w:rsidRDefault="00FB5A13" w:rsidP="00CD70F5">
      <w:pPr>
        <w:rPr>
          <w:rFonts w:ascii="Verdana" w:hAnsi="Verdana"/>
          <w:sz w:val="22"/>
        </w:rPr>
      </w:pPr>
      <w:r w:rsidRPr="00CD70F5">
        <w:rPr>
          <w:rFonts w:ascii="Verdana" w:hAnsi="Verdana"/>
          <w:bCs/>
          <w:sz w:val="22"/>
        </w:rPr>
        <w:t>To whom it may concern:</w:t>
      </w:r>
    </w:p>
    <w:p w14:paraId="0AE6F758" w14:textId="77777777" w:rsidR="00FB5A13" w:rsidRPr="00CD70F5" w:rsidRDefault="00FB5A13" w:rsidP="00CD70F5">
      <w:pPr>
        <w:pStyle w:val="NormalWeb"/>
        <w:spacing w:before="0" w:beforeAutospacing="0" w:after="0" w:afterAutospacing="0"/>
        <w:jc w:val="center"/>
        <w:rPr>
          <w:rFonts w:ascii="Verdana" w:hAnsi="Verdana"/>
          <w:sz w:val="22"/>
          <w:lang w:val="en-US"/>
        </w:rPr>
      </w:pPr>
    </w:p>
    <w:p w14:paraId="59ABAC28" w14:textId="77777777" w:rsidR="00FB5A13" w:rsidRPr="00CD70F5" w:rsidRDefault="00FB5A13" w:rsidP="00CD70F5">
      <w:pPr>
        <w:ind w:firstLine="708"/>
        <w:jc w:val="both"/>
        <w:rPr>
          <w:rFonts w:ascii="Verdana" w:hAnsi="Verdana"/>
          <w:sz w:val="22"/>
        </w:rPr>
      </w:pPr>
      <w:r w:rsidRPr="00CD70F5">
        <w:rPr>
          <w:rFonts w:ascii="Verdana" w:hAnsi="Verdana"/>
          <w:sz w:val="22"/>
        </w:rPr>
        <w:t xml:space="preserve">The company </w:t>
      </w:r>
      <w:r w:rsidRPr="00CD70F5">
        <w:rPr>
          <w:rFonts w:ascii="Verdana" w:hAnsi="Verdana"/>
          <w:i/>
          <w:color w:val="808080"/>
          <w:sz w:val="22"/>
          <w:u w:val="single"/>
        </w:rPr>
        <w:t>(complete corporate name and tax number of the purchasing company)</w:t>
      </w:r>
      <w:r w:rsidRPr="00CD70F5">
        <w:rPr>
          <w:rFonts w:ascii="Verdana" w:hAnsi="Verdana"/>
          <w:sz w:val="22"/>
        </w:rPr>
        <w:t xml:space="preserve"> attests for the due purposes that the company </w:t>
      </w:r>
      <w:r w:rsidRPr="00CD70F5">
        <w:rPr>
          <w:rFonts w:ascii="Verdana" w:hAnsi="Verdana"/>
          <w:i/>
          <w:color w:val="808080"/>
          <w:sz w:val="22"/>
          <w:u w:val="single"/>
        </w:rPr>
        <w:t>(complete corporate name and tax number of the seller provider)</w:t>
      </w:r>
      <w:r w:rsidRPr="00CD70F5">
        <w:rPr>
          <w:rFonts w:ascii="Verdana" w:hAnsi="Verdana"/>
          <w:sz w:val="22"/>
        </w:rPr>
        <w:t>, satisfactorily provided, regarding the supply, delivery time and technical assistance, the products/services listed below. Additionally, states that the products have satisfactory operational performance for at least 24,000 hours.</w:t>
      </w:r>
    </w:p>
    <w:p w14:paraId="29F8556C" w14:textId="77777777" w:rsidR="00FB5A13" w:rsidRPr="00CD70F5" w:rsidRDefault="00FB5A13" w:rsidP="00CD70F5">
      <w:pPr>
        <w:ind w:firstLine="708"/>
        <w:jc w:val="both"/>
        <w:rPr>
          <w:rFonts w:ascii="Verdana" w:hAnsi="Verdana"/>
          <w:sz w:val="22"/>
        </w:rPr>
      </w:pPr>
    </w:p>
    <w:p w14:paraId="36F1D060" w14:textId="77777777" w:rsidR="00FB5A13" w:rsidRPr="00CD70F5" w:rsidRDefault="00FB5A13" w:rsidP="00CD70F5">
      <w:pPr>
        <w:ind w:firstLine="708"/>
        <w:jc w:val="both"/>
        <w:rPr>
          <w:rFonts w:ascii="Verdana" w:hAnsi="Verdana"/>
          <w:sz w:val="22"/>
        </w:rPr>
      </w:pPr>
    </w:p>
    <w:p w14:paraId="75D3B8EE" w14:textId="77777777" w:rsidR="00FB5A13" w:rsidRPr="00CD70F5" w:rsidRDefault="00FB5A13" w:rsidP="00CD70F5">
      <w:pPr>
        <w:ind w:firstLine="708"/>
        <w:jc w:val="both"/>
        <w:rPr>
          <w:rFonts w:ascii="Verdana" w:hAnsi="Verdana"/>
          <w:sz w:val="22"/>
        </w:rPr>
      </w:pP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6"/>
        <w:gridCol w:w="2533"/>
        <w:gridCol w:w="4166"/>
      </w:tblGrid>
      <w:tr w:rsidR="00FB5A13" w:rsidRPr="00CD70F5" w14:paraId="339EA39B" w14:textId="77777777" w:rsidTr="003D200E">
        <w:trPr>
          <w:jc w:val="center"/>
        </w:trPr>
        <w:tc>
          <w:tcPr>
            <w:tcW w:w="2886" w:type="dxa"/>
            <w:shd w:val="clear" w:color="auto" w:fill="E6E6E6"/>
            <w:vAlign w:val="center"/>
          </w:tcPr>
          <w:p w14:paraId="566A7C4B" w14:textId="77777777" w:rsidR="00FB5A13" w:rsidRPr="00CD70F5" w:rsidRDefault="00FB5A13" w:rsidP="00CD70F5">
            <w:pPr>
              <w:jc w:val="center"/>
              <w:rPr>
                <w:rFonts w:ascii="Verdana" w:hAnsi="Verdana"/>
                <w:b/>
                <w:sz w:val="20"/>
              </w:rPr>
            </w:pPr>
            <w:r w:rsidRPr="00CD70F5">
              <w:rPr>
                <w:rFonts w:ascii="Verdana" w:hAnsi="Verdana"/>
                <w:b/>
                <w:sz w:val="20"/>
              </w:rPr>
              <w:t xml:space="preserve">Delivery date and </w:t>
            </w:r>
          </w:p>
          <w:p w14:paraId="4E2F3092" w14:textId="77777777" w:rsidR="00FB5A13" w:rsidRPr="00CD70F5" w:rsidRDefault="00FB5A13" w:rsidP="00CD70F5">
            <w:pPr>
              <w:jc w:val="center"/>
              <w:rPr>
                <w:rFonts w:ascii="Verdana" w:hAnsi="Verdana"/>
                <w:bCs/>
                <w:sz w:val="20"/>
              </w:rPr>
            </w:pPr>
            <w:r w:rsidRPr="00CD70F5">
              <w:rPr>
                <w:rFonts w:ascii="Verdana" w:hAnsi="Verdana"/>
                <w:b/>
                <w:sz w:val="20"/>
              </w:rPr>
              <w:t>Initial Operation</w:t>
            </w:r>
          </w:p>
        </w:tc>
        <w:tc>
          <w:tcPr>
            <w:tcW w:w="2533" w:type="dxa"/>
            <w:shd w:val="clear" w:color="auto" w:fill="E6E6E6"/>
            <w:vAlign w:val="center"/>
          </w:tcPr>
          <w:p w14:paraId="03673D64" w14:textId="77777777" w:rsidR="00FB5A13" w:rsidRPr="00CD70F5" w:rsidRDefault="00FB5A13" w:rsidP="00CD70F5">
            <w:pPr>
              <w:jc w:val="center"/>
              <w:rPr>
                <w:rFonts w:ascii="Verdana" w:hAnsi="Verdana"/>
                <w:b/>
                <w:bCs/>
                <w:sz w:val="20"/>
              </w:rPr>
            </w:pPr>
            <w:r w:rsidRPr="00CD70F5">
              <w:rPr>
                <w:rFonts w:ascii="Verdana" w:hAnsi="Verdana"/>
                <w:b/>
                <w:bCs/>
                <w:sz w:val="20"/>
              </w:rPr>
              <w:t>Description</w:t>
            </w:r>
          </w:p>
          <w:p w14:paraId="2AAACB78" w14:textId="77777777" w:rsidR="00FB5A13" w:rsidRPr="00CD70F5" w:rsidRDefault="00FB5A13" w:rsidP="00CD70F5">
            <w:pPr>
              <w:jc w:val="center"/>
              <w:rPr>
                <w:rFonts w:ascii="Verdana" w:hAnsi="Verdana"/>
                <w:b/>
                <w:sz w:val="20"/>
              </w:rPr>
            </w:pPr>
            <w:r w:rsidRPr="00CD70F5">
              <w:rPr>
                <w:rFonts w:ascii="Verdana" w:hAnsi="Verdana"/>
                <w:bCs/>
                <w:sz w:val="18"/>
                <w:szCs w:val="18"/>
              </w:rPr>
              <w:t>(Material/service)</w:t>
            </w:r>
          </w:p>
        </w:tc>
        <w:tc>
          <w:tcPr>
            <w:tcW w:w="4166" w:type="dxa"/>
            <w:shd w:val="clear" w:color="auto" w:fill="E6E6E6"/>
            <w:vAlign w:val="center"/>
          </w:tcPr>
          <w:p w14:paraId="754C7F86" w14:textId="77777777" w:rsidR="00FB5A13" w:rsidRPr="00CD70F5" w:rsidRDefault="00FB5A13" w:rsidP="00CD70F5">
            <w:pPr>
              <w:jc w:val="center"/>
              <w:rPr>
                <w:rFonts w:ascii="Verdana" w:hAnsi="Verdana"/>
                <w:b/>
                <w:sz w:val="20"/>
              </w:rPr>
            </w:pPr>
            <w:r w:rsidRPr="00CD70F5">
              <w:rPr>
                <w:rFonts w:ascii="Verdana" w:hAnsi="Verdana"/>
                <w:b/>
                <w:sz w:val="20"/>
              </w:rPr>
              <w:t>Technical specifications</w:t>
            </w:r>
          </w:p>
          <w:p w14:paraId="12C53C15" w14:textId="77777777" w:rsidR="00FB5A13" w:rsidRPr="00CD70F5" w:rsidRDefault="00FB5A13" w:rsidP="00CD70F5">
            <w:pPr>
              <w:jc w:val="center"/>
              <w:rPr>
                <w:rFonts w:ascii="Verdana" w:hAnsi="Verdana"/>
                <w:sz w:val="18"/>
                <w:szCs w:val="18"/>
              </w:rPr>
            </w:pPr>
            <w:r w:rsidRPr="00CD70F5">
              <w:rPr>
                <w:rFonts w:ascii="Verdana" w:hAnsi="Verdana"/>
                <w:sz w:val="18"/>
                <w:szCs w:val="18"/>
              </w:rPr>
              <w:t>(Equipment tag, material, dimensions, range, detailed scope of supply/service, etc.)</w:t>
            </w:r>
          </w:p>
        </w:tc>
      </w:tr>
      <w:tr w:rsidR="00FB5A13" w:rsidRPr="00CD70F5" w14:paraId="78E5F9E7" w14:textId="77777777" w:rsidTr="003D200E">
        <w:trPr>
          <w:trHeight w:val="284"/>
          <w:jc w:val="center"/>
        </w:trPr>
        <w:tc>
          <w:tcPr>
            <w:tcW w:w="2886" w:type="dxa"/>
            <w:shd w:val="clear" w:color="auto" w:fill="auto"/>
          </w:tcPr>
          <w:p w14:paraId="36DA015A" w14:textId="77777777" w:rsidR="00FB5A13" w:rsidRPr="00CD70F5" w:rsidRDefault="00FB5A13" w:rsidP="00CD70F5">
            <w:pPr>
              <w:pStyle w:val="NormalWeb"/>
              <w:spacing w:before="0" w:beforeAutospacing="0" w:after="0" w:afterAutospacing="0"/>
              <w:rPr>
                <w:rFonts w:ascii="Verdana" w:hAnsi="Verdana"/>
                <w:color w:val="FF0000"/>
                <w:sz w:val="16"/>
                <w:szCs w:val="18"/>
                <w:lang w:val="en-US"/>
              </w:rPr>
            </w:pPr>
          </w:p>
        </w:tc>
        <w:tc>
          <w:tcPr>
            <w:tcW w:w="2533" w:type="dxa"/>
            <w:shd w:val="clear" w:color="auto" w:fill="auto"/>
          </w:tcPr>
          <w:p w14:paraId="6472AFC9" w14:textId="77777777" w:rsidR="00FB5A13" w:rsidRPr="00CD70F5" w:rsidRDefault="00FB5A13" w:rsidP="00CD70F5">
            <w:pPr>
              <w:pStyle w:val="NormalWeb"/>
              <w:rPr>
                <w:rFonts w:ascii="Verdana" w:hAnsi="Verdana"/>
                <w:color w:val="FF0000"/>
                <w:sz w:val="16"/>
                <w:szCs w:val="18"/>
                <w:lang w:val="en-US"/>
              </w:rPr>
            </w:pPr>
          </w:p>
        </w:tc>
        <w:tc>
          <w:tcPr>
            <w:tcW w:w="4166" w:type="dxa"/>
            <w:shd w:val="clear" w:color="auto" w:fill="auto"/>
          </w:tcPr>
          <w:p w14:paraId="1ECEA6E9" w14:textId="77777777" w:rsidR="00FB5A13" w:rsidRPr="00CD70F5" w:rsidRDefault="00FB5A13" w:rsidP="00CD70F5">
            <w:pPr>
              <w:pStyle w:val="NormalWeb"/>
              <w:rPr>
                <w:rFonts w:ascii="Verdana" w:hAnsi="Verdana"/>
                <w:color w:val="FF0000"/>
                <w:sz w:val="16"/>
                <w:szCs w:val="18"/>
                <w:lang w:val="en-US"/>
              </w:rPr>
            </w:pPr>
          </w:p>
        </w:tc>
      </w:tr>
      <w:tr w:rsidR="00FB5A13" w:rsidRPr="00CD70F5" w14:paraId="71922CAE" w14:textId="77777777" w:rsidTr="003D200E">
        <w:trPr>
          <w:trHeight w:val="284"/>
          <w:jc w:val="center"/>
        </w:trPr>
        <w:tc>
          <w:tcPr>
            <w:tcW w:w="2886" w:type="dxa"/>
            <w:shd w:val="clear" w:color="auto" w:fill="auto"/>
          </w:tcPr>
          <w:p w14:paraId="29B11B24" w14:textId="77777777" w:rsidR="00FB5A13" w:rsidRPr="00CD70F5" w:rsidRDefault="00FB5A13" w:rsidP="00CD70F5">
            <w:pPr>
              <w:pStyle w:val="NormalWeb"/>
              <w:spacing w:before="0" w:beforeAutospacing="0" w:after="0" w:afterAutospacing="0"/>
              <w:rPr>
                <w:rFonts w:ascii="Verdana" w:hAnsi="Verdana"/>
                <w:color w:val="FF0000"/>
                <w:sz w:val="16"/>
                <w:szCs w:val="18"/>
                <w:lang w:val="en-US"/>
              </w:rPr>
            </w:pPr>
          </w:p>
        </w:tc>
        <w:tc>
          <w:tcPr>
            <w:tcW w:w="2533" w:type="dxa"/>
            <w:shd w:val="clear" w:color="auto" w:fill="auto"/>
          </w:tcPr>
          <w:p w14:paraId="0A6AF040" w14:textId="77777777" w:rsidR="00FB5A13" w:rsidRPr="00CD70F5" w:rsidRDefault="00FB5A13" w:rsidP="00CD70F5">
            <w:pPr>
              <w:pStyle w:val="NormalWeb"/>
              <w:rPr>
                <w:rFonts w:ascii="Verdana" w:hAnsi="Verdana"/>
                <w:color w:val="FF0000"/>
                <w:sz w:val="16"/>
                <w:szCs w:val="18"/>
                <w:lang w:val="en-US"/>
              </w:rPr>
            </w:pPr>
          </w:p>
        </w:tc>
        <w:tc>
          <w:tcPr>
            <w:tcW w:w="4166" w:type="dxa"/>
            <w:shd w:val="clear" w:color="auto" w:fill="auto"/>
          </w:tcPr>
          <w:p w14:paraId="438F7542" w14:textId="77777777" w:rsidR="00FB5A13" w:rsidRPr="00CD70F5" w:rsidRDefault="00FB5A13" w:rsidP="00CD70F5">
            <w:pPr>
              <w:pStyle w:val="NormalWeb"/>
              <w:rPr>
                <w:rFonts w:ascii="Verdana" w:hAnsi="Verdana"/>
                <w:color w:val="FF0000"/>
                <w:sz w:val="16"/>
                <w:szCs w:val="18"/>
                <w:lang w:val="en-US"/>
              </w:rPr>
            </w:pPr>
          </w:p>
        </w:tc>
      </w:tr>
      <w:tr w:rsidR="00FB5A13" w:rsidRPr="00CD70F5" w14:paraId="46941708" w14:textId="77777777" w:rsidTr="003D200E">
        <w:trPr>
          <w:trHeight w:val="284"/>
          <w:jc w:val="center"/>
        </w:trPr>
        <w:tc>
          <w:tcPr>
            <w:tcW w:w="2886" w:type="dxa"/>
            <w:shd w:val="clear" w:color="auto" w:fill="auto"/>
          </w:tcPr>
          <w:p w14:paraId="0FC908E6" w14:textId="77777777" w:rsidR="00FB5A13" w:rsidRPr="00CD70F5" w:rsidRDefault="00FB5A13" w:rsidP="00CD70F5">
            <w:pPr>
              <w:pStyle w:val="NormalWeb"/>
              <w:spacing w:before="0" w:beforeAutospacing="0" w:after="0" w:afterAutospacing="0"/>
              <w:rPr>
                <w:rFonts w:ascii="Verdana" w:hAnsi="Verdana"/>
                <w:color w:val="FF0000"/>
                <w:sz w:val="16"/>
                <w:szCs w:val="18"/>
                <w:lang w:val="en-US"/>
              </w:rPr>
            </w:pPr>
          </w:p>
        </w:tc>
        <w:tc>
          <w:tcPr>
            <w:tcW w:w="2533" w:type="dxa"/>
            <w:shd w:val="clear" w:color="auto" w:fill="auto"/>
          </w:tcPr>
          <w:p w14:paraId="2E67126F" w14:textId="77777777" w:rsidR="00FB5A13" w:rsidRPr="00CD70F5" w:rsidRDefault="00FB5A13" w:rsidP="00CD70F5">
            <w:pPr>
              <w:pStyle w:val="NormalWeb"/>
              <w:rPr>
                <w:rFonts w:ascii="Verdana" w:hAnsi="Verdana"/>
                <w:color w:val="FF0000"/>
                <w:sz w:val="16"/>
                <w:szCs w:val="18"/>
                <w:lang w:val="en-US"/>
              </w:rPr>
            </w:pPr>
          </w:p>
        </w:tc>
        <w:tc>
          <w:tcPr>
            <w:tcW w:w="4166" w:type="dxa"/>
            <w:shd w:val="clear" w:color="auto" w:fill="auto"/>
          </w:tcPr>
          <w:p w14:paraId="433AEC9D" w14:textId="77777777" w:rsidR="00FB5A13" w:rsidRPr="00CD70F5" w:rsidRDefault="00FB5A13" w:rsidP="00CD70F5">
            <w:pPr>
              <w:pStyle w:val="NormalWeb"/>
              <w:rPr>
                <w:rFonts w:ascii="Verdana" w:hAnsi="Verdana"/>
                <w:color w:val="FF0000"/>
                <w:sz w:val="16"/>
                <w:szCs w:val="18"/>
                <w:lang w:val="en-US"/>
              </w:rPr>
            </w:pPr>
          </w:p>
        </w:tc>
      </w:tr>
      <w:tr w:rsidR="003D200E" w:rsidRPr="00CD70F5" w14:paraId="4A496B97" w14:textId="77777777" w:rsidTr="003D200E">
        <w:trPr>
          <w:trHeight w:val="284"/>
          <w:jc w:val="center"/>
        </w:trPr>
        <w:tc>
          <w:tcPr>
            <w:tcW w:w="2886" w:type="dxa"/>
            <w:shd w:val="clear" w:color="auto" w:fill="auto"/>
          </w:tcPr>
          <w:p w14:paraId="22B35669" w14:textId="77777777" w:rsidR="003D200E" w:rsidRPr="00CD70F5" w:rsidRDefault="003D200E" w:rsidP="00CD70F5">
            <w:pPr>
              <w:pStyle w:val="NormalWeb"/>
              <w:spacing w:before="0" w:beforeAutospacing="0" w:after="0" w:afterAutospacing="0"/>
              <w:rPr>
                <w:rFonts w:ascii="Verdana" w:hAnsi="Verdana"/>
                <w:color w:val="FF0000"/>
                <w:sz w:val="16"/>
                <w:szCs w:val="18"/>
                <w:lang w:val="en-US"/>
              </w:rPr>
            </w:pPr>
          </w:p>
        </w:tc>
        <w:tc>
          <w:tcPr>
            <w:tcW w:w="2533" w:type="dxa"/>
            <w:shd w:val="clear" w:color="auto" w:fill="auto"/>
          </w:tcPr>
          <w:p w14:paraId="5506B1D1" w14:textId="77777777" w:rsidR="003D200E" w:rsidRPr="00CD70F5" w:rsidRDefault="003D200E" w:rsidP="00CD70F5">
            <w:pPr>
              <w:pStyle w:val="NormalWeb"/>
              <w:rPr>
                <w:rFonts w:ascii="Verdana" w:hAnsi="Verdana"/>
                <w:color w:val="FF0000"/>
                <w:sz w:val="16"/>
                <w:szCs w:val="18"/>
                <w:lang w:val="en-US"/>
              </w:rPr>
            </w:pPr>
          </w:p>
        </w:tc>
        <w:tc>
          <w:tcPr>
            <w:tcW w:w="4166" w:type="dxa"/>
            <w:shd w:val="clear" w:color="auto" w:fill="auto"/>
          </w:tcPr>
          <w:p w14:paraId="7CE07730" w14:textId="77777777" w:rsidR="003D200E" w:rsidRPr="00CD70F5" w:rsidRDefault="003D200E" w:rsidP="00CD70F5">
            <w:pPr>
              <w:pStyle w:val="NormalWeb"/>
              <w:rPr>
                <w:rFonts w:ascii="Verdana" w:hAnsi="Verdana"/>
                <w:color w:val="FF0000"/>
                <w:sz w:val="16"/>
                <w:szCs w:val="18"/>
                <w:lang w:val="en-US"/>
              </w:rPr>
            </w:pPr>
          </w:p>
        </w:tc>
      </w:tr>
      <w:tr w:rsidR="003D200E" w:rsidRPr="00CD70F5" w14:paraId="3DFC85A0" w14:textId="77777777" w:rsidTr="003D200E">
        <w:trPr>
          <w:trHeight w:val="284"/>
          <w:jc w:val="center"/>
        </w:trPr>
        <w:tc>
          <w:tcPr>
            <w:tcW w:w="2886" w:type="dxa"/>
            <w:shd w:val="clear" w:color="auto" w:fill="auto"/>
          </w:tcPr>
          <w:p w14:paraId="7DB16322" w14:textId="77777777" w:rsidR="003D200E" w:rsidRPr="00CD70F5" w:rsidRDefault="003D200E" w:rsidP="00CD70F5">
            <w:pPr>
              <w:pStyle w:val="NormalWeb"/>
              <w:spacing w:before="0" w:beforeAutospacing="0" w:after="0" w:afterAutospacing="0"/>
              <w:rPr>
                <w:rFonts w:ascii="Verdana" w:hAnsi="Verdana"/>
                <w:color w:val="FF0000"/>
                <w:sz w:val="16"/>
                <w:szCs w:val="18"/>
                <w:lang w:val="en-US"/>
              </w:rPr>
            </w:pPr>
          </w:p>
        </w:tc>
        <w:tc>
          <w:tcPr>
            <w:tcW w:w="2533" w:type="dxa"/>
            <w:shd w:val="clear" w:color="auto" w:fill="auto"/>
          </w:tcPr>
          <w:p w14:paraId="1935030B" w14:textId="77777777" w:rsidR="003D200E" w:rsidRPr="00CD70F5" w:rsidRDefault="003D200E" w:rsidP="00CD70F5">
            <w:pPr>
              <w:pStyle w:val="NormalWeb"/>
              <w:rPr>
                <w:rFonts w:ascii="Verdana" w:hAnsi="Verdana"/>
                <w:color w:val="FF0000"/>
                <w:sz w:val="16"/>
                <w:szCs w:val="18"/>
                <w:lang w:val="en-US"/>
              </w:rPr>
            </w:pPr>
          </w:p>
        </w:tc>
        <w:tc>
          <w:tcPr>
            <w:tcW w:w="4166" w:type="dxa"/>
            <w:shd w:val="clear" w:color="auto" w:fill="auto"/>
          </w:tcPr>
          <w:p w14:paraId="21C281DB" w14:textId="77777777" w:rsidR="003D200E" w:rsidRPr="00CD70F5" w:rsidRDefault="003D200E" w:rsidP="00CD70F5">
            <w:pPr>
              <w:pStyle w:val="NormalWeb"/>
              <w:rPr>
                <w:rFonts w:ascii="Verdana" w:hAnsi="Verdana"/>
                <w:color w:val="FF0000"/>
                <w:sz w:val="16"/>
                <w:szCs w:val="18"/>
                <w:lang w:val="en-US"/>
              </w:rPr>
            </w:pPr>
          </w:p>
        </w:tc>
      </w:tr>
    </w:tbl>
    <w:p w14:paraId="3A445923" w14:textId="77777777" w:rsidR="00FB5A13" w:rsidRPr="00CD70F5" w:rsidRDefault="00FB5A13" w:rsidP="00CD70F5">
      <w:pPr>
        <w:rPr>
          <w:rFonts w:ascii="Verdana" w:hAnsi="Verdana"/>
          <w:sz w:val="22"/>
        </w:rPr>
      </w:pPr>
    </w:p>
    <w:p w14:paraId="6B1C5546" w14:textId="77777777" w:rsidR="00FB5A13" w:rsidRPr="00CD70F5" w:rsidRDefault="00FB5A13" w:rsidP="00CD70F5">
      <w:pPr>
        <w:pStyle w:val="NormalWeb"/>
        <w:spacing w:before="0" w:beforeAutospacing="0" w:after="0" w:afterAutospacing="0"/>
        <w:jc w:val="center"/>
        <w:rPr>
          <w:rFonts w:ascii="Verdana" w:hAnsi="Verdana"/>
          <w:sz w:val="22"/>
          <w:lang w:val="en-US"/>
        </w:rPr>
      </w:pPr>
    </w:p>
    <w:p w14:paraId="39005C29" w14:textId="77777777" w:rsidR="00FB5A13" w:rsidRPr="00CD70F5" w:rsidRDefault="00FB5A13" w:rsidP="00CD70F5">
      <w:pPr>
        <w:pStyle w:val="NormalWeb"/>
        <w:spacing w:before="0" w:beforeAutospacing="0" w:after="0" w:afterAutospacing="0"/>
        <w:jc w:val="center"/>
        <w:rPr>
          <w:rFonts w:ascii="Verdana" w:hAnsi="Verdana"/>
          <w:i/>
          <w:sz w:val="22"/>
          <w:lang w:val="en-US"/>
        </w:rPr>
      </w:pPr>
      <w:r w:rsidRPr="00CD70F5">
        <w:rPr>
          <w:rFonts w:ascii="Verdana" w:hAnsi="Verdana"/>
          <w:sz w:val="22"/>
          <w:lang w:val="en-US"/>
        </w:rPr>
        <w:t>.................................................................................</w:t>
      </w:r>
      <w:r w:rsidRPr="00CD70F5">
        <w:rPr>
          <w:rFonts w:ascii="Verdana" w:hAnsi="Verdana"/>
          <w:sz w:val="22"/>
          <w:lang w:val="en-US"/>
        </w:rPr>
        <w:br/>
      </w:r>
      <w:r w:rsidRPr="00CD70F5">
        <w:rPr>
          <w:rFonts w:ascii="Verdana" w:hAnsi="Verdana"/>
          <w:i/>
          <w:sz w:val="22"/>
          <w:lang w:val="en-US"/>
        </w:rPr>
        <w:t>(Date and Place)</w:t>
      </w:r>
    </w:p>
    <w:p w14:paraId="5DDC62F1" w14:textId="77777777" w:rsidR="00FB5A13" w:rsidRPr="00CD70F5" w:rsidRDefault="00FB5A13" w:rsidP="00CD70F5">
      <w:pPr>
        <w:pStyle w:val="NormalWeb"/>
        <w:spacing w:before="0" w:beforeAutospacing="0" w:after="0" w:afterAutospacing="0"/>
        <w:jc w:val="center"/>
        <w:rPr>
          <w:rFonts w:ascii="Verdana" w:hAnsi="Verdana"/>
          <w:sz w:val="22"/>
          <w:lang w:val="en-US"/>
        </w:rPr>
      </w:pPr>
    </w:p>
    <w:p w14:paraId="6ACC8D6B" w14:textId="77777777" w:rsidR="00FB5A13" w:rsidRPr="00CD70F5" w:rsidRDefault="00FB5A13" w:rsidP="00CD70F5">
      <w:pPr>
        <w:pStyle w:val="NormalWeb"/>
        <w:spacing w:before="0" w:beforeAutospacing="0" w:after="0" w:afterAutospacing="0"/>
        <w:jc w:val="center"/>
        <w:rPr>
          <w:rFonts w:ascii="Verdana" w:hAnsi="Verdana"/>
          <w:sz w:val="22"/>
          <w:lang w:val="en-US"/>
        </w:rPr>
      </w:pPr>
    </w:p>
    <w:p w14:paraId="445A21DB" w14:textId="77777777" w:rsidR="00FB5A13" w:rsidRPr="00CD70F5" w:rsidRDefault="00FB5A13" w:rsidP="00CD70F5">
      <w:pPr>
        <w:jc w:val="center"/>
        <w:rPr>
          <w:rFonts w:ascii="Verdana" w:hAnsi="Verdana"/>
          <w:sz w:val="22"/>
        </w:rPr>
      </w:pPr>
      <w:r w:rsidRPr="00CD70F5">
        <w:rPr>
          <w:rFonts w:ascii="Verdana" w:hAnsi="Verdana"/>
          <w:sz w:val="22"/>
        </w:rPr>
        <w:br/>
        <w:t>.................................................................................</w:t>
      </w:r>
      <w:r w:rsidRPr="00CD70F5">
        <w:rPr>
          <w:rFonts w:ascii="Verdana" w:hAnsi="Verdana"/>
          <w:sz w:val="22"/>
        </w:rPr>
        <w:br/>
      </w:r>
      <w:r w:rsidRPr="00CD70F5">
        <w:rPr>
          <w:rFonts w:ascii="Verdana" w:hAnsi="Verdana"/>
          <w:i/>
          <w:sz w:val="22"/>
        </w:rPr>
        <w:t>(Responsible for the purchasing company)</w:t>
      </w:r>
    </w:p>
    <w:p w14:paraId="50D19C42" w14:textId="77777777" w:rsidR="00FB5A13" w:rsidRPr="00CD70F5" w:rsidRDefault="00FB5A13" w:rsidP="00CD70F5">
      <w:pPr>
        <w:pStyle w:val="NormalWeb"/>
        <w:spacing w:before="0" w:beforeAutospacing="0" w:after="0" w:afterAutospacing="0"/>
        <w:jc w:val="center"/>
        <w:rPr>
          <w:rFonts w:ascii="Verdana" w:hAnsi="Verdana"/>
          <w:sz w:val="22"/>
          <w:lang w:val="en-US"/>
        </w:rPr>
      </w:pPr>
    </w:p>
    <w:p w14:paraId="146477AE" w14:textId="77777777" w:rsidR="00FB5A13" w:rsidRPr="00CD70F5" w:rsidRDefault="00FB5A13" w:rsidP="00CD70F5">
      <w:pPr>
        <w:pStyle w:val="NormalWeb"/>
        <w:spacing w:before="0" w:beforeAutospacing="0" w:after="0" w:afterAutospacing="0"/>
        <w:jc w:val="both"/>
        <w:rPr>
          <w:rFonts w:ascii="Verdana" w:hAnsi="Verdana"/>
          <w:sz w:val="22"/>
          <w:lang w:val="en-US"/>
        </w:rPr>
      </w:pPr>
    </w:p>
    <w:p w14:paraId="6D5010AB" w14:textId="77777777" w:rsidR="00FB5A13" w:rsidRPr="00CD70F5" w:rsidRDefault="00FB5A13" w:rsidP="00CD70F5">
      <w:pPr>
        <w:ind w:firstLine="3"/>
        <w:jc w:val="both"/>
        <w:rPr>
          <w:rFonts w:ascii="Verdana" w:hAnsi="Verdana"/>
          <w:bCs/>
          <w:color w:val="FF0000"/>
          <w:sz w:val="18"/>
          <w:szCs w:val="18"/>
        </w:rPr>
      </w:pPr>
    </w:p>
    <w:p w14:paraId="339C74BF" w14:textId="77777777" w:rsidR="00FB5A13" w:rsidRPr="000D02C1" w:rsidRDefault="00FB5A13" w:rsidP="00CD70F5">
      <w:pPr>
        <w:ind w:firstLine="3"/>
        <w:jc w:val="both"/>
        <w:rPr>
          <w:rFonts w:ascii="Verdana" w:hAnsi="Verdana"/>
          <w:bCs/>
          <w:sz w:val="18"/>
          <w:szCs w:val="18"/>
        </w:rPr>
      </w:pPr>
      <w:r w:rsidRPr="00FF2A40">
        <w:rPr>
          <w:rFonts w:ascii="Verdana" w:hAnsi="Verdana"/>
          <w:bCs/>
          <w:sz w:val="18"/>
          <w:szCs w:val="18"/>
        </w:rPr>
        <w:t xml:space="preserve">Note: This statement must be presented on the end-user customer's letterhead, quoting the place and date, with the customer's </w:t>
      </w:r>
      <w:r w:rsidRPr="00CD70F5">
        <w:rPr>
          <w:rFonts w:ascii="Verdana" w:hAnsi="Verdana"/>
          <w:bCs/>
          <w:sz w:val="18"/>
          <w:szCs w:val="18"/>
        </w:rPr>
        <w:t>signature properly identified with name and position held)</w:t>
      </w:r>
    </w:p>
    <w:p w14:paraId="14378A59" w14:textId="77777777" w:rsidR="00FB5A13" w:rsidRPr="000D02C1" w:rsidRDefault="00FB5A13" w:rsidP="00FB5A13"/>
    <w:sectPr w:rsidR="00FB5A13" w:rsidRPr="000D02C1" w:rsidSect="00557733">
      <w:headerReference w:type="default" r:id="rId11"/>
      <w:footerReference w:type="even" r:id="rId12"/>
      <w:footerReference w:type="default" r:id="rId13"/>
      <w:headerReference w:type="first" r:id="rId14"/>
      <w:footerReference w:type="first" r:id="rId15"/>
      <w:pgSz w:w="11907" w:h="16840" w:code="9"/>
      <w:pgMar w:top="1440" w:right="1275" w:bottom="1440" w:left="1418" w:header="720"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2D54A" w14:textId="77777777" w:rsidR="00557733" w:rsidRDefault="00557733">
      <w:r>
        <w:separator/>
      </w:r>
    </w:p>
  </w:endnote>
  <w:endnote w:type="continuationSeparator" w:id="0">
    <w:p w14:paraId="756C3334" w14:textId="77777777" w:rsidR="00557733" w:rsidRDefault="00557733">
      <w:r>
        <w:continuationSeparator/>
      </w:r>
    </w:p>
  </w:endnote>
  <w:endnote w:type="continuationNotice" w:id="1">
    <w:p w14:paraId="26FF6431" w14:textId="77777777" w:rsidR="00557733" w:rsidRDefault="00557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 w:name="Petrobras Sans">
    <w:panose1 w:val="020B0606020204030204"/>
    <w:charset w:val="00"/>
    <w:family w:val="swiss"/>
    <w:pitch w:val="variable"/>
    <w:sig w:usb0="A00000AF" w:usb1="5000205B" w:usb2="00000000" w:usb3="00000000" w:csb0="00000093"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E094" w14:textId="77777777" w:rsidR="00241995" w:rsidRDefault="0024199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D295DB7" w14:textId="77777777" w:rsidR="00241995" w:rsidRDefault="0024199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FE7AF4" w:rsidRPr="00807663" w14:paraId="5A9347AB" w14:textId="77777777" w:rsidTr="000A032B">
      <w:trPr>
        <w:jc w:val="right"/>
      </w:trPr>
      <w:tc>
        <w:tcPr>
          <w:tcW w:w="9214" w:type="dxa"/>
        </w:tcPr>
        <w:p w14:paraId="1FF379C5" w14:textId="762F3AFD" w:rsidR="00FE7AF4" w:rsidRPr="00807663" w:rsidRDefault="00FE7AF4" w:rsidP="00FE7AF4">
          <w:pPr>
            <w:pStyle w:val="Rodap"/>
            <w:jc w:val="right"/>
            <w:rPr>
              <w:rFonts w:cs="Arial"/>
              <w:sz w:val="20"/>
            </w:rPr>
          </w:pPr>
          <w:r w:rsidRPr="00807663">
            <w:rPr>
              <w:rFonts w:cs="Arial"/>
              <w:sz w:val="20"/>
            </w:rPr>
            <w:t xml:space="preserve">Page </w:t>
          </w:r>
          <w:r w:rsidRPr="00807663">
            <w:rPr>
              <w:rFonts w:cs="Arial"/>
              <w:sz w:val="20"/>
            </w:rPr>
            <w:fldChar w:fldCharType="begin"/>
          </w:r>
          <w:r w:rsidRPr="00807663">
            <w:rPr>
              <w:rFonts w:cs="Arial"/>
              <w:sz w:val="20"/>
            </w:rPr>
            <w:instrText>PAGE  \* Arabic  \* MERGEFORMAT</w:instrText>
          </w:r>
          <w:r w:rsidRPr="00807663">
            <w:rPr>
              <w:rFonts w:cs="Arial"/>
              <w:sz w:val="20"/>
            </w:rPr>
            <w:fldChar w:fldCharType="separate"/>
          </w:r>
          <w:r>
            <w:rPr>
              <w:rFonts w:cs="Arial"/>
              <w:sz w:val="20"/>
            </w:rPr>
            <w:t>2</w:t>
          </w:r>
          <w:r w:rsidRPr="00807663">
            <w:rPr>
              <w:rFonts w:cs="Arial"/>
              <w:sz w:val="20"/>
            </w:rPr>
            <w:fldChar w:fldCharType="end"/>
          </w:r>
          <w:r w:rsidRPr="00807663">
            <w:rPr>
              <w:rFonts w:cs="Arial"/>
              <w:sz w:val="20"/>
            </w:rPr>
            <w:t xml:space="preserve"> of </w:t>
          </w:r>
          <w:r w:rsidRPr="00807663">
            <w:rPr>
              <w:rFonts w:cs="Arial"/>
              <w:sz w:val="20"/>
            </w:rPr>
            <w:fldChar w:fldCharType="begin"/>
          </w:r>
          <w:r w:rsidRPr="00807663">
            <w:rPr>
              <w:rFonts w:cs="Arial"/>
              <w:sz w:val="20"/>
            </w:rPr>
            <w:instrText>NUMPAGES \ * Arábico \ * MERGEFORMAT</w:instrText>
          </w:r>
          <w:r w:rsidRPr="00807663">
            <w:rPr>
              <w:rFonts w:cs="Arial"/>
              <w:sz w:val="20"/>
            </w:rPr>
            <w:fldChar w:fldCharType="separate"/>
          </w:r>
          <w:r>
            <w:rPr>
              <w:rFonts w:cs="Arial"/>
              <w:sz w:val="20"/>
            </w:rPr>
            <w:t>40</w:t>
          </w:r>
          <w:r w:rsidRPr="00807663">
            <w:rPr>
              <w:rFonts w:cs="Arial"/>
              <w:sz w:val="20"/>
            </w:rPr>
            <w:fldChar w:fldCharType="end"/>
          </w:r>
        </w:p>
      </w:tc>
    </w:tr>
  </w:tbl>
  <w:p w14:paraId="5F314170" w14:textId="277BE9E0" w:rsidR="00FE7AF4" w:rsidRDefault="00DA3BBA" w:rsidP="00FE7AF4">
    <w:pPr>
      <w:pStyle w:val="Rodap"/>
      <w:rPr>
        <w:sz w:val="20"/>
      </w:rPr>
    </w:pPr>
    <w:r>
      <w:rPr>
        <w:noProof/>
      </w:rPr>
      <mc:AlternateContent>
        <mc:Choice Requires="wps">
          <w:drawing>
            <wp:anchor distT="0" distB="0" distL="114300" distR="114300" simplePos="0" relativeHeight="251659264" behindDoc="0" locked="0" layoutInCell="0" allowOverlap="1" wp14:anchorId="27D79CDC" wp14:editId="6EA283CB">
              <wp:simplePos x="0" y="0"/>
              <wp:positionH relativeFrom="page">
                <wp:posOffset>0</wp:posOffset>
              </wp:positionH>
              <wp:positionV relativeFrom="page">
                <wp:posOffset>10241915</wp:posOffset>
              </wp:positionV>
              <wp:extent cx="7560945" cy="260985"/>
              <wp:effectExtent l="0" t="0" r="0" b="5715"/>
              <wp:wrapNone/>
              <wp:docPr id="423516385" name="MSIPCMf30247eca236437d3bac24de" descr="{&quot;HashCode&quot;:-89011598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09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9117CC" w14:textId="1D9A1F78" w:rsidR="00DA3BBA" w:rsidRPr="00DA3BBA" w:rsidRDefault="00DA3BBA" w:rsidP="00DA3BBA">
                          <w:pPr>
                            <w:rPr>
                              <w:rFonts w:ascii="Trebuchet MS" w:hAnsi="Trebuchet MS"/>
                              <w:color w:val="008542"/>
                              <w:sz w:val="18"/>
                            </w:rPr>
                          </w:pPr>
                          <w:r w:rsidRPr="00DA3BBA">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D79CDC" id="_x0000_t202" coordsize="21600,21600" o:spt="202" path="m,l,21600r21600,l21600,xe">
              <v:stroke joinstyle="miter"/>
              <v:path gradientshapeok="t" o:connecttype="rect"/>
            </v:shapetype>
            <v:shape id="MSIPCMf30247eca236437d3bac24de" o:spid="_x0000_s1027" type="#_x0000_t202" alt="{&quot;HashCode&quot;:-890115982,&quot;Height&quot;:842.0,&quot;Width&quot;:595.0,&quot;Placement&quot;:&quot;Footer&quot;,&quot;Index&quot;:&quot;Primary&quot;,&quot;Section&quot;:1,&quot;Top&quot;:0.0,&quot;Left&quot;:0.0}" style="position:absolute;margin-left:0;margin-top:806.45pt;width:595.35pt;height:20.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" o:allowincell="f" filled="f" stroked="f" strokeweight=".5pt">
              <v:textbox inset="20pt,0,,0">
                <w:txbxContent>
                  <w:p w14:paraId="6E9117CC" w14:textId="1D9A1F78" w:rsidR="00DA3BBA" w:rsidRPr="00DA3BBA" w:rsidRDefault="00DA3BBA" w:rsidP="00DA3BBA">
                    <w:pPr>
                      <w:rPr>
                        <w:rFonts w:ascii="Trebuchet MS" w:hAnsi="Trebuchet MS"/>
                        <w:color w:val="008542"/>
                        <w:sz w:val="18"/>
                      </w:rPr>
                    </w:pPr>
                    <w:r w:rsidRPr="00DA3BBA">
                      <w:rPr>
                        <w:rFonts w:ascii="Trebuchet MS" w:hAnsi="Trebuchet MS"/>
                        <w:color w:val="008542"/>
                        <w:sz w:val="18"/>
                      </w:rPr>
                      <w:t>INTERNA</w:t>
                    </w:r>
                  </w:p>
                </w:txbxContent>
              </v:textbox>
              <w10:wrap anchorx="page" anchory="page"/>
            </v:shape>
          </w:pict>
        </mc:Fallback>
      </mc:AlternateContent>
    </w:r>
  </w:p>
  <w:p w14:paraId="450274CF" w14:textId="06EA56EF" w:rsidR="00B1206C" w:rsidRDefault="00B1206C" w:rsidP="00FE7AF4">
    <w:pPr>
      <w:pStyle w:val="Rodap"/>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5E294A" w:rsidRPr="00807663" w14:paraId="441788AE" w14:textId="77777777" w:rsidTr="000A032B">
      <w:trPr>
        <w:jc w:val="right"/>
      </w:trPr>
      <w:tc>
        <w:tcPr>
          <w:tcW w:w="9214" w:type="dxa"/>
        </w:tcPr>
        <w:p w14:paraId="0303CE8C" w14:textId="4D7F9E70" w:rsidR="005E294A" w:rsidRPr="00807663" w:rsidRDefault="00DA3BBA" w:rsidP="005E294A">
          <w:pPr>
            <w:pStyle w:val="Rodap"/>
            <w:jc w:val="right"/>
            <w:rPr>
              <w:rFonts w:cs="Arial"/>
              <w:sz w:val="20"/>
            </w:rPr>
          </w:pPr>
          <w:r>
            <w:rPr>
              <w:rFonts w:cs="Arial"/>
              <w:noProof/>
              <w:sz w:val="20"/>
            </w:rPr>
            <mc:AlternateContent>
              <mc:Choice Requires="wps">
                <w:drawing>
                  <wp:anchor distT="0" distB="0" distL="114300" distR="114300" simplePos="0" relativeHeight="251660288" behindDoc="0" locked="0" layoutInCell="0" allowOverlap="1" wp14:anchorId="2F131644" wp14:editId="73182785">
                    <wp:simplePos x="0" y="0"/>
                    <wp:positionH relativeFrom="page">
                      <wp:posOffset>0</wp:posOffset>
                    </wp:positionH>
                    <wp:positionV relativeFrom="page">
                      <wp:posOffset>10241280</wp:posOffset>
                    </wp:positionV>
                    <wp:extent cx="7560945" cy="260985"/>
                    <wp:effectExtent l="0" t="0" r="0" b="5715"/>
                    <wp:wrapNone/>
                    <wp:docPr id="721391708" name="MSIPCM087a46fdadc50f948a0e945f" descr="{&quot;HashCode&quot;:-89011598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09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4BD8DE" w14:textId="0CF72948" w:rsidR="00DA3BBA" w:rsidRPr="00DA3BBA" w:rsidRDefault="00DA3BBA" w:rsidP="00DA3BBA">
                                <w:pPr>
                                  <w:rPr>
                                    <w:rFonts w:ascii="Trebuchet MS" w:hAnsi="Trebuchet MS"/>
                                    <w:color w:val="008542"/>
                                    <w:sz w:val="18"/>
                                  </w:rPr>
                                </w:pPr>
                                <w:r w:rsidRPr="00DA3BBA">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F131644" id="_x0000_t202" coordsize="21600,21600" o:spt="202" path="m,l,21600r21600,l21600,xe">
                    <v:stroke joinstyle="miter"/>
                    <v:path gradientshapeok="t" o:connecttype="rect"/>
                  </v:shapetype>
                  <v:shape id="MSIPCM087a46fdadc50f948a0e945f" o:spid="_x0000_s1028" type="#_x0000_t202" alt="{&quot;HashCode&quot;:-890115982,&quot;Height&quot;:842.0,&quot;Width&quot;:595.0,&quot;Placement&quot;:&quot;Footer&quot;,&quot;Index&quot;:&quot;FirstPage&quot;,&quot;Section&quot;:1,&quot;Top&quot;:0.0,&quot;Left&quot;:0.0}" style="position:absolute;left:0;text-align:left;margin-left:0;margin-top:806.4pt;width:595.35pt;height:20.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" o:allowincell="f" filled="f" stroked="f" strokeweight=".5pt">
                    <v:textbox inset="20pt,0,,0">
                      <w:txbxContent>
                        <w:p w14:paraId="564BD8DE" w14:textId="0CF72948" w:rsidR="00DA3BBA" w:rsidRPr="00DA3BBA" w:rsidRDefault="00DA3BBA" w:rsidP="00DA3BBA">
                          <w:pPr>
                            <w:rPr>
                              <w:rFonts w:ascii="Trebuchet MS" w:hAnsi="Trebuchet MS"/>
                              <w:color w:val="008542"/>
                              <w:sz w:val="18"/>
                            </w:rPr>
                          </w:pPr>
                          <w:r w:rsidRPr="00DA3BBA">
                            <w:rPr>
                              <w:rFonts w:ascii="Trebuchet MS" w:hAnsi="Trebuchet MS"/>
                              <w:color w:val="008542"/>
                              <w:sz w:val="18"/>
                            </w:rPr>
                            <w:t>INTERNA</w:t>
                          </w:r>
                        </w:p>
                      </w:txbxContent>
                    </v:textbox>
                    <w10:wrap anchorx="page" anchory="page"/>
                  </v:shape>
                </w:pict>
              </mc:Fallback>
            </mc:AlternateContent>
          </w:r>
          <w:r w:rsidR="005E294A" w:rsidRPr="00807663">
            <w:rPr>
              <w:rFonts w:cs="Arial"/>
              <w:sz w:val="20"/>
            </w:rPr>
            <w:t xml:space="preserve">Page </w:t>
          </w:r>
          <w:r w:rsidR="005E294A" w:rsidRPr="00807663">
            <w:rPr>
              <w:rFonts w:cs="Arial"/>
              <w:sz w:val="20"/>
            </w:rPr>
            <w:fldChar w:fldCharType="begin"/>
          </w:r>
          <w:r w:rsidR="005E294A" w:rsidRPr="00807663">
            <w:rPr>
              <w:rFonts w:cs="Arial"/>
              <w:sz w:val="20"/>
            </w:rPr>
            <w:instrText>PAGE  \* Arabic  \* MERGEFORMAT</w:instrText>
          </w:r>
          <w:r w:rsidR="005E294A" w:rsidRPr="00807663">
            <w:rPr>
              <w:rFonts w:cs="Arial"/>
              <w:sz w:val="20"/>
            </w:rPr>
            <w:fldChar w:fldCharType="separate"/>
          </w:r>
          <w:r w:rsidR="005E294A">
            <w:rPr>
              <w:rFonts w:cs="Arial"/>
              <w:sz w:val="20"/>
            </w:rPr>
            <w:t>1</w:t>
          </w:r>
          <w:r w:rsidR="005E294A" w:rsidRPr="00807663">
            <w:rPr>
              <w:rFonts w:cs="Arial"/>
              <w:sz w:val="20"/>
            </w:rPr>
            <w:fldChar w:fldCharType="end"/>
          </w:r>
          <w:r w:rsidR="005E294A" w:rsidRPr="00807663">
            <w:rPr>
              <w:rFonts w:cs="Arial"/>
              <w:sz w:val="20"/>
            </w:rPr>
            <w:t xml:space="preserve"> of </w:t>
          </w:r>
          <w:r w:rsidR="005E294A" w:rsidRPr="00807663">
            <w:rPr>
              <w:rFonts w:cs="Arial"/>
              <w:sz w:val="20"/>
            </w:rPr>
            <w:fldChar w:fldCharType="begin"/>
          </w:r>
          <w:r w:rsidR="005E294A" w:rsidRPr="00807663">
            <w:rPr>
              <w:rFonts w:cs="Arial"/>
              <w:sz w:val="20"/>
            </w:rPr>
            <w:instrText>NUMPAGES \ * Arábico \ * MERGEFORMAT</w:instrText>
          </w:r>
          <w:r w:rsidR="005E294A" w:rsidRPr="00807663">
            <w:rPr>
              <w:rFonts w:cs="Arial"/>
              <w:sz w:val="20"/>
            </w:rPr>
            <w:fldChar w:fldCharType="separate"/>
          </w:r>
          <w:r w:rsidR="005E294A">
            <w:rPr>
              <w:rFonts w:cs="Arial"/>
              <w:sz w:val="20"/>
            </w:rPr>
            <w:t>39</w:t>
          </w:r>
          <w:r w:rsidR="005E294A" w:rsidRPr="00807663">
            <w:rPr>
              <w:rFonts w:cs="Arial"/>
              <w:sz w:val="20"/>
            </w:rPr>
            <w:fldChar w:fldCharType="end"/>
          </w:r>
        </w:p>
      </w:tc>
    </w:tr>
  </w:tbl>
  <w:p w14:paraId="1E58C88C" w14:textId="4DCE5018" w:rsidR="005E294A" w:rsidRDefault="005E294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F52C8" w14:textId="77777777" w:rsidR="00557733" w:rsidRDefault="00557733">
      <w:r>
        <w:separator/>
      </w:r>
    </w:p>
  </w:footnote>
  <w:footnote w:type="continuationSeparator" w:id="0">
    <w:p w14:paraId="309C9FAD" w14:textId="77777777" w:rsidR="00557733" w:rsidRDefault="00557733">
      <w:r>
        <w:continuationSeparator/>
      </w:r>
    </w:p>
  </w:footnote>
  <w:footnote w:type="continuationNotice" w:id="1">
    <w:p w14:paraId="23F4D988" w14:textId="77777777" w:rsidR="00557733" w:rsidRDefault="005577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9"/>
      <w:gridCol w:w="5595"/>
    </w:tblGrid>
    <w:tr w:rsidR="004B6C63" w:rsidRPr="00720B8F" w14:paraId="1D4CD991" w14:textId="77777777" w:rsidTr="00B558B9">
      <w:tc>
        <w:tcPr>
          <w:tcW w:w="3619" w:type="dxa"/>
        </w:tcPr>
        <w:p w14:paraId="406E71A4" w14:textId="57B240A4" w:rsidR="004B6C63" w:rsidRPr="00A026A9" w:rsidRDefault="2E936A8C" w:rsidP="004B6C63">
          <w:pPr>
            <w:rPr>
              <w:rFonts w:cs="Arial"/>
              <w:b/>
              <w:sz w:val="20"/>
            </w:rPr>
          </w:pPr>
          <w:r>
            <w:tab/>
          </w:r>
          <w:bookmarkStart w:id="67" w:name="_Hlk160453720"/>
          <w:r w:rsidR="004B6C63" w:rsidRPr="00A026A9">
            <w:rPr>
              <w:rFonts w:cs="Arial"/>
              <w:b/>
              <w:noProof/>
              <w:sz w:val="20"/>
            </w:rPr>
            <w:drawing>
              <wp:inline distT="0" distB="0" distL="0" distR="0" wp14:anchorId="28434241" wp14:editId="37518264">
                <wp:extent cx="1714292" cy="508959"/>
                <wp:effectExtent l="0" t="0" r="635" b="5715"/>
                <wp:docPr id="244524022" name="Imagem 1"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524022" name="Imagem 1" descr="Uma imagem contendo desenh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46425" cy="518499"/>
                        </a:xfrm>
                        <a:prstGeom prst="rect">
                          <a:avLst/>
                        </a:prstGeom>
                      </pic:spPr>
                    </pic:pic>
                  </a:graphicData>
                </a:graphic>
              </wp:inline>
            </w:drawing>
          </w:r>
        </w:p>
      </w:tc>
      <w:tc>
        <w:tcPr>
          <w:tcW w:w="5595" w:type="dxa"/>
          <w:vAlign w:val="center"/>
        </w:tcPr>
        <w:p w14:paraId="680A843B" w14:textId="35642CF5" w:rsidR="004B6C63" w:rsidRPr="00720B8F" w:rsidRDefault="004B6C63" w:rsidP="004B6C63">
          <w:pPr>
            <w:jc w:val="right"/>
            <w:rPr>
              <w:rFonts w:cs="Arial"/>
              <w:b/>
              <w:bCs/>
              <w:sz w:val="20"/>
            </w:rPr>
          </w:pPr>
          <w:r w:rsidRPr="00720B8F">
            <w:rPr>
              <w:rFonts w:cs="Arial"/>
              <w:b/>
              <w:bCs/>
              <w:sz w:val="20"/>
            </w:rPr>
            <w:t xml:space="preserve">CONTRACT No. </w:t>
          </w:r>
          <w:proofErr w:type="gramStart"/>
          <w:r w:rsidR="00B86D99">
            <w:rPr>
              <w:rFonts w:cs="Arial"/>
              <w:b/>
              <w:bCs/>
              <w:sz w:val="20"/>
            </w:rPr>
            <w:t>XXXX</w:t>
          </w:r>
          <w:r w:rsidR="0053779D" w:rsidRPr="0053779D">
            <w:rPr>
              <w:rFonts w:cs="Arial"/>
              <w:b/>
              <w:bCs/>
              <w:sz w:val="20"/>
            </w:rPr>
            <w:t>.</w:t>
          </w:r>
          <w:r w:rsidR="00B86D99">
            <w:rPr>
              <w:rFonts w:cs="Arial"/>
              <w:b/>
              <w:bCs/>
              <w:sz w:val="20"/>
            </w:rPr>
            <w:t>XXXXXXX</w:t>
          </w:r>
          <w:r w:rsidR="0053779D" w:rsidRPr="0053779D">
            <w:rPr>
              <w:rFonts w:cs="Arial"/>
              <w:b/>
              <w:bCs/>
              <w:sz w:val="20"/>
            </w:rPr>
            <w:t>.</w:t>
          </w:r>
          <w:r w:rsidR="00B86D99">
            <w:rPr>
              <w:rFonts w:cs="Arial"/>
              <w:b/>
              <w:bCs/>
              <w:sz w:val="20"/>
            </w:rPr>
            <w:t>XX</w:t>
          </w:r>
          <w:r w:rsidR="0053779D" w:rsidRPr="0053779D">
            <w:rPr>
              <w:rFonts w:cs="Arial"/>
              <w:b/>
              <w:bCs/>
              <w:sz w:val="20"/>
            </w:rPr>
            <w:t>.</w:t>
          </w:r>
          <w:proofErr w:type="gramEnd"/>
          <w:r w:rsidR="00B86D99">
            <w:rPr>
              <w:rFonts w:cs="Arial"/>
              <w:b/>
              <w:bCs/>
              <w:sz w:val="20"/>
            </w:rPr>
            <w:t>X</w:t>
          </w:r>
        </w:p>
        <w:p w14:paraId="767FBB99" w14:textId="666ED589" w:rsidR="004B6C63" w:rsidRPr="00EA2921" w:rsidRDefault="00B558B9" w:rsidP="004B6C63">
          <w:pPr>
            <w:jc w:val="right"/>
            <w:rPr>
              <w:rFonts w:cs="Arial"/>
              <w:b/>
              <w:sz w:val="20"/>
            </w:rPr>
          </w:pPr>
          <w:r w:rsidRPr="00EA2921">
            <w:rPr>
              <w:b/>
              <w:sz w:val="20"/>
              <w:lang w:val="en-GB"/>
            </w:rPr>
            <w:t>EXHIBIT V – DIRECTIVES FOR ACQUISITION</w:t>
          </w:r>
          <w:r w:rsidR="00121669">
            <w:rPr>
              <w:b/>
              <w:sz w:val="20"/>
              <w:lang w:val="en-GB"/>
            </w:rPr>
            <w:t>S</w:t>
          </w:r>
        </w:p>
      </w:tc>
    </w:tr>
    <w:bookmarkEnd w:id="67"/>
  </w:tbl>
  <w:p w14:paraId="0B0835B4" w14:textId="28A2F9F5" w:rsidR="00241995" w:rsidRPr="0048589F" w:rsidRDefault="00241995" w:rsidP="006E6022">
    <w:pPr>
      <w:pStyle w:val="Cabealho"/>
      <w:tabs>
        <w:tab w:val="clear" w:pos="8838"/>
        <w:tab w:val="right" w:pos="9072"/>
      </w:tabs>
      <w:rPr>
        <w:b/>
        <w:color w:val="FF000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5845" w14:textId="77777777" w:rsidR="00241995" w:rsidRPr="000F295E" w:rsidRDefault="00241995">
    <w:pPr>
      <w:pStyle w:val="Cabealho"/>
      <w:framePr w:wrap="around" w:vAnchor="text" w:hAnchor="margin" w:xAlign="center" w:y="1"/>
      <w:rPr>
        <w:rStyle w:val="Nmerodepgina"/>
        <w:sz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9"/>
      <w:gridCol w:w="5595"/>
    </w:tblGrid>
    <w:tr w:rsidR="00B558B9" w:rsidRPr="00720B8F" w14:paraId="56E8B209" w14:textId="77777777" w:rsidTr="006C3C47">
      <w:tc>
        <w:tcPr>
          <w:tcW w:w="3619" w:type="dxa"/>
        </w:tcPr>
        <w:p w14:paraId="7A67A46C" w14:textId="7C9B057A" w:rsidR="00B558B9" w:rsidRPr="00A026A9" w:rsidRDefault="00241995" w:rsidP="00B558B9">
          <w:pPr>
            <w:rPr>
              <w:rFonts w:cs="Arial"/>
              <w:b/>
              <w:sz w:val="20"/>
            </w:rPr>
          </w:pPr>
          <w:r>
            <w:rPr>
              <w:b/>
            </w:rPr>
            <w:t xml:space="preserve"> </w:t>
          </w:r>
          <w:r w:rsidR="00B558B9" w:rsidRPr="00A026A9">
            <w:rPr>
              <w:rFonts w:cs="Arial"/>
              <w:b/>
              <w:noProof/>
              <w:sz w:val="20"/>
            </w:rPr>
            <w:drawing>
              <wp:inline distT="0" distB="0" distL="0" distR="0" wp14:anchorId="3802ECEB" wp14:editId="6347D18E">
                <wp:extent cx="1714292" cy="508959"/>
                <wp:effectExtent l="0" t="0" r="635" b="5715"/>
                <wp:docPr id="1209989798" name="Imagem 1"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524022" name="Imagem 1" descr="Uma imagem contendo desenh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46425" cy="518499"/>
                        </a:xfrm>
                        <a:prstGeom prst="rect">
                          <a:avLst/>
                        </a:prstGeom>
                      </pic:spPr>
                    </pic:pic>
                  </a:graphicData>
                </a:graphic>
              </wp:inline>
            </w:drawing>
          </w:r>
        </w:p>
      </w:tc>
      <w:tc>
        <w:tcPr>
          <w:tcW w:w="5595" w:type="dxa"/>
          <w:vAlign w:val="center"/>
        </w:tcPr>
        <w:p w14:paraId="41683C93" w14:textId="6AC2A878" w:rsidR="00B558B9" w:rsidRPr="00A865F5" w:rsidRDefault="00B558B9" w:rsidP="00A865F5">
          <w:pPr>
            <w:jc w:val="right"/>
            <w:rPr>
              <w:rFonts w:cs="Arial"/>
              <w:b/>
              <w:bCs/>
              <w:sz w:val="20"/>
            </w:rPr>
          </w:pPr>
          <w:r w:rsidRPr="00720B8F">
            <w:rPr>
              <w:rFonts w:cs="Arial"/>
              <w:b/>
              <w:bCs/>
              <w:sz w:val="20"/>
            </w:rPr>
            <w:t xml:space="preserve">CONTRACT No. </w:t>
          </w:r>
          <w:r w:rsidR="00B86D99">
            <w:rPr>
              <w:rFonts w:cs="Arial"/>
              <w:b/>
              <w:bCs/>
              <w:sz w:val="20"/>
            </w:rPr>
            <w:t>XXXX</w:t>
          </w:r>
          <w:r w:rsidR="00390423" w:rsidRPr="00390423">
            <w:rPr>
              <w:rFonts w:cs="Arial"/>
              <w:b/>
              <w:bCs/>
              <w:sz w:val="20"/>
            </w:rPr>
            <w:t>.</w:t>
          </w:r>
          <w:r w:rsidR="00B86D99">
            <w:rPr>
              <w:rFonts w:cs="Arial"/>
              <w:b/>
              <w:bCs/>
              <w:sz w:val="20"/>
            </w:rPr>
            <w:t>XXXXXXX</w:t>
          </w:r>
          <w:r w:rsidR="00390423" w:rsidRPr="00390423">
            <w:rPr>
              <w:rFonts w:cs="Arial"/>
              <w:b/>
              <w:bCs/>
              <w:sz w:val="20"/>
            </w:rPr>
            <w:t>.</w:t>
          </w:r>
          <w:r w:rsidR="00B86D99">
            <w:rPr>
              <w:rFonts w:cs="Arial"/>
              <w:b/>
              <w:bCs/>
              <w:sz w:val="20"/>
            </w:rPr>
            <w:t>XX</w:t>
          </w:r>
          <w:r w:rsidR="00390423" w:rsidRPr="00390423">
            <w:rPr>
              <w:rFonts w:cs="Arial"/>
              <w:b/>
              <w:bCs/>
              <w:sz w:val="20"/>
            </w:rPr>
            <w:t>.</w:t>
          </w:r>
          <w:r w:rsidR="00B86D99">
            <w:rPr>
              <w:rFonts w:cs="Arial"/>
              <w:b/>
              <w:bCs/>
              <w:sz w:val="20"/>
            </w:rPr>
            <w:t>X</w:t>
          </w:r>
        </w:p>
      </w:tc>
    </w:tr>
  </w:tbl>
  <w:p w14:paraId="7E7C3796" w14:textId="6D55C16E" w:rsidR="00241995" w:rsidRPr="00690144" w:rsidRDefault="00241995">
    <w:pPr>
      <w:pStyle w:val="Cabealho"/>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3464"/>
    <w:multiLevelType w:val="hybridMultilevel"/>
    <w:tmpl w:val="44A042E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4A4C53"/>
    <w:multiLevelType w:val="hybridMultilevel"/>
    <w:tmpl w:val="3EB891C6"/>
    <w:lvl w:ilvl="0" w:tplc="0B728384">
      <w:start w:val="1"/>
      <w:numFmt w:val="lowerLetter"/>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5331C89"/>
    <w:multiLevelType w:val="hybridMultilevel"/>
    <w:tmpl w:val="E5F4778E"/>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6505308"/>
    <w:multiLevelType w:val="hybridMultilevel"/>
    <w:tmpl w:val="3C04EA22"/>
    <w:lvl w:ilvl="0" w:tplc="04160001">
      <w:start w:val="1"/>
      <w:numFmt w:val="bullet"/>
      <w:lvlText w:val=""/>
      <w:lvlJc w:val="left"/>
      <w:pPr>
        <w:tabs>
          <w:tab w:val="num" w:pos="502"/>
        </w:tabs>
        <w:ind w:left="502" w:hanging="360"/>
      </w:pPr>
      <w:rPr>
        <w:rFonts w:ascii="Symbol" w:hAnsi="Symbol"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4" w15:restartNumberingAfterBreak="0">
    <w:nsid w:val="06B160D6"/>
    <w:multiLevelType w:val="hybridMultilevel"/>
    <w:tmpl w:val="5930096A"/>
    <w:lvl w:ilvl="0" w:tplc="0B72838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09287085"/>
    <w:multiLevelType w:val="hybridMultilevel"/>
    <w:tmpl w:val="F9F4C5DC"/>
    <w:lvl w:ilvl="0" w:tplc="94B44028">
      <w:numFmt w:val="bullet"/>
      <w:lvlText w:val="-"/>
      <w:lvlJc w:val="left"/>
      <w:pPr>
        <w:tabs>
          <w:tab w:val="num" w:pos="502"/>
        </w:tabs>
        <w:ind w:left="502" w:hanging="360"/>
      </w:pPr>
      <w:rPr>
        <w:rFonts w:ascii="Arial" w:eastAsia="Times New Roman" w:hAnsi="Arial" w:cs="Arial"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6" w15:restartNumberingAfterBreak="0">
    <w:nsid w:val="096104AF"/>
    <w:multiLevelType w:val="hybridMultilevel"/>
    <w:tmpl w:val="C7083080"/>
    <w:lvl w:ilvl="0" w:tplc="6EB23D78">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7" w15:restartNumberingAfterBreak="0">
    <w:nsid w:val="0AB62311"/>
    <w:multiLevelType w:val="multilevel"/>
    <w:tmpl w:val="00529B62"/>
    <w:lvl w:ilvl="0">
      <w:start w:val="4"/>
      <w:numFmt w:val="decimal"/>
      <w:lvlText w:val="%1"/>
      <w:lvlJc w:val="left"/>
      <w:pPr>
        <w:ind w:left="360" w:hanging="360"/>
      </w:pPr>
      <w:rPr>
        <w:rFonts w:hint="default"/>
      </w:rPr>
    </w:lvl>
    <w:lvl w:ilvl="1">
      <w:start w:val="4"/>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0B6A06DB"/>
    <w:multiLevelType w:val="hybridMultilevel"/>
    <w:tmpl w:val="4DFC3C12"/>
    <w:lvl w:ilvl="0" w:tplc="0B728384">
      <w:start w:val="1"/>
      <w:numFmt w:val="lowerLetter"/>
      <w:lvlText w:val="%1)"/>
      <w:lvlJc w:val="left"/>
      <w:pPr>
        <w:ind w:left="643" w:hanging="360"/>
      </w:pPr>
      <w:rPr>
        <w:rFonts w:hint="default"/>
      </w:rPr>
    </w:lvl>
    <w:lvl w:ilvl="1" w:tplc="04160019">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9" w15:restartNumberingAfterBreak="0">
    <w:nsid w:val="0C222110"/>
    <w:multiLevelType w:val="hybridMultilevel"/>
    <w:tmpl w:val="44ACE9E4"/>
    <w:lvl w:ilvl="0" w:tplc="6EB23D78">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0" w15:restartNumberingAfterBreak="0">
    <w:nsid w:val="101F3163"/>
    <w:multiLevelType w:val="hybridMultilevel"/>
    <w:tmpl w:val="BC660792"/>
    <w:lvl w:ilvl="0" w:tplc="6EB23D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24813"/>
    <w:multiLevelType w:val="multilevel"/>
    <w:tmpl w:val="65AAAE4C"/>
    <w:lvl w:ilvl="0">
      <w:start w:val="1"/>
      <w:numFmt w:val="decimal"/>
      <w:lvlText w:val="%1."/>
      <w:lvlJc w:val="left"/>
      <w:pPr>
        <w:tabs>
          <w:tab w:val="num" w:pos="720"/>
        </w:tabs>
        <w:ind w:left="720" w:hanging="360"/>
      </w:pPr>
    </w:lvl>
    <w:lvl w:ilvl="1">
      <w:start w:val="1"/>
      <w:numFmt w:val="decimal"/>
      <w:isLgl/>
      <w:lvlText w:val="%1.%2"/>
      <w:lvlJc w:val="left"/>
      <w:pPr>
        <w:ind w:left="862" w:hanging="360"/>
      </w:pPr>
      <w:rPr>
        <w:rFonts w:hint="default"/>
        <w:b w:val="0"/>
        <w:color w:val="000000"/>
      </w:rPr>
    </w:lvl>
    <w:lvl w:ilvl="2">
      <w:start w:val="1"/>
      <w:numFmt w:val="decimal"/>
      <w:isLgl/>
      <w:lvlText w:val="%1.%2.%3"/>
      <w:lvlJc w:val="left"/>
      <w:pPr>
        <w:ind w:left="1364" w:hanging="720"/>
      </w:pPr>
      <w:rPr>
        <w:rFonts w:hint="default"/>
        <w:b w:val="0"/>
        <w:color w:val="000000"/>
      </w:rPr>
    </w:lvl>
    <w:lvl w:ilvl="3">
      <w:start w:val="1"/>
      <w:numFmt w:val="decimal"/>
      <w:isLgl/>
      <w:lvlText w:val="%1.%2.%3.%4"/>
      <w:lvlJc w:val="left"/>
      <w:pPr>
        <w:ind w:left="1506" w:hanging="720"/>
      </w:pPr>
      <w:rPr>
        <w:rFonts w:hint="default"/>
        <w:color w:val="000000"/>
      </w:rPr>
    </w:lvl>
    <w:lvl w:ilvl="4">
      <w:start w:val="1"/>
      <w:numFmt w:val="decimal"/>
      <w:isLgl/>
      <w:lvlText w:val="%1.%2.%3.%4.%5"/>
      <w:lvlJc w:val="left"/>
      <w:pPr>
        <w:ind w:left="2008" w:hanging="1080"/>
      </w:pPr>
      <w:rPr>
        <w:rFonts w:hint="default"/>
        <w:color w:val="000000"/>
      </w:rPr>
    </w:lvl>
    <w:lvl w:ilvl="5">
      <w:start w:val="1"/>
      <w:numFmt w:val="decimal"/>
      <w:isLgl/>
      <w:lvlText w:val="%1.%2.%3.%4.%5.%6"/>
      <w:lvlJc w:val="left"/>
      <w:pPr>
        <w:ind w:left="2150" w:hanging="1080"/>
      </w:pPr>
      <w:rPr>
        <w:rFonts w:hint="default"/>
        <w:color w:val="000000"/>
      </w:rPr>
    </w:lvl>
    <w:lvl w:ilvl="6">
      <w:start w:val="1"/>
      <w:numFmt w:val="decimal"/>
      <w:isLgl/>
      <w:lvlText w:val="%1.%2.%3.%4.%5.%6.%7"/>
      <w:lvlJc w:val="left"/>
      <w:pPr>
        <w:ind w:left="2652" w:hanging="1440"/>
      </w:pPr>
      <w:rPr>
        <w:rFonts w:hint="default"/>
        <w:color w:val="000000"/>
      </w:rPr>
    </w:lvl>
    <w:lvl w:ilvl="7">
      <w:start w:val="1"/>
      <w:numFmt w:val="decimal"/>
      <w:isLgl/>
      <w:lvlText w:val="%1.%2.%3.%4.%5.%6.%7.%8"/>
      <w:lvlJc w:val="left"/>
      <w:pPr>
        <w:ind w:left="2794" w:hanging="1440"/>
      </w:pPr>
      <w:rPr>
        <w:rFonts w:hint="default"/>
        <w:color w:val="000000"/>
      </w:rPr>
    </w:lvl>
    <w:lvl w:ilvl="8">
      <w:start w:val="1"/>
      <w:numFmt w:val="decimal"/>
      <w:isLgl/>
      <w:lvlText w:val="%1.%2.%3.%4.%5.%6.%7.%8.%9"/>
      <w:lvlJc w:val="left"/>
      <w:pPr>
        <w:ind w:left="3296" w:hanging="1800"/>
      </w:pPr>
      <w:rPr>
        <w:rFonts w:hint="default"/>
        <w:color w:val="000000"/>
      </w:rPr>
    </w:lvl>
  </w:abstractNum>
  <w:abstractNum w:abstractNumId="12" w15:restartNumberingAfterBreak="0">
    <w:nsid w:val="16B85326"/>
    <w:multiLevelType w:val="hybridMultilevel"/>
    <w:tmpl w:val="31A05738"/>
    <w:lvl w:ilvl="0" w:tplc="04160019">
      <w:start w:val="1"/>
      <w:numFmt w:val="lowerLetter"/>
      <w:lvlText w:val="%1."/>
      <w:lvlJc w:val="left"/>
      <w:pPr>
        <w:ind w:left="1724" w:hanging="360"/>
      </w:pPr>
    </w:lvl>
    <w:lvl w:ilvl="1" w:tplc="04160019">
      <w:start w:val="1"/>
      <w:numFmt w:val="lowerLetter"/>
      <w:lvlText w:val="%2."/>
      <w:lvlJc w:val="left"/>
      <w:pPr>
        <w:ind w:left="2444" w:hanging="360"/>
      </w:pPr>
    </w:lvl>
    <w:lvl w:ilvl="2" w:tplc="04160019">
      <w:start w:val="1"/>
      <w:numFmt w:val="lowerLetter"/>
      <w:lvlText w:val="%3."/>
      <w:lvlJc w:val="left"/>
      <w:pPr>
        <w:ind w:left="3164" w:hanging="180"/>
      </w:pPr>
    </w:lvl>
    <w:lvl w:ilvl="3" w:tplc="0416000F" w:tentative="1">
      <w:start w:val="1"/>
      <w:numFmt w:val="decimal"/>
      <w:lvlText w:val="%4."/>
      <w:lvlJc w:val="left"/>
      <w:pPr>
        <w:ind w:left="3884" w:hanging="360"/>
      </w:pPr>
    </w:lvl>
    <w:lvl w:ilvl="4" w:tplc="04160019" w:tentative="1">
      <w:start w:val="1"/>
      <w:numFmt w:val="lowerLetter"/>
      <w:lvlText w:val="%5."/>
      <w:lvlJc w:val="left"/>
      <w:pPr>
        <w:ind w:left="4604" w:hanging="360"/>
      </w:pPr>
    </w:lvl>
    <w:lvl w:ilvl="5" w:tplc="0416001B" w:tentative="1">
      <w:start w:val="1"/>
      <w:numFmt w:val="lowerRoman"/>
      <w:lvlText w:val="%6."/>
      <w:lvlJc w:val="right"/>
      <w:pPr>
        <w:ind w:left="5324" w:hanging="180"/>
      </w:pPr>
    </w:lvl>
    <w:lvl w:ilvl="6" w:tplc="0416000F" w:tentative="1">
      <w:start w:val="1"/>
      <w:numFmt w:val="decimal"/>
      <w:lvlText w:val="%7."/>
      <w:lvlJc w:val="left"/>
      <w:pPr>
        <w:ind w:left="6044" w:hanging="360"/>
      </w:pPr>
    </w:lvl>
    <w:lvl w:ilvl="7" w:tplc="04160019" w:tentative="1">
      <w:start w:val="1"/>
      <w:numFmt w:val="lowerLetter"/>
      <w:lvlText w:val="%8."/>
      <w:lvlJc w:val="left"/>
      <w:pPr>
        <w:ind w:left="6764" w:hanging="360"/>
      </w:pPr>
    </w:lvl>
    <w:lvl w:ilvl="8" w:tplc="0416001B" w:tentative="1">
      <w:start w:val="1"/>
      <w:numFmt w:val="lowerRoman"/>
      <w:lvlText w:val="%9."/>
      <w:lvlJc w:val="right"/>
      <w:pPr>
        <w:ind w:left="7484" w:hanging="180"/>
      </w:pPr>
    </w:lvl>
  </w:abstractNum>
  <w:abstractNum w:abstractNumId="13" w15:restartNumberingAfterBreak="0">
    <w:nsid w:val="19B85D80"/>
    <w:multiLevelType w:val="hybridMultilevel"/>
    <w:tmpl w:val="683C3CFE"/>
    <w:lvl w:ilvl="0" w:tplc="04160019">
      <w:start w:val="1"/>
      <w:numFmt w:val="lowerLetter"/>
      <w:lvlText w:val="%1."/>
      <w:lvlJc w:val="left"/>
      <w:pPr>
        <w:ind w:left="1724" w:hanging="360"/>
      </w:pPr>
    </w:lvl>
    <w:lvl w:ilvl="1" w:tplc="04160019">
      <w:start w:val="1"/>
      <w:numFmt w:val="lowerLetter"/>
      <w:lvlText w:val="%2."/>
      <w:lvlJc w:val="left"/>
      <w:pPr>
        <w:ind w:left="2444" w:hanging="360"/>
      </w:pPr>
    </w:lvl>
    <w:lvl w:ilvl="2" w:tplc="0416001B" w:tentative="1">
      <w:start w:val="1"/>
      <w:numFmt w:val="lowerRoman"/>
      <w:lvlText w:val="%3."/>
      <w:lvlJc w:val="right"/>
      <w:pPr>
        <w:ind w:left="3164" w:hanging="180"/>
      </w:pPr>
    </w:lvl>
    <w:lvl w:ilvl="3" w:tplc="0416000F" w:tentative="1">
      <w:start w:val="1"/>
      <w:numFmt w:val="decimal"/>
      <w:lvlText w:val="%4."/>
      <w:lvlJc w:val="left"/>
      <w:pPr>
        <w:ind w:left="3884" w:hanging="360"/>
      </w:pPr>
    </w:lvl>
    <w:lvl w:ilvl="4" w:tplc="04160019" w:tentative="1">
      <w:start w:val="1"/>
      <w:numFmt w:val="lowerLetter"/>
      <w:lvlText w:val="%5."/>
      <w:lvlJc w:val="left"/>
      <w:pPr>
        <w:ind w:left="4604" w:hanging="360"/>
      </w:pPr>
    </w:lvl>
    <w:lvl w:ilvl="5" w:tplc="0416001B" w:tentative="1">
      <w:start w:val="1"/>
      <w:numFmt w:val="lowerRoman"/>
      <w:lvlText w:val="%6."/>
      <w:lvlJc w:val="right"/>
      <w:pPr>
        <w:ind w:left="5324" w:hanging="180"/>
      </w:pPr>
    </w:lvl>
    <w:lvl w:ilvl="6" w:tplc="0416000F" w:tentative="1">
      <w:start w:val="1"/>
      <w:numFmt w:val="decimal"/>
      <w:lvlText w:val="%7."/>
      <w:lvlJc w:val="left"/>
      <w:pPr>
        <w:ind w:left="6044" w:hanging="360"/>
      </w:pPr>
    </w:lvl>
    <w:lvl w:ilvl="7" w:tplc="04160019" w:tentative="1">
      <w:start w:val="1"/>
      <w:numFmt w:val="lowerLetter"/>
      <w:lvlText w:val="%8."/>
      <w:lvlJc w:val="left"/>
      <w:pPr>
        <w:ind w:left="6764" w:hanging="360"/>
      </w:pPr>
    </w:lvl>
    <w:lvl w:ilvl="8" w:tplc="0416001B" w:tentative="1">
      <w:start w:val="1"/>
      <w:numFmt w:val="lowerRoman"/>
      <w:lvlText w:val="%9."/>
      <w:lvlJc w:val="right"/>
      <w:pPr>
        <w:ind w:left="7484" w:hanging="180"/>
      </w:pPr>
    </w:lvl>
  </w:abstractNum>
  <w:abstractNum w:abstractNumId="14" w15:restartNumberingAfterBreak="0">
    <w:nsid w:val="19F208E8"/>
    <w:multiLevelType w:val="hybridMultilevel"/>
    <w:tmpl w:val="EE9C7CCE"/>
    <w:lvl w:ilvl="0" w:tplc="04160019">
      <w:start w:val="1"/>
      <w:numFmt w:val="lowerLetter"/>
      <w:lvlText w:val="%1."/>
      <w:lvlJc w:val="left"/>
      <w:pPr>
        <w:ind w:left="1724" w:hanging="360"/>
      </w:pPr>
    </w:lvl>
    <w:lvl w:ilvl="1" w:tplc="04160019">
      <w:start w:val="1"/>
      <w:numFmt w:val="lowerLetter"/>
      <w:lvlText w:val="%2."/>
      <w:lvlJc w:val="left"/>
      <w:pPr>
        <w:ind w:left="2444" w:hanging="360"/>
      </w:pPr>
    </w:lvl>
    <w:lvl w:ilvl="2" w:tplc="8884BD2A">
      <w:start w:val="1"/>
      <w:numFmt w:val="lowerLetter"/>
      <w:lvlText w:val="%3)"/>
      <w:lvlJc w:val="left"/>
      <w:pPr>
        <w:ind w:left="3344" w:hanging="360"/>
      </w:pPr>
      <w:rPr>
        <w:rFonts w:hint="default"/>
      </w:rPr>
    </w:lvl>
    <w:lvl w:ilvl="3" w:tplc="0416000F" w:tentative="1">
      <w:start w:val="1"/>
      <w:numFmt w:val="decimal"/>
      <w:lvlText w:val="%4."/>
      <w:lvlJc w:val="left"/>
      <w:pPr>
        <w:ind w:left="3884" w:hanging="360"/>
      </w:pPr>
    </w:lvl>
    <w:lvl w:ilvl="4" w:tplc="04160019" w:tentative="1">
      <w:start w:val="1"/>
      <w:numFmt w:val="lowerLetter"/>
      <w:lvlText w:val="%5."/>
      <w:lvlJc w:val="left"/>
      <w:pPr>
        <w:ind w:left="4604" w:hanging="360"/>
      </w:pPr>
    </w:lvl>
    <w:lvl w:ilvl="5" w:tplc="0416001B" w:tentative="1">
      <w:start w:val="1"/>
      <w:numFmt w:val="lowerRoman"/>
      <w:lvlText w:val="%6."/>
      <w:lvlJc w:val="right"/>
      <w:pPr>
        <w:ind w:left="5324" w:hanging="180"/>
      </w:pPr>
    </w:lvl>
    <w:lvl w:ilvl="6" w:tplc="0416000F" w:tentative="1">
      <w:start w:val="1"/>
      <w:numFmt w:val="decimal"/>
      <w:lvlText w:val="%7."/>
      <w:lvlJc w:val="left"/>
      <w:pPr>
        <w:ind w:left="6044" w:hanging="360"/>
      </w:pPr>
    </w:lvl>
    <w:lvl w:ilvl="7" w:tplc="04160019" w:tentative="1">
      <w:start w:val="1"/>
      <w:numFmt w:val="lowerLetter"/>
      <w:lvlText w:val="%8."/>
      <w:lvlJc w:val="left"/>
      <w:pPr>
        <w:ind w:left="6764" w:hanging="360"/>
      </w:pPr>
    </w:lvl>
    <w:lvl w:ilvl="8" w:tplc="0416001B" w:tentative="1">
      <w:start w:val="1"/>
      <w:numFmt w:val="lowerRoman"/>
      <w:lvlText w:val="%9."/>
      <w:lvlJc w:val="right"/>
      <w:pPr>
        <w:ind w:left="7484" w:hanging="180"/>
      </w:pPr>
    </w:lvl>
  </w:abstractNum>
  <w:abstractNum w:abstractNumId="15" w15:restartNumberingAfterBreak="0">
    <w:nsid w:val="1A061BB2"/>
    <w:multiLevelType w:val="hybridMultilevel"/>
    <w:tmpl w:val="7370FBAC"/>
    <w:lvl w:ilvl="0" w:tplc="0B728384">
      <w:start w:val="1"/>
      <w:numFmt w:val="lowerLetter"/>
      <w:lvlText w:val="%1)"/>
      <w:lvlJc w:val="left"/>
      <w:pPr>
        <w:ind w:left="785" w:hanging="360"/>
      </w:pPr>
      <w:rPr>
        <w:rFonts w:hint="default"/>
      </w:rPr>
    </w:lvl>
    <w:lvl w:ilvl="1" w:tplc="04160019">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6" w15:restartNumberingAfterBreak="0">
    <w:nsid w:val="1CFF265E"/>
    <w:multiLevelType w:val="multilevel"/>
    <w:tmpl w:val="E278BC7E"/>
    <w:lvl w:ilvl="0">
      <w:start w:val="1"/>
      <w:numFmt w:val="decimal"/>
      <w:lvlText w:val="%1."/>
      <w:lvlJc w:val="left"/>
      <w:pPr>
        <w:ind w:left="502" w:hanging="360"/>
      </w:pPr>
      <w:rPr>
        <w:rFonts w:hint="default"/>
        <w:b/>
      </w:rPr>
    </w:lvl>
    <w:lvl w:ilvl="1">
      <w:start w:val="1"/>
      <w:numFmt w:val="decimal"/>
      <w:isLgl/>
      <w:lvlText w:val="%1.%2."/>
      <w:lvlJc w:val="left"/>
      <w:pPr>
        <w:ind w:left="862" w:hanging="720"/>
      </w:pPr>
      <w:rPr>
        <w:rFonts w:hint="default"/>
        <w:b/>
        <w:sz w:val="20"/>
        <w:szCs w:val="24"/>
      </w:rPr>
    </w:lvl>
    <w:lvl w:ilvl="2">
      <w:start w:val="1"/>
      <w:numFmt w:val="decimal"/>
      <w:isLgl/>
      <w:lvlText w:val="%1.%2.%3."/>
      <w:lvlJc w:val="left"/>
      <w:pPr>
        <w:ind w:left="862" w:hanging="720"/>
      </w:pPr>
      <w:rPr>
        <w:rFonts w:hint="default"/>
        <w:b w:val="0"/>
        <w:sz w:val="20"/>
      </w:rPr>
    </w:lvl>
    <w:lvl w:ilvl="3">
      <w:start w:val="1"/>
      <w:numFmt w:val="decimal"/>
      <w:isLgl/>
      <w:lvlText w:val="%1.%2.%3.%4."/>
      <w:lvlJc w:val="left"/>
      <w:pPr>
        <w:ind w:left="1222" w:hanging="1080"/>
      </w:pPr>
      <w:rPr>
        <w:rFonts w:hint="default"/>
        <w:b w:val="0"/>
        <w:sz w:val="20"/>
      </w:rPr>
    </w:lvl>
    <w:lvl w:ilvl="4">
      <w:start w:val="1"/>
      <w:numFmt w:val="decimal"/>
      <w:isLgl/>
      <w:lvlText w:val="%1.%2.%3.%4.%5."/>
      <w:lvlJc w:val="left"/>
      <w:pPr>
        <w:ind w:left="1222" w:hanging="1080"/>
      </w:pPr>
      <w:rPr>
        <w:rFonts w:hint="default"/>
        <w:sz w:val="20"/>
        <w:szCs w:val="20"/>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7" w15:restartNumberingAfterBreak="0">
    <w:nsid w:val="1DEA4AB9"/>
    <w:multiLevelType w:val="multilevel"/>
    <w:tmpl w:val="CC3826D2"/>
    <w:lvl w:ilvl="0">
      <w:start w:val="1"/>
      <w:numFmt w:val="decimal"/>
      <w:lvlText w:val="%1"/>
      <w:lvlJc w:val="left"/>
      <w:pPr>
        <w:ind w:left="675" w:hanging="675"/>
      </w:pPr>
      <w:rPr>
        <w:color w:val="auto"/>
      </w:rPr>
    </w:lvl>
    <w:lvl w:ilvl="1">
      <w:start w:val="1"/>
      <w:numFmt w:val="decimal"/>
      <w:lvlText w:val="%1.%2"/>
      <w:lvlJc w:val="left"/>
      <w:pPr>
        <w:ind w:left="675" w:hanging="675"/>
      </w:pPr>
      <w:rPr>
        <w:color w:val="auto"/>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1800" w:hanging="1800"/>
      </w:pPr>
      <w:rPr>
        <w:color w:val="auto"/>
      </w:rPr>
    </w:lvl>
  </w:abstractNum>
  <w:abstractNum w:abstractNumId="18" w15:restartNumberingAfterBreak="0">
    <w:nsid w:val="20FB6DC0"/>
    <w:multiLevelType w:val="hybridMultilevel"/>
    <w:tmpl w:val="704CAFC6"/>
    <w:lvl w:ilvl="0" w:tplc="B6CA14AC">
      <w:start w:val="1"/>
      <w:numFmt w:val="bullet"/>
      <w:pStyle w:val="Itens"/>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460936"/>
    <w:multiLevelType w:val="hybridMultilevel"/>
    <w:tmpl w:val="21D8B102"/>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20" w15:restartNumberingAfterBreak="0">
    <w:nsid w:val="225967B0"/>
    <w:multiLevelType w:val="multilevel"/>
    <w:tmpl w:val="02CA4CCE"/>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46A30D9"/>
    <w:multiLevelType w:val="hybridMultilevel"/>
    <w:tmpl w:val="FBF6C00C"/>
    <w:lvl w:ilvl="0" w:tplc="0B728384">
      <w:start w:val="1"/>
      <w:numFmt w:val="lowerLetter"/>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22" w15:restartNumberingAfterBreak="0">
    <w:nsid w:val="24CF5B37"/>
    <w:multiLevelType w:val="hybridMultilevel"/>
    <w:tmpl w:val="2A28C5DC"/>
    <w:lvl w:ilvl="0" w:tplc="0B72838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A024B3B"/>
    <w:multiLevelType w:val="hybridMultilevel"/>
    <w:tmpl w:val="A3D24D58"/>
    <w:lvl w:ilvl="0" w:tplc="04160019">
      <w:start w:val="1"/>
      <w:numFmt w:val="lowerLetter"/>
      <w:lvlText w:val="%1."/>
      <w:lvlJc w:val="left"/>
      <w:pPr>
        <w:ind w:left="1582" w:hanging="360"/>
      </w:pPr>
    </w:lvl>
    <w:lvl w:ilvl="1" w:tplc="04160019" w:tentative="1">
      <w:start w:val="1"/>
      <w:numFmt w:val="lowerLetter"/>
      <w:lvlText w:val="%2."/>
      <w:lvlJc w:val="left"/>
      <w:pPr>
        <w:ind w:left="2302" w:hanging="360"/>
      </w:pPr>
    </w:lvl>
    <w:lvl w:ilvl="2" w:tplc="0416001B" w:tentative="1">
      <w:start w:val="1"/>
      <w:numFmt w:val="lowerRoman"/>
      <w:lvlText w:val="%3."/>
      <w:lvlJc w:val="right"/>
      <w:pPr>
        <w:ind w:left="3022" w:hanging="180"/>
      </w:pPr>
    </w:lvl>
    <w:lvl w:ilvl="3" w:tplc="0416000F" w:tentative="1">
      <w:start w:val="1"/>
      <w:numFmt w:val="decimal"/>
      <w:lvlText w:val="%4."/>
      <w:lvlJc w:val="left"/>
      <w:pPr>
        <w:ind w:left="3742" w:hanging="360"/>
      </w:pPr>
    </w:lvl>
    <w:lvl w:ilvl="4" w:tplc="04160019" w:tentative="1">
      <w:start w:val="1"/>
      <w:numFmt w:val="lowerLetter"/>
      <w:lvlText w:val="%5."/>
      <w:lvlJc w:val="left"/>
      <w:pPr>
        <w:ind w:left="4462" w:hanging="360"/>
      </w:pPr>
    </w:lvl>
    <w:lvl w:ilvl="5" w:tplc="0416001B" w:tentative="1">
      <w:start w:val="1"/>
      <w:numFmt w:val="lowerRoman"/>
      <w:lvlText w:val="%6."/>
      <w:lvlJc w:val="right"/>
      <w:pPr>
        <w:ind w:left="5182" w:hanging="180"/>
      </w:pPr>
    </w:lvl>
    <w:lvl w:ilvl="6" w:tplc="0416000F" w:tentative="1">
      <w:start w:val="1"/>
      <w:numFmt w:val="decimal"/>
      <w:lvlText w:val="%7."/>
      <w:lvlJc w:val="left"/>
      <w:pPr>
        <w:ind w:left="5902" w:hanging="360"/>
      </w:pPr>
    </w:lvl>
    <w:lvl w:ilvl="7" w:tplc="04160019" w:tentative="1">
      <w:start w:val="1"/>
      <w:numFmt w:val="lowerLetter"/>
      <w:lvlText w:val="%8."/>
      <w:lvlJc w:val="left"/>
      <w:pPr>
        <w:ind w:left="6622" w:hanging="360"/>
      </w:pPr>
    </w:lvl>
    <w:lvl w:ilvl="8" w:tplc="0416001B" w:tentative="1">
      <w:start w:val="1"/>
      <w:numFmt w:val="lowerRoman"/>
      <w:lvlText w:val="%9."/>
      <w:lvlJc w:val="right"/>
      <w:pPr>
        <w:ind w:left="7342" w:hanging="180"/>
      </w:pPr>
    </w:lvl>
  </w:abstractNum>
  <w:abstractNum w:abstractNumId="24" w15:restartNumberingAfterBreak="0">
    <w:nsid w:val="2A87301A"/>
    <w:multiLevelType w:val="hybridMultilevel"/>
    <w:tmpl w:val="EB969692"/>
    <w:lvl w:ilvl="0" w:tplc="0B728384">
      <w:start w:val="1"/>
      <w:numFmt w:val="lowerLetter"/>
      <w:lvlText w:val="%1)"/>
      <w:lvlJc w:val="left"/>
      <w:pPr>
        <w:tabs>
          <w:tab w:val="num" w:pos="479"/>
        </w:tabs>
        <w:ind w:left="479" w:hanging="360"/>
      </w:pPr>
      <w:rPr>
        <w:rFonts w:hint="default"/>
      </w:rPr>
    </w:lvl>
    <w:lvl w:ilvl="1" w:tplc="94B44028">
      <w:numFmt w:val="bullet"/>
      <w:lvlText w:val="-"/>
      <w:lvlJc w:val="left"/>
      <w:pPr>
        <w:tabs>
          <w:tab w:val="num" w:pos="1199"/>
        </w:tabs>
        <w:ind w:left="1199" w:hanging="360"/>
      </w:pPr>
      <w:rPr>
        <w:rFonts w:ascii="Arial" w:eastAsia="Times New Roman" w:hAnsi="Arial" w:cs="Arial" w:hint="default"/>
      </w:rPr>
    </w:lvl>
    <w:lvl w:ilvl="2" w:tplc="0416001B" w:tentative="1">
      <w:start w:val="1"/>
      <w:numFmt w:val="lowerRoman"/>
      <w:lvlText w:val="%3."/>
      <w:lvlJc w:val="right"/>
      <w:pPr>
        <w:tabs>
          <w:tab w:val="num" w:pos="1919"/>
        </w:tabs>
        <w:ind w:left="1919" w:hanging="180"/>
      </w:pPr>
    </w:lvl>
    <w:lvl w:ilvl="3" w:tplc="0416000F" w:tentative="1">
      <w:start w:val="1"/>
      <w:numFmt w:val="decimal"/>
      <w:lvlText w:val="%4."/>
      <w:lvlJc w:val="left"/>
      <w:pPr>
        <w:tabs>
          <w:tab w:val="num" w:pos="2639"/>
        </w:tabs>
        <w:ind w:left="2639" w:hanging="360"/>
      </w:pPr>
    </w:lvl>
    <w:lvl w:ilvl="4" w:tplc="04160019" w:tentative="1">
      <w:start w:val="1"/>
      <w:numFmt w:val="lowerLetter"/>
      <w:lvlText w:val="%5."/>
      <w:lvlJc w:val="left"/>
      <w:pPr>
        <w:tabs>
          <w:tab w:val="num" w:pos="3359"/>
        </w:tabs>
        <w:ind w:left="3359" w:hanging="360"/>
      </w:pPr>
    </w:lvl>
    <w:lvl w:ilvl="5" w:tplc="0416001B" w:tentative="1">
      <w:start w:val="1"/>
      <w:numFmt w:val="lowerRoman"/>
      <w:lvlText w:val="%6."/>
      <w:lvlJc w:val="right"/>
      <w:pPr>
        <w:tabs>
          <w:tab w:val="num" w:pos="4079"/>
        </w:tabs>
        <w:ind w:left="4079" w:hanging="180"/>
      </w:pPr>
    </w:lvl>
    <w:lvl w:ilvl="6" w:tplc="0416000F" w:tentative="1">
      <w:start w:val="1"/>
      <w:numFmt w:val="decimal"/>
      <w:lvlText w:val="%7."/>
      <w:lvlJc w:val="left"/>
      <w:pPr>
        <w:tabs>
          <w:tab w:val="num" w:pos="4799"/>
        </w:tabs>
        <w:ind w:left="4799" w:hanging="360"/>
      </w:pPr>
    </w:lvl>
    <w:lvl w:ilvl="7" w:tplc="04160019" w:tentative="1">
      <w:start w:val="1"/>
      <w:numFmt w:val="lowerLetter"/>
      <w:lvlText w:val="%8."/>
      <w:lvlJc w:val="left"/>
      <w:pPr>
        <w:tabs>
          <w:tab w:val="num" w:pos="5519"/>
        </w:tabs>
        <w:ind w:left="5519" w:hanging="360"/>
      </w:pPr>
    </w:lvl>
    <w:lvl w:ilvl="8" w:tplc="0416001B" w:tentative="1">
      <w:start w:val="1"/>
      <w:numFmt w:val="lowerRoman"/>
      <w:lvlText w:val="%9."/>
      <w:lvlJc w:val="right"/>
      <w:pPr>
        <w:tabs>
          <w:tab w:val="num" w:pos="6239"/>
        </w:tabs>
        <w:ind w:left="6239" w:hanging="180"/>
      </w:pPr>
    </w:lvl>
  </w:abstractNum>
  <w:abstractNum w:abstractNumId="25" w15:restartNumberingAfterBreak="0">
    <w:nsid w:val="2DE607B5"/>
    <w:multiLevelType w:val="hybridMultilevel"/>
    <w:tmpl w:val="B00067FE"/>
    <w:lvl w:ilvl="0" w:tplc="0B728384">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26" w15:restartNumberingAfterBreak="0">
    <w:nsid w:val="2E96795B"/>
    <w:multiLevelType w:val="hybridMultilevel"/>
    <w:tmpl w:val="FF5039E6"/>
    <w:lvl w:ilvl="0" w:tplc="0416000F">
      <w:start w:val="1"/>
      <w:numFmt w:val="decimal"/>
      <w:lvlText w:val="%1."/>
      <w:lvlJc w:val="left"/>
      <w:pPr>
        <w:tabs>
          <w:tab w:val="num" w:pos="716"/>
        </w:tabs>
        <w:ind w:left="716" w:hanging="360"/>
      </w:pPr>
      <w:rPr>
        <w:rFonts w:hint="default"/>
      </w:rPr>
    </w:lvl>
    <w:lvl w:ilvl="1" w:tplc="04160001">
      <w:start w:val="1"/>
      <w:numFmt w:val="bullet"/>
      <w:lvlText w:val=""/>
      <w:lvlJc w:val="left"/>
      <w:pPr>
        <w:tabs>
          <w:tab w:val="num" w:pos="1436"/>
        </w:tabs>
        <w:ind w:left="1436" w:hanging="360"/>
      </w:pPr>
      <w:rPr>
        <w:rFonts w:ascii="Symbol" w:hAnsi="Symbol" w:hint="default"/>
      </w:rPr>
    </w:lvl>
    <w:lvl w:ilvl="2" w:tplc="0416001B" w:tentative="1">
      <w:start w:val="1"/>
      <w:numFmt w:val="lowerRoman"/>
      <w:lvlText w:val="%3."/>
      <w:lvlJc w:val="right"/>
      <w:pPr>
        <w:tabs>
          <w:tab w:val="num" w:pos="2156"/>
        </w:tabs>
        <w:ind w:left="2156" w:hanging="180"/>
      </w:pPr>
    </w:lvl>
    <w:lvl w:ilvl="3" w:tplc="0416000F" w:tentative="1">
      <w:start w:val="1"/>
      <w:numFmt w:val="decimal"/>
      <w:lvlText w:val="%4."/>
      <w:lvlJc w:val="left"/>
      <w:pPr>
        <w:tabs>
          <w:tab w:val="num" w:pos="2876"/>
        </w:tabs>
        <w:ind w:left="2876" w:hanging="360"/>
      </w:pPr>
    </w:lvl>
    <w:lvl w:ilvl="4" w:tplc="04160019" w:tentative="1">
      <w:start w:val="1"/>
      <w:numFmt w:val="lowerLetter"/>
      <w:lvlText w:val="%5."/>
      <w:lvlJc w:val="left"/>
      <w:pPr>
        <w:tabs>
          <w:tab w:val="num" w:pos="3596"/>
        </w:tabs>
        <w:ind w:left="3596" w:hanging="360"/>
      </w:pPr>
    </w:lvl>
    <w:lvl w:ilvl="5" w:tplc="7EFCFAD4">
      <w:start w:val="1"/>
      <w:numFmt w:val="lowerLetter"/>
      <w:lvlText w:val="(%6)"/>
      <w:lvlJc w:val="left"/>
      <w:pPr>
        <w:tabs>
          <w:tab w:val="num" w:pos="4496"/>
        </w:tabs>
        <w:ind w:left="4496" w:hanging="360"/>
      </w:pPr>
      <w:rPr>
        <w:rFonts w:hint="default"/>
      </w:rPr>
    </w:lvl>
    <w:lvl w:ilvl="6" w:tplc="94B44028">
      <w:numFmt w:val="bullet"/>
      <w:lvlText w:val="-"/>
      <w:lvlJc w:val="left"/>
      <w:pPr>
        <w:tabs>
          <w:tab w:val="num" w:pos="5036"/>
        </w:tabs>
        <w:ind w:left="5036" w:hanging="360"/>
      </w:pPr>
      <w:rPr>
        <w:rFonts w:ascii="Arial" w:eastAsia="Times New Roman" w:hAnsi="Arial" w:cs="Arial" w:hint="default"/>
      </w:rPr>
    </w:lvl>
    <w:lvl w:ilvl="7" w:tplc="04160019" w:tentative="1">
      <w:start w:val="1"/>
      <w:numFmt w:val="lowerLetter"/>
      <w:lvlText w:val="%8."/>
      <w:lvlJc w:val="left"/>
      <w:pPr>
        <w:tabs>
          <w:tab w:val="num" w:pos="5756"/>
        </w:tabs>
        <w:ind w:left="5756" w:hanging="360"/>
      </w:pPr>
    </w:lvl>
    <w:lvl w:ilvl="8" w:tplc="0416001B" w:tentative="1">
      <w:start w:val="1"/>
      <w:numFmt w:val="lowerRoman"/>
      <w:lvlText w:val="%9."/>
      <w:lvlJc w:val="right"/>
      <w:pPr>
        <w:tabs>
          <w:tab w:val="num" w:pos="6476"/>
        </w:tabs>
        <w:ind w:left="6476" w:hanging="180"/>
      </w:pPr>
    </w:lvl>
  </w:abstractNum>
  <w:abstractNum w:abstractNumId="27" w15:restartNumberingAfterBreak="0">
    <w:nsid w:val="2F730303"/>
    <w:multiLevelType w:val="multilevel"/>
    <w:tmpl w:val="57C6D882"/>
    <w:lvl w:ilvl="0">
      <w:start w:val="2"/>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15:restartNumberingAfterBreak="0">
    <w:nsid w:val="30683D79"/>
    <w:multiLevelType w:val="hybridMultilevel"/>
    <w:tmpl w:val="310AD68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2E82603"/>
    <w:multiLevelType w:val="hybridMultilevel"/>
    <w:tmpl w:val="05588386"/>
    <w:lvl w:ilvl="0" w:tplc="0416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0" w15:restartNumberingAfterBreak="0">
    <w:nsid w:val="35E8311B"/>
    <w:multiLevelType w:val="multilevel"/>
    <w:tmpl w:val="47444804"/>
    <w:lvl w:ilvl="0">
      <w:start w:val="1"/>
      <w:numFmt w:val="decimal"/>
      <w:lvlText w:val="%1"/>
      <w:lvlJc w:val="left"/>
      <w:pPr>
        <w:ind w:left="360" w:hanging="360"/>
      </w:pPr>
      <w:rPr>
        <w:b w:val="0"/>
      </w:rPr>
    </w:lvl>
    <w:lvl w:ilvl="1">
      <w:start w:val="1"/>
      <w:numFmt w:val="decimal"/>
      <w:lvlText w:val="%1.%2"/>
      <w:lvlJc w:val="left"/>
      <w:pPr>
        <w:ind w:left="1080" w:hanging="360"/>
      </w:pPr>
      <w:rPr>
        <w:b w:val="0"/>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31" w15:restartNumberingAfterBreak="0">
    <w:nsid w:val="36905EBB"/>
    <w:multiLevelType w:val="hybridMultilevel"/>
    <w:tmpl w:val="C85CFFAC"/>
    <w:lvl w:ilvl="0" w:tplc="04160019">
      <w:start w:val="1"/>
      <w:numFmt w:val="lowerLetter"/>
      <w:lvlText w:val="%1."/>
      <w:lvlJc w:val="left"/>
      <w:pPr>
        <w:ind w:left="1724" w:hanging="360"/>
      </w:pPr>
    </w:lvl>
    <w:lvl w:ilvl="1" w:tplc="04160019" w:tentative="1">
      <w:start w:val="1"/>
      <w:numFmt w:val="lowerLetter"/>
      <w:lvlText w:val="%2."/>
      <w:lvlJc w:val="left"/>
      <w:pPr>
        <w:ind w:left="2444" w:hanging="360"/>
      </w:pPr>
    </w:lvl>
    <w:lvl w:ilvl="2" w:tplc="04160019">
      <w:start w:val="1"/>
      <w:numFmt w:val="lowerLetter"/>
      <w:lvlText w:val="%3."/>
      <w:lvlJc w:val="left"/>
      <w:pPr>
        <w:ind w:left="3164" w:hanging="180"/>
      </w:pPr>
    </w:lvl>
    <w:lvl w:ilvl="3" w:tplc="0416000F" w:tentative="1">
      <w:start w:val="1"/>
      <w:numFmt w:val="decimal"/>
      <w:lvlText w:val="%4."/>
      <w:lvlJc w:val="left"/>
      <w:pPr>
        <w:ind w:left="3884" w:hanging="360"/>
      </w:pPr>
    </w:lvl>
    <w:lvl w:ilvl="4" w:tplc="04160019" w:tentative="1">
      <w:start w:val="1"/>
      <w:numFmt w:val="lowerLetter"/>
      <w:lvlText w:val="%5."/>
      <w:lvlJc w:val="left"/>
      <w:pPr>
        <w:ind w:left="4604" w:hanging="360"/>
      </w:pPr>
    </w:lvl>
    <w:lvl w:ilvl="5" w:tplc="0416001B" w:tentative="1">
      <w:start w:val="1"/>
      <w:numFmt w:val="lowerRoman"/>
      <w:lvlText w:val="%6."/>
      <w:lvlJc w:val="right"/>
      <w:pPr>
        <w:ind w:left="5324" w:hanging="180"/>
      </w:pPr>
    </w:lvl>
    <w:lvl w:ilvl="6" w:tplc="0416000F" w:tentative="1">
      <w:start w:val="1"/>
      <w:numFmt w:val="decimal"/>
      <w:lvlText w:val="%7."/>
      <w:lvlJc w:val="left"/>
      <w:pPr>
        <w:ind w:left="6044" w:hanging="360"/>
      </w:pPr>
    </w:lvl>
    <w:lvl w:ilvl="7" w:tplc="04160019" w:tentative="1">
      <w:start w:val="1"/>
      <w:numFmt w:val="lowerLetter"/>
      <w:lvlText w:val="%8."/>
      <w:lvlJc w:val="left"/>
      <w:pPr>
        <w:ind w:left="6764" w:hanging="360"/>
      </w:pPr>
    </w:lvl>
    <w:lvl w:ilvl="8" w:tplc="0416001B" w:tentative="1">
      <w:start w:val="1"/>
      <w:numFmt w:val="lowerRoman"/>
      <w:lvlText w:val="%9."/>
      <w:lvlJc w:val="right"/>
      <w:pPr>
        <w:ind w:left="7484" w:hanging="180"/>
      </w:pPr>
    </w:lvl>
  </w:abstractNum>
  <w:abstractNum w:abstractNumId="32" w15:restartNumberingAfterBreak="0">
    <w:nsid w:val="36B02C92"/>
    <w:multiLevelType w:val="hybridMultilevel"/>
    <w:tmpl w:val="4A6EDA7C"/>
    <w:lvl w:ilvl="0" w:tplc="04160019">
      <w:start w:val="1"/>
      <w:numFmt w:val="lowerLetter"/>
      <w:lvlText w:val="%1."/>
      <w:lvlJc w:val="left"/>
      <w:pPr>
        <w:ind w:left="1724" w:hanging="360"/>
      </w:pPr>
    </w:lvl>
    <w:lvl w:ilvl="1" w:tplc="04160019" w:tentative="1">
      <w:start w:val="1"/>
      <w:numFmt w:val="lowerLetter"/>
      <w:lvlText w:val="%2."/>
      <w:lvlJc w:val="left"/>
      <w:pPr>
        <w:ind w:left="2444" w:hanging="360"/>
      </w:pPr>
    </w:lvl>
    <w:lvl w:ilvl="2" w:tplc="04160019">
      <w:start w:val="1"/>
      <w:numFmt w:val="lowerLetter"/>
      <w:lvlText w:val="%3."/>
      <w:lvlJc w:val="left"/>
      <w:pPr>
        <w:ind w:left="3164" w:hanging="180"/>
      </w:pPr>
    </w:lvl>
    <w:lvl w:ilvl="3" w:tplc="0416000F" w:tentative="1">
      <w:start w:val="1"/>
      <w:numFmt w:val="decimal"/>
      <w:lvlText w:val="%4."/>
      <w:lvlJc w:val="left"/>
      <w:pPr>
        <w:ind w:left="3884" w:hanging="360"/>
      </w:pPr>
    </w:lvl>
    <w:lvl w:ilvl="4" w:tplc="04160019" w:tentative="1">
      <w:start w:val="1"/>
      <w:numFmt w:val="lowerLetter"/>
      <w:lvlText w:val="%5."/>
      <w:lvlJc w:val="left"/>
      <w:pPr>
        <w:ind w:left="4604" w:hanging="360"/>
      </w:pPr>
    </w:lvl>
    <w:lvl w:ilvl="5" w:tplc="0416001B" w:tentative="1">
      <w:start w:val="1"/>
      <w:numFmt w:val="lowerRoman"/>
      <w:lvlText w:val="%6."/>
      <w:lvlJc w:val="right"/>
      <w:pPr>
        <w:ind w:left="5324" w:hanging="180"/>
      </w:pPr>
    </w:lvl>
    <w:lvl w:ilvl="6" w:tplc="0416000F" w:tentative="1">
      <w:start w:val="1"/>
      <w:numFmt w:val="decimal"/>
      <w:lvlText w:val="%7."/>
      <w:lvlJc w:val="left"/>
      <w:pPr>
        <w:ind w:left="6044" w:hanging="360"/>
      </w:pPr>
    </w:lvl>
    <w:lvl w:ilvl="7" w:tplc="04160019" w:tentative="1">
      <w:start w:val="1"/>
      <w:numFmt w:val="lowerLetter"/>
      <w:lvlText w:val="%8."/>
      <w:lvlJc w:val="left"/>
      <w:pPr>
        <w:ind w:left="6764" w:hanging="360"/>
      </w:pPr>
    </w:lvl>
    <w:lvl w:ilvl="8" w:tplc="0416001B" w:tentative="1">
      <w:start w:val="1"/>
      <w:numFmt w:val="lowerRoman"/>
      <w:lvlText w:val="%9."/>
      <w:lvlJc w:val="right"/>
      <w:pPr>
        <w:ind w:left="7484" w:hanging="180"/>
      </w:pPr>
    </w:lvl>
  </w:abstractNum>
  <w:abstractNum w:abstractNumId="33" w15:restartNumberingAfterBreak="0">
    <w:nsid w:val="37031B15"/>
    <w:multiLevelType w:val="hybridMultilevel"/>
    <w:tmpl w:val="65ACE9C6"/>
    <w:lvl w:ilvl="0" w:tplc="0416000F">
      <w:start w:val="1"/>
      <w:numFmt w:val="decimal"/>
      <w:lvlText w:val="%1."/>
      <w:lvlJc w:val="left"/>
      <w:pPr>
        <w:tabs>
          <w:tab w:val="num" w:pos="716"/>
        </w:tabs>
        <w:ind w:left="716" w:hanging="360"/>
      </w:pPr>
      <w:rPr>
        <w:rFonts w:hint="default"/>
      </w:rPr>
    </w:lvl>
    <w:lvl w:ilvl="1" w:tplc="04160019" w:tentative="1">
      <w:start w:val="1"/>
      <w:numFmt w:val="lowerLetter"/>
      <w:lvlText w:val="%2."/>
      <w:lvlJc w:val="left"/>
      <w:pPr>
        <w:tabs>
          <w:tab w:val="num" w:pos="1436"/>
        </w:tabs>
        <w:ind w:left="1436" w:hanging="360"/>
      </w:pPr>
    </w:lvl>
    <w:lvl w:ilvl="2" w:tplc="0416001B" w:tentative="1">
      <w:start w:val="1"/>
      <w:numFmt w:val="lowerRoman"/>
      <w:lvlText w:val="%3."/>
      <w:lvlJc w:val="right"/>
      <w:pPr>
        <w:tabs>
          <w:tab w:val="num" w:pos="2156"/>
        </w:tabs>
        <w:ind w:left="2156" w:hanging="180"/>
      </w:pPr>
    </w:lvl>
    <w:lvl w:ilvl="3" w:tplc="0416000F" w:tentative="1">
      <w:start w:val="1"/>
      <w:numFmt w:val="decimal"/>
      <w:lvlText w:val="%4."/>
      <w:lvlJc w:val="left"/>
      <w:pPr>
        <w:tabs>
          <w:tab w:val="num" w:pos="2876"/>
        </w:tabs>
        <w:ind w:left="2876" w:hanging="360"/>
      </w:pPr>
    </w:lvl>
    <w:lvl w:ilvl="4" w:tplc="04160019" w:tentative="1">
      <w:start w:val="1"/>
      <w:numFmt w:val="lowerLetter"/>
      <w:lvlText w:val="%5."/>
      <w:lvlJc w:val="left"/>
      <w:pPr>
        <w:tabs>
          <w:tab w:val="num" w:pos="3596"/>
        </w:tabs>
        <w:ind w:left="3596" w:hanging="360"/>
      </w:pPr>
    </w:lvl>
    <w:lvl w:ilvl="5" w:tplc="7EFCFAD4">
      <w:start w:val="1"/>
      <w:numFmt w:val="lowerLetter"/>
      <w:lvlText w:val="(%6)"/>
      <w:lvlJc w:val="left"/>
      <w:pPr>
        <w:tabs>
          <w:tab w:val="num" w:pos="4496"/>
        </w:tabs>
        <w:ind w:left="4496" w:hanging="360"/>
      </w:pPr>
      <w:rPr>
        <w:rFonts w:hint="default"/>
      </w:rPr>
    </w:lvl>
    <w:lvl w:ilvl="6" w:tplc="04160001">
      <w:start w:val="1"/>
      <w:numFmt w:val="bullet"/>
      <w:lvlText w:val=""/>
      <w:lvlJc w:val="left"/>
      <w:pPr>
        <w:tabs>
          <w:tab w:val="num" w:pos="5036"/>
        </w:tabs>
        <w:ind w:left="5036" w:hanging="360"/>
      </w:pPr>
      <w:rPr>
        <w:rFonts w:ascii="Symbol" w:hAnsi="Symbol" w:hint="default"/>
      </w:rPr>
    </w:lvl>
    <w:lvl w:ilvl="7" w:tplc="04160019" w:tentative="1">
      <w:start w:val="1"/>
      <w:numFmt w:val="lowerLetter"/>
      <w:lvlText w:val="%8."/>
      <w:lvlJc w:val="left"/>
      <w:pPr>
        <w:tabs>
          <w:tab w:val="num" w:pos="5756"/>
        </w:tabs>
        <w:ind w:left="5756" w:hanging="360"/>
      </w:pPr>
    </w:lvl>
    <w:lvl w:ilvl="8" w:tplc="0416001B" w:tentative="1">
      <w:start w:val="1"/>
      <w:numFmt w:val="lowerRoman"/>
      <w:lvlText w:val="%9."/>
      <w:lvlJc w:val="right"/>
      <w:pPr>
        <w:tabs>
          <w:tab w:val="num" w:pos="6476"/>
        </w:tabs>
        <w:ind w:left="6476" w:hanging="180"/>
      </w:pPr>
    </w:lvl>
  </w:abstractNum>
  <w:abstractNum w:abstractNumId="34" w15:restartNumberingAfterBreak="0">
    <w:nsid w:val="371029E9"/>
    <w:multiLevelType w:val="hybridMultilevel"/>
    <w:tmpl w:val="0256E4A0"/>
    <w:lvl w:ilvl="0" w:tplc="5600C08E">
      <w:start w:val="1"/>
      <w:numFmt w:val="decimal"/>
      <w:pStyle w:val="Sumrio1"/>
      <w:lvlText w:val="%1."/>
      <w:lvlJc w:val="left"/>
      <w:pPr>
        <w:ind w:left="720" w:hanging="360"/>
      </w:pPr>
      <w:rPr>
        <w:rFonts w:ascii="Arial" w:eastAsia="Times New Roman" w:hAnsi="Arial" w:cs="Times New Roman" w:hint="default"/>
        <w:b/>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BD2F03"/>
    <w:multiLevelType w:val="hybridMultilevel"/>
    <w:tmpl w:val="5F3E6436"/>
    <w:lvl w:ilvl="0" w:tplc="0B728384">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6" w15:restartNumberingAfterBreak="0">
    <w:nsid w:val="3C9E4141"/>
    <w:multiLevelType w:val="hybridMultilevel"/>
    <w:tmpl w:val="7F88F314"/>
    <w:lvl w:ilvl="0" w:tplc="0B728384">
      <w:start w:val="1"/>
      <w:numFmt w:val="lowerLetter"/>
      <w:lvlText w:val="%1)"/>
      <w:lvlJc w:val="left"/>
      <w:pPr>
        <w:ind w:left="1068" w:hanging="360"/>
      </w:pPr>
      <w:rPr>
        <w:rFonts w:hint="default"/>
      </w:rPr>
    </w:lvl>
    <w:lvl w:ilvl="1" w:tplc="F9C48F64">
      <w:start w:val="1"/>
      <w:numFmt w:val="lowerLetter"/>
      <w:lvlText w:val="%2)"/>
      <w:lvlJc w:val="left"/>
      <w:pPr>
        <w:ind w:left="2073" w:hanging="645"/>
      </w:pPr>
      <w:rPr>
        <w:rFonts w:hint="default"/>
      </w:r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7" w15:restartNumberingAfterBreak="0">
    <w:nsid w:val="3E270E18"/>
    <w:multiLevelType w:val="hybridMultilevel"/>
    <w:tmpl w:val="9D60FBEC"/>
    <w:lvl w:ilvl="0" w:tplc="04160017">
      <w:start w:val="1"/>
      <w:numFmt w:val="lowerLetter"/>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8" w15:restartNumberingAfterBreak="0">
    <w:nsid w:val="3FB55707"/>
    <w:multiLevelType w:val="multilevel"/>
    <w:tmpl w:val="65AAAE4C"/>
    <w:lvl w:ilvl="0">
      <w:start w:val="1"/>
      <w:numFmt w:val="decimal"/>
      <w:lvlText w:val="%1."/>
      <w:lvlJc w:val="left"/>
      <w:pPr>
        <w:tabs>
          <w:tab w:val="num" w:pos="720"/>
        </w:tabs>
        <w:ind w:left="720" w:hanging="360"/>
      </w:pPr>
    </w:lvl>
    <w:lvl w:ilvl="1">
      <w:start w:val="1"/>
      <w:numFmt w:val="decimal"/>
      <w:isLgl/>
      <w:lvlText w:val="%1.%2"/>
      <w:lvlJc w:val="left"/>
      <w:pPr>
        <w:ind w:left="862" w:hanging="360"/>
      </w:pPr>
      <w:rPr>
        <w:rFonts w:hint="default"/>
        <w:b w:val="0"/>
        <w:color w:val="000000"/>
      </w:rPr>
    </w:lvl>
    <w:lvl w:ilvl="2">
      <w:start w:val="1"/>
      <w:numFmt w:val="decimal"/>
      <w:isLgl/>
      <w:lvlText w:val="%1.%2.%3"/>
      <w:lvlJc w:val="left"/>
      <w:pPr>
        <w:ind w:left="1364" w:hanging="720"/>
      </w:pPr>
      <w:rPr>
        <w:rFonts w:hint="default"/>
        <w:b w:val="0"/>
        <w:color w:val="000000"/>
      </w:rPr>
    </w:lvl>
    <w:lvl w:ilvl="3">
      <w:start w:val="1"/>
      <w:numFmt w:val="decimal"/>
      <w:isLgl/>
      <w:lvlText w:val="%1.%2.%3.%4"/>
      <w:lvlJc w:val="left"/>
      <w:pPr>
        <w:ind w:left="1506" w:hanging="720"/>
      </w:pPr>
      <w:rPr>
        <w:rFonts w:hint="default"/>
        <w:color w:val="000000"/>
      </w:rPr>
    </w:lvl>
    <w:lvl w:ilvl="4">
      <w:start w:val="1"/>
      <w:numFmt w:val="decimal"/>
      <w:isLgl/>
      <w:lvlText w:val="%1.%2.%3.%4.%5"/>
      <w:lvlJc w:val="left"/>
      <w:pPr>
        <w:ind w:left="2008" w:hanging="1080"/>
      </w:pPr>
      <w:rPr>
        <w:rFonts w:hint="default"/>
        <w:color w:val="000000"/>
      </w:rPr>
    </w:lvl>
    <w:lvl w:ilvl="5">
      <w:start w:val="1"/>
      <w:numFmt w:val="decimal"/>
      <w:isLgl/>
      <w:lvlText w:val="%1.%2.%3.%4.%5.%6"/>
      <w:lvlJc w:val="left"/>
      <w:pPr>
        <w:ind w:left="2150" w:hanging="1080"/>
      </w:pPr>
      <w:rPr>
        <w:rFonts w:hint="default"/>
        <w:color w:val="000000"/>
      </w:rPr>
    </w:lvl>
    <w:lvl w:ilvl="6">
      <w:start w:val="1"/>
      <w:numFmt w:val="decimal"/>
      <w:isLgl/>
      <w:lvlText w:val="%1.%2.%3.%4.%5.%6.%7"/>
      <w:lvlJc w:val="left"/>
      <w:pPr>
        <w:ind w:left="2652" w:hanging="1440"/>
      </w:pPr>
      <w:rPr>
        <w:rFonts w:hint="default"/>
        <w:color w:val="000000"/>
      </w:rPr>
    </w:lvl>
    <w:lvl w:ilvl="7">
      <w:start w:val="1"/>
      <w:numFmt w:val="decimal"/>
      <w:isLgl/>
      <w:lvlText w:val="%1.%2.%3.%4.%5.%6.%7.%8"/>
      <w:lvlJc w:val="left"/>
      <w:pPr>
        <w:ind w:left="2794" w:hanging="1440"/>
      </w:pPr>
      <w:rPr>
        <w:rFonts w:hint="default"/>
        <w:color w:val="000000"/>
      </w:rPr>
    </w:lvl>
    <w:lvl w:ilvl="8">
      <w:start w:val="1"/>
      <w:numFmt w:val="decimal"/>
      <w:isLgl/>
      <w:lvlText w:val="%1.%2.%3.%4.%5.%6.%7.%8.%9"/>
      <w:lvlJc w:val="left"/>
      <w:pPr>
        <w:ind w:left="3296" w:hanging="1800"/>
      </w:pPr>
      <w:rPr>
        <w:rFonts w:hint="default"/>
        <w:color w:val="000000"/>
      </w:rPr>
    </w:lvl>
  </w:abstractNum>
  <w:abstractNum w:abstractNumId="39" w15:restartNumberingAfterBreak="0">
    <w:nsid w:val="517A7403"/>
    <w:multiLevelType w:val="hybridMultilevel"/>
    <w:tmpl w:val="E82A22B8"/>
    <w:lvl w:ilvl="0" w:tplc="6EB23D78">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0" w15:restartNumberingAfterBreak="0">
    <w:nsid w:val="52BF3BA6"/>
    <w:multiLevelType w:val="hybridMultilevel"/>
    <w:tmpl w:val="FBF6C00C"/>
    <w:lvl w:ilvl="0" w:tplc="0B728384">
      <w:start w:val="1"/>
      <w:numFmt w:val="lowerLetter"/>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41" w15:restartNumberingAfterBreak="0">
    <w:nsid w:val="58405BAC"/>
    <w:multiLevelType w:val="hybridMultilevel"/>
    <w:tmpl w:val="41802118"/>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15:restartNumberingAfterBreak="0">
    <w:nsid w:val="58840657"/>
    <w:multiLevelType w:val="multilevel"/>
    <w:tmpl w:val="9C169C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color w:val="000000" w:themeColor="text1"/>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A651CEF"/>
    <w:multiLevelType w:val="hybridMultilevel"/>
    <w:tmpl w:val="59F2120C"/>
    <w:lvl w:ilvl="0" w:tplc="0416000F">
      <w:start w:val="1"/>
      <w:numFmt w:val="decimal"/>
      <w:lvlText w:val="%1."/>
      <w:lvlJc w:val="left"/>
      <w:pPr>
        <w:tabs>
          <w:tab w:val="num" w:pos="716"/>
        </w:tabs>
        <w:ind w:left="716" w:hanging="360"/>
      </w:pPr>
      <w:rPr>
        <w:rFonts w:hint="default"/>
      </w:rPr>
    </w:lvl>
    <w:lvl w:ilvl="1" w:tplc="04160019" w:tentative="1">
      <w:start w:val="1"/>
      <w:numFmt w:val="lowerLetter"/>
      <w:lvlText w:val="%2."/>
      <w:lvlJc w:val="left"/>
      <w:pPr>
        <w:tabs>
          <w:tab w:val="num" w:pos="1436"/>
        </w:tabs>
        <w:ind w:left="1436" w:hanging="360"/>
      </w:pPr>
    </w:lvl>
    <w:lvl w:ilvl="2" w:tplc="0416001B" w:tentative="1">
      <w:start w:val="1"/>
      <w:numFmt w:val="lowerRoman"/>
      <w:lvlText w:val="%3."/>
      <w:lvlJc w:val="right"/>
      <w:pPr>
        <w:tabs>
          <w:tab w:val="num" w:pos="2156"/>
        </w:tabs>
        <w:ind w:left="2156" w:hanging="180"/>
      </w:pPr>
    </w:lvl>
    <w:lvl w:ilvl="3" w:tplc="0416000F" w:tentative="1">
      <w:start w:val="1"/>
      <w:numFmt w:val="decimal"/>
      <w:lvlText w:val="%4."/>
      <w:lvlJc w:val="left"/>
      <w:pPr>
        <w:tabs>
          <w:tab w:val="num" w:pos="2876"/>
        </w:tabs>
        <w:ind w:left="2876" w:hanging="360"/>
      </w:pPr>
    </w:lvl>
    <w:lvl w:ilvl="4" w:tplc="04160019" w:tentative="1">
      <w:start w:val="1"/>
      <w:numFmt w:val="lowerLetter"/>
      <w:lvlText w:val="%5."/>
      <w:lvlJc w:val="left"/>
      <w:pPr>
        <w:tabs>
          <w:tab w:val="num" w:pos="3596"/>
        </w:tabs>
        <w:ind w:left="3596" w:hanging="360"/>
      </w:pPr>
    </w:lvl>
    <w:lvl w:ilvl="5" w:tplc="7EFCFAD4">
      <w:start w:val="1"/>
      <w:numFmt w:val="lowerLetter"/>
      <w:lvlText w:val="(%6)"/>
      <w:lvlJc w:val="left"/>
      <w:pPr>
        <w:tabs>
          <w:tab w:val="num" w:pos="4496"/>
        </w:tabs>
        <w:ind w:left="4496" w:hanging="360"/>
      </w:pPr>
      <w:rPr>
        <w:rFonts w:hint="default"/>
      </w:rPr>
    </w:lvl>
    <w:lvl w:ilvl="6" w:tplc="04160001">
      <w:start w:val="1"/>
      <w:numFmt w:val="bullet"/>
      <w:lvlText w:val=""/>
      <w:lvlJc w:val="left"/>
      <w:pPr>
        <w:tabs>
          <w:tab w:val="num" w:pos="5036"/>
        </w:tabs>
        <w:ind w:left="5036" w:hanging="360"/>
      </w:pPr>
      <w:rPr>
        <w:rFonts w:ascii="Symbol" w:hAnsi="Symbol" w:hint="default"/>
      </w:rPr>
    </w:lvl>
    <w:lvl w:ilvl="7" w:tplc="04160019" w:tentative="1">
      <w:start w:val="1"/>
      <w:numFmt w:val="lowerLetter"/>
      <w:lvlText w:val="%8."/>
      <w:lvlJc w:val="left"/>
      <w:pPr>
        <w:tabs>
          <w:tab w:val="num" w:pos="5756"/>
        </w:tabs>
        <w:ind w:left="5756" w:hanging="360"/>
      </w:pPr>
    </w:lvl>
    <w:lvl w:ilvl="8" w:tplc="0416001B" w:tentative="1">
      <w:start w:val="1"/>
      <w:numFmt w:val="lowerRoman"/>
      <w:lvlText w:val="%9."/>
      <w:lvlJc w:val="right"/>
      <w:pPr>
        <w:tabs>
          <w:tab w:val="num" w:pos="6476"/>
        </w:tabs>
        <w:ind w:left="6476" w:hanging="180"/>
      </w:pPr>
    </w:lvl>
  </w:abstractNum>
  <w:abstractNum w:abstractNumId="44" w15:restartNumberingAfterBreak="0">
    <w:nsid w:val="5A8729DE"/>
    <w:multiLevelType w:val="hybridMultilevel"/>
    <w:tmpl w:val="D4E4C1AE"/>
    <w:lvl w:ilvl="0" w:tplc="0B72838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5" w15:restartNumberingAfterBreak="0">
    <w:nsid w:val="5CEC1F7E"/>
    <w:multiLevelType w:val="hybridMultilevel"/>
    <w:tmpl w:val="8348F036"/>
    <w:lvl w:ilvl="0" w:tplc="D020E1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593CED"/>
    <w:multiLevelType w:val="multilevel"/>
    <w:tmpl w:val="65AAAE4C"/>
    <w:lvl w:ilvl="0">
      <w:start w:val="1"/>
      <w:numFmt w:val="decimal"/>
      <w:lvlText w:val="%1."/>
      <w:lvlJc w:val="left"/>
      <w:pPr>
        <w:tabs>
          <w:tab w:val="num" w:pos="720"/>
        </w:tabs>
        <w:ind w:left="720" w:hanging="360"/>
      </w:pPr>
    </w:lvl>
    <w:lvl w:ilvl="1">
      <w:start w:val="1"/>
      <w:numFmt w:val="decimal"/>
      <w:isLgl/>
      <w:lvlText w:val="%1.%2"/>
      <w:lvlJc w:val="left"/>
      <w:pPr>
        <w:ind w:left="862" w:hanging="360"/>
      </w:pPr>
      <w:rPr>
        <w:rFonts w:hint="default"/>
        <w:b w:val="0"/>
        <w:color w:val="000000"/>
      </w:rPr>
    </w:lvl>
    <w:lvl w:ilvl="2">
      <w:start w:val="1"/>
      <w:numFmt w:val="decimal"/>
      <w:isLgl/>
      <w:lvlText w:val="%1.%2.%3"/>
      <w:lvlJc w:val="left"/>
      <w:pPr>
        <w:ind w:left="1364" w:hanging="720"/>
      </w:pPr>
      <w:rPr>
        <w:rFonts w:hint="default"/>
        <w:b w:val="0"/>
        <w:color w:val="000000"/>
      </w:rPr>
    </w:lvl>
    <w:lvl w:ilvl="3">
      <w:start w:val="1"/>
      <w:numFmt w:val="decimal"/>
      <w:isLgl/>
      <w:lvlText w:val="%1.%2.%3.%4"/>
      <w:lvlJc w:val="left"/>
      <w:pPr>
        <w:ind w:left="1506" w:hanging="720"/>
      </w:pPr>
      <w:rPr>
        <w:rFonts w:hint="default"/>
        <w:color w:val="000000"/>
      </w:rPr>
    </w:lvl>
    <w:lvl w:ilvl="4">
      <w:start w:val="1"/>
      <w:numFmt w:val="decimal"/>
      <w:isLgl/>
      <w:lvlText w:val="%1.%2.%3.%4.%5"/>
      <w:lvlJc w:val="left"/>
      <w:pPr>
        <w:ind w:left="2008" w:hanging="1080"/>
      </w:pPr>
      <w:rPr>
        <w:rFonts w:hint="default"/>
        <w:color w:val="000000"/>
      </w:rPr>
    </w:lvl>
    <w:lvl w:ilvl="5">
      <w:start w:val="1"/>
      <w:numFmt w:val="decimal"/>
      <w:isLgl/>
      <w:lvlText w:val="%1.%2.%3.%4.%5.%6"/>
      <w:lvlJc w:val="left"/>
      <w:pPr>
        <w:ind w:left="2150" w:hanging="1080"/>
      </w:pPr>
      <w:rPr>
        <w:rFonts w:hint="default"/>
        <w:color w:val="000000"/>
      </w:rPr>
    </w:lvl>
    <w:lvl w:ilvl="6">
      <w:start w:val="1"/>
      <w:numFmt w:val="decimal"/>
      <w:isLgl/>
      <w:lvlText w:val="%1.%2.%3.%4.%5.%6.%7"/>
      <w:lvlJc w:val="left"/>
      <w:pPr>
        <w:ind w:left="2652" w:hanging="1440"/>
      </w:pPr>
      <w:rPr>
        <w:rFonts w:hint="default"/>
        <w:color w:val="000000"/>
      </w:rPr>
    </w:lvl>
    <w:lvl w:ilvl="7">
      <w:start w:val="1"/>
      <w:numFmt w:val="decimal"/>
      <w:isLgl/>
      <w:lvlText w:val="%1.%2.%3.%4.%5.%6.%7.%8"/>
      <w:lvlJc w:val="left"/>
      <w:pPr>
        <w:ind w:left="2794" w:hanging="1440"/>
      </w:pPr>
      <w:rPr>
        <w:rFonts w:hint="default"/>
        <w:color w:val="000000"/>
      </w:rPr>
    </w:lvl>
    <w:lvl w:ilvl="8">
      <w:start w:val="1"/>
      <w:numFmt w:val="decimal"/>
      <w:isLgl/>
      <w:lvlText w:val="%1.%2.%3.%4.%5.%6.%7.%8.%9"/>
      <w:lvlJc w:val="left"/>
      <w:pPr>
        <w:ind w:left="3296" w:hanging="1800"/>
      </w:pPr>
      <w:rPr>
        <w:rFonts w:hint="default"/>
        <w:color w:val="000000"/>
      </w:rPr>
    </w:lvl>
  </w:abstractNum>
  <w:abstractNum w:abstractNumId="47" w15:restartNumberingAfterBreak="0">
    <w:nsid w:val="606D7506"/>
    <w:multiLevelType w:val="hybridMultilevel"/>
    <w:tmpl w:val="6DB2A434"/>
    <w:lvl w:ilvl="0" w:tplc="0416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8" w15:restartNumberingAfterBreak="0">
    <w:nsid w:val="63493218"/>
    <w:multiLevelType w:val="hybridMultilevel"/>
    <w:tmpl w:val="FE5C9434"/>
    <w:lvl w:ilvl="0" w:tplc="04160019">
      <w:start w:val="1"/>
      <w:numFmt w:val="lowerLetter"/>
      <w:lvlText w:val="%1."/>
      <w:lvlJc w:val="left"/>
      <w:pPr>
        <w:ind w:left="1582" w:hanging="360"/>
      </w:pPr>
    </w:lvl>
    <w:lvl w:ilvl="1" w:tplc="04160019">
      <w:start w:val="1"/>
      <w:numFmt w:val="lowerLetter"/>
      <w:lvlText w:val="%2."/>
      <w:lvlJc w:val="left"/>
      <w:pPr>
        <w:ind w:left="2302" w:hanging="360"/>
      </w:pPr>
    </w:lvl>
    <w:lvl w:ilvl="2" w:tplc="0416001B" w:tentative="1">
      <w:start w:val="1"/>
      <w:numFmt w:val="lowerRoman"/>
      <w:lvlText w:val="%3."/>
      <w:lvlJc w:val="right"/>
      <w:pPr>
        <w:ind w:left="3022" w:hanging="180"/>
      </w:pPr>
    </w:lvl>
    <w:lvl w:ilvl="3" w:tplc="0416000F" w:tentative="1">
      <w:start w:val="1"/>
      <w:numFmt w:val="decimal"/>
      <w:lvlText w:val="%4."/>
      <w:lvlJc w:val="left"/>
      <w:pPr>
        <w:ind w:left="3742" w:hanging="360"/>
      </w:pPr>
    </w:lvl>
    <w:lvl w:ilvl="4" w:tplc="04160019" w:tentative="1">
      <w:start w:val="1"/>
      <w:numFmt w:val="lowerLetter"/>
      <w:lvlText w:val="%5."/>
      <w:lvlJc w:val="left"/>
      <w:pPr>
        <w:ind w:left="4462" w:hanging="360"/>
      </w:pPr>
    </w:lvl>
    <w:lvl w:ilvl="5" w:tplc="0416001B" w:tentative="1">
      <w:start w:val="1"/>
      <w:numFmt w:val="lowerRoman"/>
      <w:lvlText w:val="%6."/>
      <w:lvlJc w:val="right"/>
      <w:pPr>
        <w:ind w:left="5182" w:hanging="180"/>
      </w:pPr>
    </w:lvl>
    <w:lvl w:ilvl="6" w:tplc="0416000F" w:tentative="1">
      <w:start w:val="1"/>
      <w:numFmt w:val="decimal"/>
      <w:lvlText w:val="%7."/>
      <w:lvlJc w:val="left"/>
      <w:pPr>
        <w:ind w:left="5902" w:hanging="360"/>
      </w:pPr>
    </w:lvl>
    <w:lvl w:ilvl="7" w:tplc="04160019" w:tentative="1">
      <w:start w:val="1"/>
      <w:numFmt w:val="lowerLetter"/>
      <w:lvlText w:val="%8."/>
      <w:lvlJc w:val="left"/>
      <w:pPr>
        <w:ind w:left="6622" w:hanging="360"/>
      </w:pPr>
    </w:lvl>
    <w:lvl w:ilvl="8" w:tplc="0416001B" w:tentative="1">
      <w:start w:val="1"/>
      <w:numFmt w:val="lowerRoman"/>
      <w:lvlText w:val="%9."/>
      <w:lvlJc w:val="right"/>
      <w:pPr>
        <w:ind w:left="7342" w:hanging="180"/>
      </w:pPr>
    </w:lvl>
  </w:abstractNum>
  <w:abstractNum w:abstractNumId="49" w15:restartNumberingAfterBreak="0">
    <w:nsid w:val="64D17EBE"/>
    <w:multiLevelType w:val="multilevel"/>
    <w:tmpl w:val="183874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65C2E0B"/>
    <w:multiLevelType w:val="hybridMultilevel"/>
    <w:tmpl w:val="2B967044"/>
    <w:lvl w:ilvl="0" w:tplc="0B72838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1" w15:restartNumberingAfterBreak="0">
    <w:nsid w:val="6A0B63A2"/>
    <w:multiLevelType w:val="hybridMultilevel"/>
    <w:tmpl w:val="2E62BCE0"/>
    <w:lvl w:ilvl="0" w:tplc="04160019">
      <w:start w:val="1"/>
      <w:numFmt w:val="lowerLetter"/>
      <w:lvlText w:val="%1."/>
      <w:lvlJc w:val="left"/>
      <w:pPr>
        <w:ind w:left="1040" w:hanging="360"/>
      </w:p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2" w15:restartNumberingAfterBreak="0">
    <w:nsid w:val="6ADD5EE9"/>
    <w:multiLevelType w:val="hybridMultilevel"/>
    <w:tmpl w:val="ABBCF0B6"/>
    <w:lvl w:ilvl="0" w:tplc="6EB23D78">
      <w:start w:val="1"/>
      <w:numFmt w:val="lowerLetter"/>
      <w:lvlText w:val="%1)"/>
      <w:lvlJc w:val="left"/>
      <w:pPr>
        <w:ind w:left="1400" w:hanging="360"/>
      </w:pPr>
      <w:rPr>
        <w:rFonts w:hint="default"/>
      </w:rPr>
    </w:lvl>
    <w:lvl w:ilvl="1" w:tplc="04090019">
      <w:start w:val="1"/>
      <w:numFmt w:val="lowerLetter"/>
      <w:lvlText w:val="%2."/>
      <w:lvlJc w:val="left"/>
      <w:pPr>
        <w:ind w:left="2120" w:hanging="360"/>
      </w:pPr>
    </w:lvl>
    <w:lvl w:ilvl="2" w:tplc="0409001B">
      <w:start w:val="1"/>
      <w:numFmt w:val="lowerRoman"/>
      <w:lvlText w:val="%3."/>
      <w:lvlJc w:val="right"/>
      <w:pPr>
        <w:ind w:left="2840" w:hanging="180"/>
      </w:pPr>
    </w:lvl>
    <w:lvl w:ilvl="3" w:tplc="0409000F">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53" w15:restartNumberingAfterBreak="0">
    <w:nsid w:val="6BBA0845"/>
    <w:multiLevelType w:val="hybridMultilevel"/>
    <w:tmpl w:val="24F8CA76"/>
    <w:lvl w:ilvl="0" w:tplc="0B728384">
      <w:start w:val="1"/>
      <w:numFmt w:val="lowerLetter"/>
      <w:lvlText w:val="%1)"/>
      <w:lvlJc w:val="left"/>
      <w:pPr>
        <w:ind w:left="1068" w:hanging="360"/>
      </w:pPr>
      <w:rPr>
        <w:rFonts w:hint="default"/>
      </w:rPr>
    </w:lvl>
    <w:lvl w:ilvl="1" w:tplc="0416001B">
      <w:start w:val="1"/>
      <w:numFmt w:val="lowerRoman"/>
      <w:lvlText w:val="%2."/>
      <w:lvlJc w:val="righ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4" w15:restartNumberingAfterBreak="0">
    <w:nsid w:val="6E2F422F"/>
    <w:multiLevelType w:val="hybridMultilevel"/>
    <w:tmpl w:val="7F78A6A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5" w15:restartNumberingAfterBreak="0">
    <w:nsid w:val="6FD20D25"/>
    <w:multiLevelType w:val="hybridMultilevel"/>
    <w:tmpl w:val="E37CAC00"/>
    <w:lvl w:ilvl="0" w:tplc="0B72838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6" w15:restartNumberingAfterBreak="0">
    <w:nsid w:val="745C4B4D"/>
    <w:multiLevelType w:val="multilevel"/>
    <w:tmpl w:val="63181F38"/>
    <w:lvl w:ilvl="0">
      <w:start w:val="2"/>
      <w:numFmt w:val="decimal"/>
      <w:lvlText w:val="%1"/>
      <w:lvlJc w:val="left"/>
      <w:pPr>
        <w:ind w:left="360" w:hanging="360"/>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77" w:hanging="1077"/>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797" w:hanging="1797"/>
      </w:pPr>
      <w:rPr>
        <w:rFonts w:hint="default"/>
      </w:rPr>
    </w:lvl>
    <w:lvl w:ilvl="8">
      <w:start w:val="1"/>
      <w:numFmt w:val="decimal"/>
      <w:lvlText w:val="%1.%2.%3.%4.%5.%6.%7.%8.%9"/>
      <w:lvlJc w:val="left"/>
      <w:pPr>
        <w:ind w:left="1797" w:hanging="1797"/>
      </w:pPr>
      <w:rPr>
        <w:rFonts w:hint="default"/>
      </w:rPr>
    </w:lvl>
  </w:abstractNum>
  <w:abstractNum w:abstractNumId="57" w15:restartNumberingAfterBreak="0">
    <w:nsid w:val="762C5A4D"/>
    <w:multiLevelType w:val="hybridMultilevel"/>
    <w:tmpl w:val="EA86C846"/>
    <w:lvl w:ilvl="0" w:tplc="94B44028">
      <w:numFmt w:val="bullet"/>
      <w:lvlText w:val="-"/>
      <w:lvlJc w:val="left"/>
      <w:pPr>
        <w:tabs>
          <w:tab w:val="num" w:pos="2061"/>
        </w:tabs>
        <w:ind w:left="2061" w:hanging="360"/>
      </w:pPr>
      <w:rPr>
        <w:rFonts w:ascii="Arial" w:eastAsia="Times New Roman" w:hAnsi="Arial" w:cs="Arial" w:hint="default"/>
      </w:rPr>
    </w:lvl>
    <w:lvl w:ilvl="1" w:tplc="04160003" w:tentative="1">
      <w:start w:val="1"/>
      <w:numFmt w:val="bullet"/>
      <w:lvlText w:val="o"/>
      <w:lvlJc w:val="left"/>
      <w:pPr>
        <w:tabs>
          <w:tab w:val="num" w:pos="2574"/>
        </w:tabs>
        <w:ind w:left="2574" w:hanging="360"/>
      </w:pPr>
      <w:rPr>
        <w:rFonts w:ascii="Courier New" w:hAnsi="Courier New"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abstractNum w:abstractNumId="58" w15:restartNumberingAfterBreak="0">
    <w:nsid w:val="76B96D2F"/>
    <w:multiLevelType w:val="hybridMultilevel"/>
    <w:tmpl w:val="FD600768"/>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9" w15:restartNumberingAfterBreak="0">
    <w:nsid w:val="76ED428A"/>
    <w:multiLevelType w:val="multilevel"/>
    <w:tmpl w:val="936654FA"/>
    <w:lvl w:ilvl="0">
      <w:start w:val="1"/>
      <w:numFmt w:val="upperRoman"/>
      <w:lvlText w:val="%1."/>
      <w:lvlJc w:val="right"/>
      <w:pPr>
        <w:tabs>
          <w:tab w:val="num" w:pos="180"/>
        </w:tabs>
        <w:ind w:left="180" w:hanging="18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76EE4CA4"/>
    <w:multiLevelType w:val="hybridMultilevel"/>
    <w:tmpl w:val="3780975C"/>
    <w:lvl w:ilvl="0" w:tplc="13225E8E">
      <w:start w:val="1"/>
      <w:numFmt w:val="decimal"/>
      <w:lvlText w:val="%1."/>
      <w:lvlJc w:val="left"/>
      <w:pPr>
        <w:ind w:left="1428" w:hanging="360"/>
      </w:pPr>
      <w:rPr>
        <w:b/>
      </w:rPr>
    </w:lvl>
    <w:lvl w:ilvl="1" w:tplc="04160019" w:tentative="1">
      <w:start w:val="1"/>
      <w:numFmt w:val="lowerLetter"/>
      <w:lvlText w:val="%2."/>
      <w:lvlJc w:val="left"/>
      <w:pPr>
        <w:ind w:left="2148" w:hanging="360"/>
      </w:pPr>
    </w:lvl>
    <w:lvl w:ilvl="2" w:tplc="0416001B">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1" w15:restartNumberingAfterBreak="0">
    <w:nsid w:val="77524BCD"/>
    <w:multiLevelType w:val="hybridMultilevel"/>
    <w:tmpl w:val="636A34C0"/>
    <w:lvl w:ilvl="0" w:tplc="04160019">
      <w:start w:val="1"/>
      <w:numFmt w:val="lowerLetter"/>
      <w:lvlText w:val="%1."/>
      <w:lvlJc w:val="left"/>
      <w:pPr>
        <w:ind w:left="1724" w:hanging="360"/>
      </w:pPr>
    </w:lvl>
    <w:lvl w:ilvl="1" w:tplc="04160019">
      <w:start w:val="1"/>
      <w:numFmt w:val="lowerLetter"/>
      <w:lvlText w:val="%2."/>
      <w:lvlJc w:val="left"/>
      <w:pPr>
        <w:ind w:left="2444" w:hanging="360"/>
      </w:pPr>
    </w:lvl>
    <w:lvl w:ilvl="2" w:tplc="0416001B" w:tentative="1">
      <w:start w:val="1"/>
      <w:numFmt w:val="lowerRoman"/>
      <w:lvlText w:val="%3."/>
      <w:lvlJc w:val="right"/>
      <w:pPr>
        <w:ind w:left="3164" w:hanging="180"/>
      </w:pPr>
    </w:lvl>
    <w:lvl w:ilvl="3" w:tplc="0416000F" w:tentative="1">
      <w:start w:val="1"/>
      <w:numFmt w:val="decimal"/>
      <w:lvlText w:val="%4."/>
      <w:lvlJc w:val="left"/>
      <w:pPr>
        <w:ind w:left="3884" w:hanging="360"/>
      </w:pPr>
    </w:lvl>
    <w:lvl w:ilvl="4" w:tplc="04160019" w:tentative="1">
      <w:start w:val="1"/>
      <w:numFmt w:val="lowerLetter"/>
      <w:lvlText w:val="%5."/>
      <w:lvlJc w:val="left"/>
      <w:pPr>
        <w:ind w:left="4604" w:hanging="360"/>
      </w:pPr>
    </w:lvl>
    <w:lvl w:ilvl="5" w:tplc="0416001B" w:tentative="1">
      <w:start w:val="1"/>
      <w:numFmt w:val="lowerRoman"/>
      <w:lvlText w:val="%6."/>
      <w:lvlJc w:val="right"/>
      <w:pPr>
        <w:ind w:left="5324" w:hanging="180"/>
      </w:pPr>
    </w:lvl>
    <w:lvl w:ilvl="6" w:tplc="0416000F" w:tentative="1">
      <w:start w:val="1"/>
      <w:numFmt w:val="decimal"/>
      <w:lvlText w:val="%7."/>
      <w:lvlJc w:val="left"/>
      <w:pPr>
        <w:ind w:left="6044" w:hanging="360"/>
      </w:pPr>
    </w:lvl>
    <w:lvl w:ilvl="7" w:tplc="04160019" w:tentative="1">
      <w:start w:val="1"/>
      <w:numFmt w:val="lowerLetter"/>
      <w:lvlText w:val="%8."/>
      <w:lvlJc w:val="left"/>
      <w:pPr>
        <w:ind w:left="6764" w:hanging="360"/>
      </w:pPr>
    </w:lvl>
    <w:lvl w:ilvl="8" w:tplc="0416001B" w:tentative="1">
      <w:start w:val="1"/>
      <w:numFmt w:val="lowerRoman"/>
      <w:lvlText w:val="%9."/>
      <w:lvlJc w:val="right"/>
      <w:pPr>
        <w:ind w:left="7484" w:hanging="180"/>
      </w:pPr>
    </w:lvl>
  </w:abstractNum>
  <w:abstractNum w:abstractNumId="62" w15:restartNumberingAfterBreak="0">
    <w:nsid w:val="77E30677"/>
    <w:multiLevelType w:val="hybridMultilevel"/>
    <w:tmpl w:val="7ABE4E4A"/>
    <w:lvl w:ilvl="0" w:tplc="6EB23D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8702C99"/>
    <w:multiLevelType w:val="hybridMultilevel"/>
    <w:tmpl w:val="4F6C3E6E"/>
    <w:lvl w:ilvl="0" w:tplc="04160019">
      <w:start w:val="1"/>
      <w:numFmt w:val="lowerLetter"/>
      <w:lvlText w:val="%1."/>
      <w:lvlJc w:val="left"/>
      <w:pPr>
        <w:ind w:left="1724" w:hanging="360"/>
      </w:pPr>
    </w:lvl>
    <w:lvl w:ilvl="1" w:tplc="6E088130">
      <w:start w:val="1"/>
      <w:numFmt w:val="lowerLetter"/>
      <w:lvlText w:val="(%2)"/>
      <w:lvlJc w:val="left"/>
      <w:pPr>
        <w:ind w:left="2459" w:hanging="375"/>
      </w:pPr>
      <w:rPr>
        <w:rFonts w:hint="default"/>
      </w:rPr>
    </w:lvl>
    <w:lvl w:ilvl="2" w:tplc="0416001B" w:tentative="1">
      <w:start w:val="1"/>
      <w:numFmt w:val="lowerRoman"/>
      <w:lvlText w:val="%3."/>
      <w:lvlJc w:val="right"/>
      <w:pPr>
        <w:ind w:left="3164" w:hanging="180"/>
      </w:pPr>
    </w:lvl>
    <w:lvl w:ilvl="3" w:tplc="0416000F" w:tentative="1">
      <w:start w:val="1"/>
      <w:numFmt w:val="decimal"/>
      <w:lvlText w:val="%4."/>
      <w:lvlJc w:val="left"/>
      <w:pPr>
        <w:ind w:left="3884" w:hanging="360"/>
      </w:pPr>
    </w:lvl>
    <w:lvl w:ilvl="4" w:tplc="04160019" w:tentative="1">
      <w:start w:val="1"/>
      <w:numFmt w:val="lowerLetter"/>
      <w:lvlText w:val="%5."/>
      <w:lvlJc w:val="left"/>
      <w:pPr>
        <w:ind w:left="4604" w:hanging="360"/>
      </w:pPr>
    </w:lvl>
    <w:lvl w:ilvl="5" w:tplc="0416001B" w:tentative="1">
      <w:start w:val="1"/>
      <w:numFmt w:val="lowerRoman"/>
      <w:lvlText w:val="%6."/>
      <w:lvlJc w:val="right"/>
      <w:pPr>
        <w:ind w:left="5324" w:hanging="180"/>
      </w:pPr>
    </w:lvl>
    <w:lvl w:ilvl="6" w:tplc="0416000F" w:tentative="1">
      <w:start w:val="1"/>
      <w:numFmt w:val="decimal"/>
      <w:lvlText w:val="%7."/>
      <w:lvlJc w:val="left"/>
      <w:pPr>
        <w:ind w:left="6044" w:hanging="360"/>
      </w:pPr>
    </w:lvl>
    <w:lvl w:ilvl="7" w:tplc="04160019" w:tentative="1">
      <w:start w:val="1"/>
      <w:numFmt w:val="lowerLetter"/>
      <w:lvlText w:val="%8."/>
      <w:lvlJc w:val="left"/>
      <w:pPr>
        <w:ind w:left="6764" w:hanging="360"/>
      </w:pPr>
    </w:lvl>
    <w:lvl w:ilvl="8" w:tplc="0416001B" w:tentative="1">
      <w:start w:val="1"/>
      <w:numFmt w:val="lowerRoman"/>
      <w:lvlText w:val="%9."/>
      <w:lvlJc w:val="right"/>
      <w:pPr>
        <w:ind w:left="7484" w:hanging="180"/>
      </w:pPr>
    </w:lvl>
  </w:abstractNum>
  <w:abstractNum w:abstractNumId="64" w15:restartNumberingAfterBreak="0">
    <w:nsid w:val="79516FAF"/>
    <w:multiLevelType w:val="hybridMultilevel"/>
    <w:tmpl w:val="BC2C554A"/>
    <w:lvl w:ilvl="0" w:tplc="0416000F">
      <w:start w:val="1"/>
      <w:numFmt w:val="decimal"/>
      <w:lvlText w:val="%1."/>
      <w:lvlJc w:val="left"/>
      <w:pPr>
        <w:tabs>
          <w:tab w:val="num" w:pos="716"/>
        </w:tabs>
        <w:ind w:left="716" w:hanging="360"/>
      </w:pPr>
      <w:rPr>
        <w:rFonts w:hint="default"/>
      </w:rPr>
    </w:lvl>
    <w:lvl w:ilvl="1" w:tplc="04160019" w:tentative="1">
      <w:start w:val="1"/>
      <w:numFmt w:val="lowerLetter"/>
      <w:lvlText w:val="%2."/>
      <w:lvlJc w:val="left"/>
      <w:pPr>
        <w:tabs>
          <w:tab w:val="num" w:pos="1436"/>
        </w:tabs>
        <w:ind w:left="1436" w:hanging="360"/>
      </w:pPr>
    </w:lvl>
    <w:lvl w:ilvl="2" w:tplc="0416001B" w:tentative="1">
      <w:start w:val="1"/>
      <w:numFmt w:val="lowerRoman"/>
      <w:lvlText w:val="%3."/>
      <w:lvlJc w:val="right"/>
      <w:pPr>
        <w:tabs>
          <w:tab w:val="num" w:pos="2156"/>
        </w:tabs>
        <w:ind w:left="2156" w:hanging="180"/>
      </w:pPr>
    </w:lvl>
    <w:lvl w:ilvl="3" w:tplc="0416000F" w:tentative="1">
      <w:start w:val="1"/>
      <w:numFmt w:val="decimal"/>
      <w:lvlText w:val="%4."/>
      <w:lvlJc w:val="left"/>
      <w:pPr>
        <w:tabs>
          <w:tab w:val="num" w:pos="2876"/>
        </w:tabs>
        <w:ind w:left="2876" w:hanging="360"/>
      </w:pPr>
    </w:lvl>
    <w:lvl w:ilvl="4" w:tplc="04160019" w:tentative="1">
      <w:start w:val="1"/>
      <w:numFmt w:val="lowerLetter"/>
      <w:lvlText w:val="%5."/>
      <w:lvlJc w:val="left"/>
      <w:pPr>
        <w:tabs>
          <w:tab w:val="num" w:pos="3596"/>
        </w:tabs>
        <w:ind w:left="3596" w:hanging="360"/>
      </w:pPr>
    </w:lvl>
    <w:lvl w:ilvl="5" w:tplc="7EFCFAD4">
      <w:start w:val="1"/>
      <w:numFmt w:val="lowerLetter"/>
      <w:lvlText w:val="(%6)"/>
      <w:lvlJc w:val="left"/>
      <w:pPr>
        <w:tabs>
          <w:tab w:val="num" w:pos="4496"/>
        </w:tabs>
        <w:ind w:left="4496" w:hanging="360"/>
      </w:pPr>
      <w:rPr>
        <w:rFonts w:hint="default"/>
      </w:rPr>
    </w:lvl>
    <w:lvl w:ilvl="6" w:tplc="04160001">
      <w:start w:val="1"/>
      <w:numFmt w:val="bullet"/>
      <w:lvlText w:val=""/>
      <w:lvlJc w:val="left"/>
      <w:pPr>
        <w:tabs>
          <w:tab w:val="num" w:pos="5036"/>
        </w:tabs>
        <w:ind w:left="5036" w:hanging="360"/>
      </w:pPr>
      <w:rPr>
        <w:rFonts w:ascii="Symbol" w:hAnsi="Symbol" w:hint="default"/>
      </w:rPr>
    </w:lvl>
    <w:lvl w:ilvl="7" w:tplc="04160019" w:tentative="1">
      <w:start w:val="1"/>
      <w:numFmt w:val="lowerLetter"/>
      <w:lvlText w:val="%8."/>
      <w:lvlJc w:val="left"/>
      <w:pPr>
        <w:tabs>
          <w:tab w:val="num" w:pos="5756"/>
        </w:tabs>
        <w:ind w:left="5756" w:hanging="360"/>
      </w:pPr>
    </w:lvl>
    <w:lvl w:ilvl="8" w:tplc="0416001B" w:tentative="1">
      <w:start w:val="1"/>
      <w:numFmt w:val="lowerRoman"/>
      <w:lvlText w:val="%9."/>
      <w:lvlJc w:val="right"/>
      <w:pPr>
        <w:tabs>
          <w:tab w:val="num" w:pos="6476"/>
        </w:tabs>
        <w:ind w:left="6476" w:hanging="180"/>
      </w:pPr>
    </w:lvl>
  </w:abstractNum>
  <w:abstractNum w:abstractNumId="65" w15:restartNumberingAfterBreak="0">
    <w:nsid w:val="7AED1E21"/>
    <w:multiLevelType w:val="hybridMultilevel"/>
    <w:tmpl w:val="4008BC74"/>
    <w:lvl w:ilvl="0" w:tplc="6EB23D78">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6" w15:restartNumberingAfterBreak="0">
    <w:nsid w:val="7C551DC0"/>
    <w:multiLevelType w:val="hybridMultilevel"/>
    <w:tmpl w:val="212CEC7C"/>
    <w:lvl w:ilvl="0" w:tplc="0416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7" w15:restartNumberingAfterBreak="0">
    <w:nsid w:val="7C691DD4"/>
    <w:multiLevelType w:val="multilevel"/>
    <w:tmpl w:val="E5E05770"/>
    <w:lvl w:ilvl="0">
      <w:start w:val="3"/>
      <w:numFmt w:val="decimal"/>
      <w:lvlText w:val="%1"/>
      <w:lvlJc w:val="left"/>
      <w:pPr>
        <w:ind w:left="360" w:hanging="360"/>
      </w:pPr>
      <w:rPr>
        <w:rFonts w:hint="default"/>
      </w:rPr>
    </w:lvl>
    <w:lvl w:ilvl="1">
      <w:start w:val="1"/>
      <w:numFmt w:val="decimal"/>
      <w:lvlText w:val="%1.%2"/>
      <w:lvlJc w:val="left"/>
      <w:pPr>
        <w:ind w:left="675" w:hanging="6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D1618E9"/>
    <w:multiLevelType w:val="hybridMultilevel"/>
    <w:tmpl w:val="9E0CE47E"/>
    <w:lvl w:ilvl="0" w:tplc="0B72838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7E943F19"/>
    <w:multiLevelType w:val="multilevel"/>
    <w:tmpl w:val="9E00FC88"/>
    <w:lvl w:ilvl="0">
      <w:start w:val="7"/>
      <w:numFmt w:val="decimal"/>
      <w:lvlText w:val="%1"/>
      <w:lvlJc w:val="left"/>
      <w:pPr>
        <w:ind w:left="360" w:hanging="360"/>
      </w:pPr>
      <w:rPr>
        <w:rFonts w:hint="default"/>
      </w:rPr>
    </w:lvl>
    <w:lvl w:ilvl="1">
      <w:start w:val="1"/>
      <w:numFmt w:val="decimal"/>
      <w:lvlText w:val="%1.%2"/>
      <w:lvlJc w:val="left"/>
      <w:pPr>
        <w:ind w:left="785" w:hanging="360"/>
      </w:pPr>
      <w:rPr>
        <w:rFonts w:ascii="Times New Roman" w:hAnsi="Times New Roman" w:cs="Times New Roman" w:hint="default"/>
        <w:b w:val="0"/>
        <w:sz w:val="20"/>
        <w:szCs w:val="20"/>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70" w15:restartNumberingAfterBreak="0">
    <w:nsid w:val="7F3D2EAF"/>
    <w:multiLevelType w:val="hybridMultilevel"/>
    <w:tmpl w:val="7656605A"/>
    <w:lvl w:ilvl="0" w:tplc="0B72838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1265461438">
    <w:abstractNumId w:val="24"/>
  </w:num>
  <w:num w:numId="2" w16cid:durableId="1152059030">
    <w:abstractNumId w:val="26"/>
  </w:num>
  <w:num w:numId="3" w16cid:durableId="8915287">
    <w:abstractNumId w:val="3"/>
  </w:num>
  <w:num w:numId="4" w16cid:durableId="506138272">
    <w:abstractNumId w:val="57"/>
  </w:num>
  <w:num w:numId="5" w16cid:durableId="796141912">
    <w:abstractNumId w:val="59"/>
  </w:num>
  <w:num w:numId="6" w16cid:durableId="1950698019">
    <w:abstractNumId w:val="64"/>
  </w:num>
  <w:num w:numId="7" w16cid:durableId="278878759">
    <w:abstractNumId w:val="43"/>
  </w:num>
  <w:num w:numId="8" w16cid:durableId="1749644511">
    <w:abstractNumId w:val="33"/>
  </w:num>
  <w:num w:numId="9" w16cid:durableId="175929978">
    <w:abstractNumId w:val="49"/>
  </w:num>
  <w:num w:numId="10" w16cid:durableId="1652951731">
    <w:abstractNumId w:val="17"/>
  </w:num>
  <w:num w:numId="11" w16cid:durableId="1278563759">
    <w:abstractNumId w:val="36"/>
  </w:num>
  <w:num w:numId="12" w16cid:durableId="1403404299">
    <w:abstractNumId w:val="40"/>
  </w:num>
  <w:num w:numId="13" w16cid:durableId="1295670993">
    <w:abstractNumId w:val="44"/>
  </w:num>
  <w:num w:numId="14" w16cid:durableId="779950850">
    <w:abstractNumId w:val="8"/>
  </w:num>
  <w:num w:numId="15" w16cid:durableId="1509055718">
    <w:abstractNumId w:val="50"/>
  </w:num>
  <w:num w:numId="16" w16cid:durableId="1220898869">
    <w:abstractNumId w:val="70"/>
  </w:num>
  <w:num w:numId="17" w16cid:durableId="494885254">
    <w:abstractNumId w:val="4"/>
  </w:num>
  <w:num w:numId="18" w16cid:durableId="1802191409">
    <w:abstractNumId w:val="15"/>
  </w:num>
  <w:num w:numId="19" w16cid:durableId="1067267768">
    <w:abstractNumId w:val="22"/>
  </w:num>
  <w:num w:numId="20" w16cid:durableId="1497109072">
    <w:abstractNumId w:val="2"/>
  </w:num>
  <w:num w:numId="21" w16cid:durableId="1373650613">
    <w:abstractNumId w:val="68"/>
  </w:num>
  <w:num w:numId="22" w16cid:durableId="2051224784">
    <w:abstractNumId w:val="25"/>
  </w:num>
  <w:num w:numId="23" w16cid:durableId="298463748">
    <w:abstractNumId w:val="55"/>
  </w:num>
  <w:num w:numId="24" w16cid:durableId="415709253">
    <w:abstractNumId w:val="18"/>
  </w:num>
  <w:num w:numId="25" w16cid:durableId="1409426100">
    <w:abstractNumId w:val="19"/>
  </w:num>
  <w:num w:numId="26" w16cid:durableId="189683217">
    <w:abstractNumId w:val="58"/>
  </w:num>
  <w:num w:numId="27" w16cid:durableId="891305824">
    <w:abstractNumId w:val="46"/>
  </w:num>
  <w:num w:numId="28" w16cid:durableId="1155758566">
    <w:abstractNumId w:val="28"/>
  </w:num>
  <w:num w:numId="29" w16cid:durableId="1142310537">
    <w:abstractNumId w:val="0"/>
  </w:num>
  <w:num w:numId="30" w16cid:durableId="1341733772">
    <w:abstractNumId w:val="63"/>
  </w:num>
  <w:num w:numId="31" w16cid:durableId="233972743">
    <w:abstractNumId w:val="13"/>
  </w:num>
  <w:num w:numId="32" w16cid:durableId="544412201">
    <w:abstractNumId w:val="14"/>
  </w:num>
  <w:num w:numId="33" w16cid:durableId="163977526">
    <w:abstractNumId w:val="31"/>
  </w:num>
  <w:num w:numId="34" w16cid:durableId="688604760">
    <w:abstractNumId w:val="12"/>
  </w:num>
  <w:num w:numId="35" w16cid:durableId="1009523493">
    <w:abstractNumId w:val="61"/>
  </w:num>
  <w:num w:numId="36" w16cid:durableId="868101334">
    <w:abstractNumId w:val="32"/>
  </w:num>
  <w:num w:numId="37" w16cid:durableId="367529926">
    <w:abstractNumId w:val="60"/>
  </w:num>
  <w:num w:numId="38" w16cid:durableId="522743534">
    <w:abstractNumId w:val="38"/>
  </w:num>
  <w:num w:numId="39" w16cid:durableId="16115469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0113656">
    <w:abstractNumId w:val="69"/>
  </w:num>
  <w:num w:numId="41" w16cid:durableId="74939961">
    <w:abstractNumId w:val="52"/>
  </w:num>
  <w:num w:numId="42" w16cid:durableId="296108944">
    <w:abstractNumId w:val="6"/>
  </w:num>
  <w:num w:numId="43" w16cid:durableId="408159165">
    <w:abstractNumId w:val="51"/>
  </w:num>
  <w:num w:numId="44" w16cid:durableId="245647824">
    <w:abstractNumId w:val="54"/>
  </w:num>
  <w:num w:numId="45" w16cid:durableId="2040931768">
    <w:abstractNumId w:val="48"/>
  </w:num>
  <w:num w:numId="46" w16cid:durableId="2010600835">
    <w:abstractNumId w:val="23"/>
  </w:num>
  <w:num w:numId="47" w16cid:durableId="487474726">
    <w:abstractNumId w:val="7"/>
  </w:num>
  <w:num w:numId="48" w16cid:durableId="20805963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6463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6028136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28352742">
    <w:abstractNumId w:val="11"/>
  </w:num>
  <w:num w:numId="52" w16cid:durableId="207493432">
    <w:abstractNumId w:val="10"/>
  </w:num>
  <w:num w:numId="53" w16cid:durableId="505824340">
    <w:abstractNumId w:val="62"/>
  </w:num>
  <w:num w:numId="54" w16cid:durableId="1124349314">
    <w:abstractNumId w:val="29"/>
  </w:num>
  <w:num w:numId="55" w16cid:durableId="1417558815">
    <w:abstractNumId w:val="37"/>
  </w:num>
  <w:num w:numId="56" w16cid:durableId="1020351372">
    <w:abstractNumId w:val="66"/>
  </w:num>
  <w:num w:numId="57" w16cid:durableId="359354412">
    <w:abstractNumId w:val="9"/>
  </w:num>
  <w:num w:numId="58" w16cid:durableId="90005147">
    <w:abstractNumId w:val="39"/>
  </w:num>
  <w:num w:numId="59" w16cid:durableId="1426460679">
    <w:abstractNumId w:val="65"/>
  </w:num>
  <w:num w:numId="60" w16cid:durableId="1163811049">
    <w:abstractNumId w:val="35"/>
  </w:num>
  <w:num w:numId="61" w16cid:durableId="265381564">
    <w:abstractNumId w:val="45"/>
  </w:num>
  <w:num w:numId="62" w16cid:durableId="406197296">
    <w:abstractNumId w:val="1"/>
  </w:num>
  <w:num w:numId="63" w16cid:durableId="2061467058">
    <w:abstractNumId w:val="53"/>
  </w:num>
  <w:num w:numId="64" w16cid:durableId="917055367">
    <w:abstractNumId w:val="56"/>
  </w:num>
  <w:num w:numId="65" w16cid:durableId="56904703">
    <w:abstractNumId w:val="67"/>
  </w:num>
  <w:num w:numId="66" w16cid:durableId="112865820">
    <w:abstractNumId w:val="47"/>
  </w:num>
  <w:num w:numId="67" w16cid:durableId="1768574911">
    <w:abstractNumId w:val="34"/>
  </w:num>
  <w:num w:numId="68" w16cid:durableId="638346269">
    <w:abstractNumId w:val="42"/>
  </w:num>
  <w:num w:numId="69" w16cid:durableId="1415936334">
    <w:abstractNumId w:val="5"/>
  </w:num>
  <w:num w:numId="70" w16cid:durableId="1736706339">
    <w:abstractNumId w:val="21"/>
  </w:num>
  <w:num w:numId="71" w16cid:durableId="1296064850">
    <w:abstractNumId w:val="2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es-ES" w:vendorID="64" w:dllVersion="0" w:nlCheck="1" w:checkStyle="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FixedDOC_ID" w:val="A:\Annex F.doc"/>
  </w:docVars>
  <w:rsids>
    <w:rsidRoot w:val="00F9599A"/>
    <w:rsid w:val="00002A1B"/>
    <w:rsid w:val="000031CF"/>
    <w:rsid w:val="00003A9C"/>
    <w:rsid w:val="000041BA"/>
    <w:rsid w:val="00004D67"/>
    <w:rsid w:val="00005B9A"/>
    <w:rsid w:val="00005D37"/>
    <w:rsid w:val="00006AA3"/>
    <w:rsid w:val="00007807"/>
    <w:rsid w:val="00007C5E"/>
    <w:rsid w:val="00010070"/>
    <w:rsid w:val="00011883"/>
    <w:rsid w:val="000121EA"/>
    <w:rsid w:val="00013BCD"/>
    <w:rsid w:val="000144E9"/>
    <w:rsid w:val="00014AB7"/>
    <w:rsid w:val="00014BF0"/>
    <w:rsid w:val="00014F63"/>
    <w:rsid w:val="0001503A"/>
    <w:rsid w:val="00016249"/>
    <w:rsid w:val="00016A25"/>
    <w:rsid w:val="0001780A"/>
    <w:rsid w:val="00021436"/>
    <w:rsid w:val="000220B5"/>
    <w:rsid w:val="00022B4B"/>
    <w:rsid w:val="00023DED"/>
    <w:rsid w:val="0002430A"/>
    <w:rsid w:val="000248CD"/>
    <w:rsid w:val="0002551C"/>
    <w:rsid w:val="00025914"/>
    <w:rsid w:val="00025966"/>
    <w:rsid w:val="00026B1F"/>
    <w:rsid w:val="000272C4"/>
    <w:rsid w:val="00027D87"/>
    <w:rsid w:val="000313C2"/>
    <w:rsid w:val="000314BB"/>
    <w:rsid w:val="00032407"/>
    <w:rsid w:val="000329E9"/>
    <w:rsid w:val="00033BD8"/>
    <w:rsid w:val="000340AF"/>
    <w:rsid w:val="00034373"/>
    <w:rsid w:val="000352B1"/>
    <w:rsid w:val="0003547E"/>
    <w:rsid w:val="000354DC"/>
    <w:rsid w:val="000364B1"/>
    <w:rsid w:val="0003689F"/>
    <w:rsid w:val="00036BE6"/>
    <w:rsid w:val="00037AA5"/>
    <w:rsid w:val="000408F4"/>
    <w:rsid w:val="00040C40"/>
    <w:rsid w:val="00040CE0"/>
    <w:rsid w:val="000446B3"/>
    <w:rsid w:val="00044EF9"/>
    <w:rsid w:val="000458BC"/>
    <w:rsid w:val="0004775A"/>
    <w:rsid w:val="0005062F"/>
    <w:rsid w:val="00051372"/>
    <w:rsid w:val="00053893"/>
    <w:rsid w:val="00054381"/>
    <w:rsid w:val="00055508"/>
    <w:rsid w:val="00055F43"/>
    <w:rsid w:val="00056C2E"/>
    <w:rsid w:val="000609DF"/>
    <w:rsid w:val="00062636"/>
    <w:rsid w:val="00062960"/>
    <w:rsid w:val="0006380F"/>
    <w:rsid w:val="00064531"/>
    <w:rsid w:val="00064863"/>
    <w:rsid w:val="00064D6D"/>
    <w:rsid w:val="00064D82"/>
    <w:rsid w:val="0006511B"/>
    <w:rsid w:val="000654E2"/>
    <w:rsid w:val="000654FC"/>
    <w:rsid w:val="00065994"/>
    <w:rsid w:val="00065EF6"/>
    <w:rsid w:val="000668F9"/>
    <w:rsid w:val="0007053E"/>
    <w:rsid w:val="00070B3B"/>
    <w:rsid w:val="00070D62"/>
    <w:rsid w:val="000726BE"/>
    <w:rsid w:val="00072A84"/>
    <w:rsid w:val="00072DCD"/>
    <w:rsid w:val="00073177"/>
    <w:rsid w:val="000741B8"/>
    <w:rsid w:val="00075946"/>
    <w:rsid w:val="0007594B"/>
    <w:rsid w:val="000766A8"/>
    <w:rsid w:val="000773E0"/>
    <w:rsid w:val="00077716"/>
    <w:rsid w:val="00080495"/>
    <w:rsid w:val="000805D3"/>
    <w:rsid w:val="0008082C"/>
    <w:rsid w:val="00080E1D"/>
    <w:rsid w:val="00081C81"/>
    <w:rsid w:val="0008264F"/>
    <w:rsid w:val="00084BA2"/>
    <w:rsid w:val="0008501C"/>
    <w:rsid w:val="00085E46"/>
    <w:rsid w:val="000864A9"/>
    <w:rsid w:val="00086CF1"/>
    <w:rsid w:val="00086D9B"/>
    <w:rsid w:val="00086E4F"/>
    <w:rsid w:val="00086EA7"/>
    <w:rsid w:val="00087D71"/>
    <w:rsid w:val="00090AA4"/>
    <w:rsid w:val="00090B65"/>
    <w:rsid w:val="00090C36"/>
    <w:rsid w:val="000914C4"/>
    <w:rsid w:val="000917CE"/>
    <w:rsid w:val="00091B2C"/>
    <w:rsid w:val="00093A9F"/>
    <w:rsid w:val="00093DA3"/>
    <w:rsid w:val="000941D1"/>
    <w:rsid w:val="00095572"/>
    <w:rsid w:val="00095E6E"/>
    <w:rsid w:val="00097A2B"/>
    <w:rsid w:val="00097CD1"/>
    <w:rsid w:val="00097D86"/>
    <w:rsid w:val="000A062A"/>
    <w:rsid w:val="000A22AF"/>
    <w:rsid w:val="000A34C2"/>
    <w:rsid w:val="000A409E"/>
    <w:rsid w:val="000A5142"/>
    <w:rsid w:val="000A5C39"/>
    <w:rsid w:val="000A62CA"/>
    <w:rsid w:val="000A7FC5"/>
    <w:rsid w:val="000B0534"/>
    <w:rsid w:val="000B065D"/>
    <w:rsid w:val="000B1CBE"/>
    <w:rsid w:val="000B1EF8"/>
    <w:rsid w:val="000B22A2"/>
    <w:rsid w:val="000B2423"/>
    <w:rsid w:val="000B44F8"/>
    <w:rsid w:val="000B4C1F"/>
    <w:rsid w:val="000B59F3"/>
    <w:rsid w:val="000B638C"/>
    <w:rsid w:val="000B6398"/>
    <w:rsid w:val="000B6989"/>
    <w:rsid w:val="000B6FB1"/>
    <w:rsid w:val="000B701E"/>
    <w:rsid w:val="000B73EF"/>
    <w:rsid w:val="000B7CBE"/>
    <w:rsid w:val="000B7E9A"/>
    <w:rsid w:val="000C0F50"/>
    <w:rsid w:val="000C1864"/>
    <w:rsid w:val="000C27AA"/>
    <w:rsid w:val="000C4953"/>
    <w:rsid w:val="000C4C0C"/>
    <w:rsid w:val="000C4C10"/>
    <w:rsid w:val="000C5BF6"/>
    <w:rsid w:val="000C7176"/>
    <w:rsid w:val="000C74A4"/>
    <w:rsid w:val="000C76A2"/>
    <w:rsid w:val="000C7E01"/>
    <w:rsid w:val="000D14DA"/>
    <w:rsid w:val="000D2276"/>
    <w:rsid w:val="000D282B"/>
    <w:rsid w:val="000D286F"/>
    <w:rsid w:val="000D2C4A"/>
    <w:rsid w:val="000D428E"/>
    <w:rsid w:val="000D4DC2"/>
    <w:rsid w:val="000D620A"/>
    <w:rsid w:val="000D68C9"/>
    <w:rsid w:val="000D7027"/>
    <w:rsid w:val="000E133C"/>
    <w:rsid w:val="000E148F"/>
    <w:rsid w:val="000E1E1E"/>
    <w:rsid w:val="000E2CA1"/>
    <w:rsid w:val="000E2F99"/>
    <w:rsid w:val="000E315F"/>
    <w:rsid w:val="000E3624"/>
    <w:rsid w:val="000E48BA"/>
    <w:rsid w:val="000E4B5D"/>
    <w:rsid w:val="000E714D"/>
    <w:rsid w:val="000E7D84"/>
    <w:rsid w:val="000F0096"/>
    <w:rsid w:val="000F0FB4"/>
    <w:rsid w:val="000F10CE"/>
    <w:rsid w:val="000F15F0"/>
    <w:rsid w:val="000F1B2F"/>
    <w:rsid w:val="000F22AA"/>
    <w:rsid w:val="000F252D"/>
    <w:rsid w:val="000F2843"/>
    <w:rsid w:val="000F295E"/>
    <w:rsid w:val="000F4DF8"/>
    <w:rsid w:val="000F5550"/>
    <w:rsid w:val="000F621B"/>
    <w:rsid w:val="000F64FC"/>
    <w:rsid w:val="000F77A2"/>
    <w:rsid w:val="00101EBA"/>
    <w:rsid w:val="00102623"/>
    <w:rsid w:val="00103218"/>
    <w:rsid w:val="00103BF2"/>
    <w:rsid w:val="0010410A"/>
    <w:rsid w:val="001049A2"/>
    <w:rsid w:val="00104E3A"/>
    <w:rsid w:val="00107706"/>
    <w:rsid w:val="00113E17"/>
    <w:rsid w:val="001152B1"/>
    <w:rsid w:val="00115D1F"/>
    <w:rsid w:val="001166F2"/>
    <w:rsid w:val="00117083"/>
    <w:rsid w:val="00117D13"/>
    <w:rsid w:val="00121669"/>
    <w:rsid w:val="0012333A"/>
    <w:rsid w:val="0012457F"/>
    <w:rsid w:val="00124A01"/>
    <w:rsid w:val="0012501A"/>
    <w:rsid w:val="00125269"/>
    <w:rsid w:val="00125728"/>
    <w:rsid w:val="00125F50"/>
    <w:rsid w:val="001261B8"/>
    <w:rsid w:val="001269C9"/>
    <w:rsid w:val="00130144"/>
    <w:rsid w:val="00130636"/>
    <w:rsid w:val="0013078C"/>
    <w:rsid w:val="00130DDE"/>
    <w:rsid w:val="00131076"/>
    <w:rsid w:val="0013123A"/>
    <w:rsid w:val="001321B3"/>
    <w:rsid w:val="00132FB4"/>
    <w:rsid w:val="001346DD"/>
    <w:rsid w:val="00134A79"/>
    <w:rsid w:val="00135A57"/>
    <w:rsid w:val="00135BCB"/>
    <w:rsid w:val="0013610B"/>
    <w:rsid w:val="001362B6"/>
    <w:rsid w:val="00136919"/>
    <w:rsid w:val="00140468"/>
    <w:rsid w:val="00140A8F"/>
    <w:rsid w:val="00141459"/>
    <w:rsid w:val="00141AF2"/>
    <w:rsid w:val="00141C07"/>
    <w:rsid w:val="00142E2E"/>
    <w:rsid w:val="00143DA1"/>
    <w:rsid w:val="00143E20"/>
    <w:rsid w:val="00145A69"/>
    <w:rsid w:val="0014625B"/>
    <w:rsid w:val="0014628B"/>
    <w:rsid w:val="00146962"/>
    <w:rsid w:val="001502C1"/>
    <w:rsid w:val="001504BC"/>
    <w:rsid w:val="00150BBC"/>
    <w:rsid w:val="0015135F"/>
    <w:rsid w:val="0015174A"/>
    <w:rsid w:val="00151D78"/>
    <w:rsid w:val="0015303D"/>
    <w:rsid w:val="00153181"/>
    <w:rsid w:val="00153E58"/>
    <w:rsid w:val="00154C35"/>
    <w:rsid w:val="0015585D"/>
    <w:rsid w:val="00155BA0"/>
    <w:rsid w:val="0015648F"/>
    <w:rsid w:val="001574B7"/>
    <w:rsid w:val="00157CA3"/>
    <w:rsid w:val="0016088B"/>
    <w:rsid w:val="00160A60"/>
    <w:rsid w:val="00160A75"/>
    <w:rsid w:val="001636B1"/>
    <w:rsid w:val="00163955"/>
    <w:rsid w:val="0016443B"/>
    <w:rsid w:val="0016449D"/>
    <w:rsid w:val="00167CF5"/>
    <w:rsid w:val="00167EBE"/>
    <w:rsid w:val="00167F39"/>
    <w:rsid w:val="00167F82"/>
    <w:rsid w:val="0017038C"/>
    <w:rsid w:val="00170E8F"/>
    <w:rsid w:val="00171600"/>
    <w:rsid w:val="00174079"/>
    <w:rsid w:val="00174FB0"/>
    <w:rsid w:val="00175C4B"/>
    <w:rsid w:val="00180419"/>
    <w:rsid w:val="001807C8"/>
    <w:rsid w:val="00181E84"/>
    <w:rsid w:val="00182F2A"/>
    <w:rsid w:val="00183678"/>
    <w:rsid w:val="001838E0"/>
    <w:rsid w:val="001841E5"/>
    <w:rsid w:val="00184345"/>
    <w:rsid w:val="001844D9"/>
    <w:rsid w:val="00184CCE"/>
    <w:rsid w:val="00186704"/>
    <w:rsid w:val="00186804"/>
    <w:rsid w:val="00186C0E"/>
    <w:rsid w:val="0018729F"/>
    <w:rsid w:val="00187364"/>
    <w:rsid w:val="00187785"/>
    <w:rsid w:val="00187DE4"/>
    <w:rsid w:val="001904C8"/>
    <w:rsid w:val="00190FA5"/>
    <w:rsid w:val="0019121F"/>
    <w:rsid w:val="0019162F"/>
    <w:rsid w:val="00192F52"/>
    <w:rsid w:val="00194445"/>
    <w:rsid w:val="0019493E"/>
    <w:rsid w:val="00195447"/>
    <w:rsid w:val="00196AEC"/>
    <w:rsid w:val="00197CA5"/>
    <w:rsid w:val="001A0180"/>
    <w:rsid w:val="001A054A"/>
    <w:rsid w:val="001A07BD"/>
    <w:rsid w:val="001A08D4"/>
    <w:rsid w:val="001A09E6"/>
    <w:rsid w:val="001A0B84"/>
    <w:rsid w:val="001A1243"/>
    <w:rsid w:val="001A1633"/>
    <w:rsid w:val="001A2DD2"/>
    <w:rsid w:val="001A2E9E"/>
    <w:rsid w:val="001A4124"/>
    <w:rsid w:val="001A5EB0"/>
    <w:rsid w:val="001A6A69"/>
    <w:rsid w:val="001A6AF0"/>
    <w:rsid w:val="001A6F01"/>
    <w:rsid w:val="001A7E22"/>
    <w:rsid w:val="001B036B"/>
    <w:rsid w:val="001B0C8A"/>
    <w:rsid w:val="001B10B3"/>
    <w:rsid w:val="001B44CE"/>
    <w:rsid w:val="001B4A27"/>
    <w:rsid w:val="001B52FB"/>
    <w:rsid w:val="001B6EDE"/>
    <w:rsid w:val="001B7082"/>
    <w:rsid w:val="001B724D"/>
    <w:rsid w:val="001B7490"/>
    <w:rsid w:val="001B78DE"/>
    <w:rsid w:val="001B79E3"/>
    <w:rsid w:val="001B7D23"/>
    <w:rsid w:val="001C012C"/>
    <w:rsid w:val="001C0686"/>
    <w:rsid w:val="001C2E52"/>
    <w:rsid w:val="001C3A85"/>
    <w:rsid w:val="001C445E"/>
    <w:rsid w:val="001C4AB9"/>
    <w:rsid w:val="001C562C"/>
    <w:rsid w:val="001D14FA"/>
    <w:rsid w:val="001D2091"/>
    <w:rsid w:val="001D3B85"/>
    <w:rsid w:val="001D492C"/>
    <w:rsid w:val="001D556D"/>
    <w:rsid w:val="001D5BAD"/>
    <w:rsid w:val="001D7442"/>
    <w:rsid w:val="001D7885"/>
    <w:rsid w:val="001D7964"/>
    <w:rsid w:val="001D7A76"/>
    <w:rsid w:val="001D7D41"/>
    <w:rsid w:val="001E00AA"/>
    <w:rsid w:val="001E1CF5"/>
    <w:rsid w:val="001E1E84"/>
    <w:rsid w:val="001E1EC6"/>
    <w:rsid w:val="001E2632"/>
    <w:rsid w:val="001E263C"/>
    <w:rsid w:val="001E3221"/>
    <w:rsid w:val="001E34B3"/>
    <w:rsid w:val="001E3C38"/>
    <w:rsid w:val="001E3C77"/>
    <w:rsid w:val="001E3E0C"/>
    <w:rsid w:val="001E3E43"/>
    <w:rsid w:val="001E50EA"/>
    <w:rsid w:val="001E70EF"/>
    <w:rsid w:val="001F0AA5"/>
    <w:rsid w:val="001F0CC8"/>
    <w:rsid w:val="001F0DE2"/>
    <w:rsid w:val="001F1231"/>
    <w:rsid w:val="001F1253"/>
    <w:rsid w:val="001F149C"/>
    <w:rsid w:val="001F1F22"/>
    <w:rsid w:val="001F1F5F"/>
    <w:rsid w:val="001F2410"/>
    <w:rsid w:val="001F254C"/>
    <w:rsid w:val="001F28BE"/>
    <w:rsid w:val="001F3CCA"/>
    <w:rsid w:val="001F3E05"/>
    <w:rsid w:val="001F43EC"/>
    <w:rsid w:val="001F559E"/>
    <w:rsid w:val="001F5863"/>
    <w:rsid w:val="0020006A"/>
    <w:rsid w:val="002008CC"/>
    <w:rsid w:val="00200FB0"/>
    <w:rsid w:val="00201AD2"/>
    <w:rsid w:val="00202D87"/>
    <w:rsid w:val="00204AAC"/>
    <w:rsid w:val="00204BE7"/>
    <w:rsid w:val="00205958"/>
    <w:rsid w:val="00205D75"/>
    <w:rsid w:val="00205FD8"/>
    <w:rsid w:val="00207806"/>
    <w:rsid w:val="00207939"/>
    <w:rsid w:val="00207FEB"/>
    <w:rsid w:val="00210237"/>
    <w:rsid w:val="0021058B"/>
    <w:rsid w:val="00212453"/>
    <w:rsid w:val="00212CFC"/>
    <w:rsid w:val="0021560E"/>
    <w:rsid w:val="00215775"/>
    <w:rsid w:val="00215D89"/>
    <w:rsid w:val="00216524"/>
    <w:rsid w:val="00216B82"/>
    <w:rsid w:val="00217652"/>
    <w:rsid w:val="00221E5F"/>
    <w:rsid w:val="00221FC5"/>
    <w:rsid w:val="00223AC7"/>
    <w:rsid w:val="00223BE1"/>
    <w:rsid w:val="002244BA"/>
    <w:rsid w:val="002249E4"/>
    <w:rsid w:val="00224C3D"/>
    <w:rsid w:val="00224C45"/>
    <w:rsid w:val="00225B4E"/>
    <w:rsid w:val="00225E92"/>
    <w:rsid w:val="002264E5"/>
    <w:rsid w:val="002271A3"/>
    <w:rsid w:val="002276AD"/>
    <w:rsid w:val="0022785D"/>
    <w:rsid w:val="00227C9C"/>
    <w:rsid w:val="00234BFD"/>
    <w:rsid w:val="0023510F"/>
    <w:rsid w:val="00235F6B"/>
    <w:rsid w:val="00236643"/>
    <w:rsid w:val="00236FC5"/>
    <w:rsid w:val="002378A7"/>
    <w:rsid w:val="00240727"/>
    <w:rsid w:val="00240A41"/>
    <w:rsid w:val="00240BF6"/>
    <w:rsid w:val="00240CC2"/>
    <w:rsid w:val="00240FAF"/>
    <w:rsid w:val="00241345"/>
    <w:rsid w:val="00241995"/>
    <w:rsid w:val="00241EC8"/>
    <w:rsid w:val="00242C04"/>
    <w:rsid w:val="00242EDE"/>
    <w:rsid w:val="0024342A"/>
    <w:rsid w:val="00243570"/>
    <w:rsid w:val="002435A8"/>
    <w:rsid w:val="00244095"/>
    <w:rsid w:val="002444A7"/>
    <w:rsid w:val="002456A8"/>
    <w:rsid w:val="002459CD"/>
    <w:rsid w:val="002471DF"/>
    <w:rsid w:val="002478A4"/>
    <w:rsid w:val="00247EC1"/>
    <w:rsid w:val="00251650"/>
    <w:rsid w:val="00252247"/>
    <w:rsid w:val="00253186"/>
    <w:rsid w:val="00253460"/>
    <w:rsid w:val="00253893"/>
    <w:rsid w:val="0025500F"/>
    <w:rsid w:val="00255205"/>
    <w:rsid w:val="00256C8F"/>
    <w:rsid w:val="00257AE9"/>
    <w:rsid w:val="00260479"/>
    <w:rsid w:val="00262D6C"/>
    <w:rsid w:val="002634C9"/>
    <w:rsid w:val="0026367B"/>
    <w:rsid w:val="002639BA"/>
    <w:rsid w:val="00263AEC"/>
    <w:rsid w:val="00263D93"/>
    <w:rsid w:val="00265905"/>
    <w:rsid w:val="00265DA8"/>
    <w:rsid w:val="00266027"/>
    <w:rsid w:val="002660F0"/>
    <w:rsid w:val="002666FA"/>
    <w:rsid w:val="00267C8D"/>
    <w:rsid w:val="00267E87"/>
    <w:rsid w:val="00270430"/>
    <w:rsid w:val="0027048D"/>
    <w:rsid w:val="00270595"/>
    <w:rsid w:val="002706FD"/>
    <w:rsid w:val="002715CC"/>
    <w:rsid w:val="00271699"/>
    <w:rsid w:val="002717B4"/>
    <w:rsid w:val="00271BA0"/>
    <w:rsid w:val="002722D0"/>
    <w:rsid w:val="00272AF6"/>
    <w:rsid w:val="00272D55"/>
    <w:rsid w:val="0027667E"/>
    <w:rsid w:val="00277A41"/>
    <w:rsid w:val="00277E0D"/>
    <w:rsid w:val="002802F3"/>
    <w:rsid w:val="002804C6"/>
    <w:rsid w:val="002810E4"/>
    <w:rsid w:val="0028178B"/>
    <w:rsid w:val="00282751"/>
    <w:rsid w:val="002831B8"/>
    <w:rsid w:val="00283294"/>
    <w:rsid w:val="00283819"/>
    <w:rsid w:val="00283D19"/>
    <w:rsid w:val="00284978"/>
    <w:rsid w:val="00284A64"/>
    <w:rsid w:val="00284CC7"/>
    <w:rsid w:val="00284E6D"/>
    <w:rsid w:val="00285953"/>
    <w:rsid w:val="0029002F"/>
    <w:rsid w:val="002913FB"/>
    <w:rsid w:val="00291579"/>
    <w:rsid w:val="00291767"/>
    <w:rsid w:val="0029176A"/>
    <w:rsid w:val="0029247E"/>
    <w:rsid w:val="0029270A"/>
    <w:rsid w:val="002927AC"/>
    <w:rsid w:val="00293424"/>
    <w:rsid w:val="00293EF5"/>
    <w:rsid w:val="00295ACA"/>
    <w:rsid w:val="0029610D"/>
    <w:rsid w:val="0029775D"/>
    <w:rsid w:val="00297819"/>
    <w:rsid w:val="00297DFE"/>
    <w:rsid w:val="002A06B5"/>
    <w:rsid w:val="002A1523"/>
    <w:rsid w:val="002A1DE6"/>
    <w:rsid w:val="002A1F48"/>
    <w:rsid w:val="002A28E8"/>
    <w:rsid w:val="002A2E37"/>
    <w:rsid w:val="002A3A88"/>
    <w:rsid w:val="002A449B"/>
    <w:rsid w:val="002A46AE"/>
    <w:rsid w:val="002A4BA9"/>
    <w:rsid w:val="002A642F"/>
    <w:rsid w:val="002A64E8"/>
    <w:rsid w:val="002A6BEA"/>
    <w:rsid w:val="002A70FB"/>
    <w:rsid w:val="002B00D0"/>
    <w:rsid w:val="002B0129"/>
    <w:rsid w:val="002B044E"/>
    <w:rsid w:val="002B2B22"/>
    <w:rsid w:val="002B3322"/>
    <w:rsid w:val="002B3324"/>
    <w:rsid w:val="002B5D46"/>
    <w:rsid w:val="002B7E6E"/>
    <w:rsid w:val="002B7F63"/>
    <w:rsid w:val="002C0689"/>
    <w:rsid w:val="002C09D4"/>
    <w:rsid w:val="002C0BFB"/>
    <w:rsid w:val="002C0E78"/>
    <w:rsid w:val="002C1C32"/>
    <w:rsid w:val="002C1CEC"/>
    <w:rsid w:val="002C2A53"/>
    <w:rsid w:val="002C4315"/>
    <w:rsid w:val="002C50BD"/>
    <w:rsid w:val="002C79F1"/>
    <w:rsid w:val="002C7EB4"/>
    <w:rsid w:val="002D24C5"/>
    <w:rsid w:val="002D3610"/>
    <w:rsid w:val="002D3E18"/>
    <w:rsid w:val="002D43A4"/>
    <w:rsid w:val="002D492A"/>
    <w:rsid w:val="002D4EC0"/>
    <w:rsid w:val="002D552B"/>
    <w:rsid w:val="002D5866"/>
    <w:rsid w:val="002D74BC"/>
    <w:rsid w:val="002D75CE"/>
    <w:rsid w:val="002D766F"/>
    <w:rsid w:val="002D7A01"/>
    <w:rsid w:val="002E0699"/>
    <w:rsid w:val="002E09A6"/>
    <w:rsid w:val="002E0F73"/>
    <w:rsid w:val="002E1A4D"/>
    <w:rsid w:val="002E20D3"/>
    <w:rsid w:val="002E4547"/>
    <w:rsid w:val="002E4787"/>
    <w:rsid w:val="002E5548"/>
    <w:rsid w:val="002E5576"/>
    <w:rsid w:val="002E57B9"/>
    <w:rsid w:val="002E6363"/>
    <w:rsid w:val="002E6B72"/>
    <w:rsid w:val="002E71EB"/>
    <w:rsid w:val="002E745C"/>
    <w:rsid w:val="002E7A19"/>
    <w:rsid w:val="002E7D3C"/>
    <w:rsid w:val="002E7EDB"/>
    <w:rsid w:val="002F1A18"/>
    <w:rsid w:val="002F1B89"/>
    <w:rsid w:val="002F1DB2"/>
    <w:rsid w:val="002F2A72"/>
    <w:rsid w:val="002F2ECC"/>
    <w:rsid w:val="002F30BA"/>
    <w:rsid w:val="002F3552"/>
    <w:rsid w:val="002F3CA7"/>
    <w:rsid w:val="002F42F1"/>
    <w:rsid w:val="002F4B5C"/>
    <w:rsid w:val="002F4F32"/>
    <w:rsid w:val="002F5601"/>
    <w:rsid w:val="002F6B93"/>
    <w:rsid w:val="00302558"/>
    <w:rsid w:val="003031FD"/>
    <w:rsid w:val="0030329F"/>
    <w:rsid w:val="00303A69"/>
    <w:rsid w:val="00305C0E"/>
    <w:rsid w:val="00306A8C"/>
    <w:rsid w:val="00307AE3"/>
    <w:rsid w:val="00307EA4"/>
    <w:rsid w:val="003119B5"/>
    <w:rsid w:val="003154C1"/>
    <w:rsid w:val="003162F6"/>
    <w:rsid w:val="00316BF4"/>
    <w:rsid w:val="0031753B"/>
    <w:rsid w:val="00317F82"/>
    <w:rsid w:val="00321937"/>
    <w:rsid w:val="003219E5"/>
    <w:rsid w:val="00323488"/>
    <w:rsid w:val="00323620"/>
    <w:rsid w:val="00323658"/>
    <w:rsid w:val="00324701"/>
    <w:rsid w:val="00324CE3"/>
    <w:rsid w:val="00326254"/>
    <w:rsid w:val="003265FF"/>
    <w:rsid w:val="00326B08"/>
    <w:rsid w:val="003271F6"/>
    <w:rsid w:val="00327D9D"/>
    <w:rsid w:val="003309E2"/>
    <w:rsid w:val="00330F6D"/>
    <w:rsid w:val="00331425"/>
    <w:rsid w:val="00331EB6"/>
    <w:rsid w:val="003325F6"/>
    <w:rsid w:val="00332B8E"/>
    <w:rsid w:val="003335B4"/>
    <w:rsid w:val="003359D6"/>
    <w:rsid w:val="00336268"/>
    <w:rsid w:val="0034010D"/>
    <w:rsid w:val="0034017A"/>
    <w:rsid w:val="00340D50"/>
    <w:rsid w:val="00341BD9"/>
    <w:rsid w:val="0034201D"/>
    <w:rsid w:val="00342DC5"/>
    <w:rsid w:val="00343775"/>
    <w:rsid w:val="00344134"/>
    <w:rsid w:val="0034442C"/>
    <w:rsid w:val="00344EE2"/>
    <w:rsid w:val="00345EF4"/>
    <w:rsid w:val="0034635C"/>
    <w:rsid w:val="0034641E"/>
    <w:rsid w:val="003472E8"/>
    <w:rsid w:val="00350366"/>
    <w:rsid w:val="003506AB"/>
    <w:rsid w:val="003522EC"/>
    <w:rsid w:val="00352486"/>
    <w:rsid w:val="00352744"/>
    <w:rsid w:val="0035488A"/>
    <w:rsid w:val="00355465"/>
    <w:rsid w:val="00356206"/>
    <w:rsid w:val="00357C35"/>
    <w:rsid w:val="00360312"/>
    <w:rsid w:val="0036238D"/>
    <w:rsid w:val="00362B61"/>
    <w:rsid w:val="00362DA2"/>
    <w:rsid w:val="0036311E"/>
    <w:rsid w:val="00363405"/>
    <w:rsid w:val="0036388A"/>
    <w:rsid w:val="00363F79"/>
    <w:rsid w:val="003646FC"/>
    <w:rsid w:val="00364711"/>
    <w:rsid w:val="00364D9A"/>
    <w:rsid w:val="00364F51"/>
    <w:rsid w:val="00365256"/>
    <w:rsid w:val="00366B12"/>
    <w:rsid w:val="00366EBE"/>
    <w:rsid w:val="003674CE"/>
    <w:rsid w:val="003674CF"/>
    <w:rsid w:val="003679DE"/>
    <w:rsid w:val="00367FEF"/>
    <w:rsid w:val="0037065C"/>
    <w:rsid w:val="00371343"/>
    <w:rsid w:val="003715A1"/>
    <w:rsid w:val="00372314"/>
    <w:rsid w:val="003726BB"/>
    <w:rsid w:val="00372DDC"/>
    <w:rsid w:val="00374723"/>
    <w:rsid w:val="00374CC5"/>
    <w:rsid w:val="0037533D"/>
    <w:rsid w:val="00375545"/>
    <w:rsid w:val="0037587B"/>
    <w:rsid w:val="00375C93"/>
    <w:rsid w:val="00377131"/>
    <w:rsid w:val="003772AA"/>
    <w:rsid w:val="00377ADE"/>
    <w:rsid w:val="00380AFA"/>
    <w:rsid w:val="00380BF2"/>
    <w:rsid w:val="003815BD"/>
    <w:rsid w:val="00382431"/>
    <w:rsid w:val="00382510"/>
    <w:rsid w:val="003837A6"/>
    <w:rsid w:val="00384065"/>
    <w:rsid w:val="00385480"/>
    <w:rsid w:val="0038742B"/>
    <w:rsid w:val="00387993"/>
    <w:rsid w:val="00387A97"/>
    <w:rsid w:val="0039036B"/>
    <w:rsid w:val="00390423"/>
    <w:rsid w:val="00390AC3"/>
    <w:rsid w:val="00392BCB"/>
    <w:rsid w:val="00397238"/>
    <w:rsid w:val="00397C88"/>
    <w:rsid w:val="003A00E7"/>
    <w:rsid w:val="003A027C"/>
    <w:rsid w:val="003A0865"/>
    <w:rsid w:val="003A094D"/>
    <w:rsid w:val="003A0B9B"/>
    <w:rsid w:val="003A114E"/>
    <w:rsid w:val="003A13FE"/>
    <w:rsid w:val="003A1416"/>
    <w:rsid w:val="003A1CC6"/>
    <w:rsid w:val="003A2402"/>
    <w:rsid w:val="003A2487"/>
    <w:rsid w:val="003A34A3"/>
    <w:rsid w:val="003A3B88"/>
    <w:rsid w:val="003A47A7"/>
    <w:rsid w:val="003A5384"/>
    <w:rsid w:val="003A5BEE"/>
    <w:rsid w:val="003A5D7F"/>
    <w:rsid w:val="003A6886"/>
    <w:rsid w:val="003A6BD1"/>
    <w:rsid w:val="003B5DF9"/>
    <w:rsid w:val="003B65F8"/>
    <w:rsid w:val="003B6B08"/>
    <w:rsid w:val="003B6DE3"/>
    <w:rsid w:val="003B7C04"/>
    <w:rsid w:val="003C0B9F"/>
    <w:rsid w:val="003C1535"/>
    <w:rsid w:val="003C1964"/>
    <w:rsid w:val="003C1CE2"/>
    <w:rsid w:val="003C351D"/>
    <w:rsid w:val="003C3B9E"/>
    <w:rsid w:val="003C48AA"/>
    <w:rsid w:val="003C4E16"/>
    <w:rsid w:val="003C537C"/>
    <w:rsid w:val="003C6016"/>
    <w:rsid w:val="003C6378"/>
    <w:rsid w:val="003D0523"/>
    <w:rsid w:val="003D14F7"/>
    <w:rsid w:val="003D1FEA"/>
    <w:rsid w:val="003D200E"/>
    <w:rsid w:val="003D286C"/>
    <w:rsid w:val="003D2FEC"/>
    <w:rsid w:val="003D323D"/>
    <w:rsid w:val="003D32CA"/>
    <w:rsid w:val="003D3D57"/>
    <w:rsid w:val="003D4110"/>
    <w:rsid w:val="003D4690"/>
    <w:rsid w:val="003D5705"/>
    <w:rsid w:val="003D5885"/>
    <w:rsid w:val="003D6D82"/>
    <w:rsid w:val="003D6E3A"/>
    <w:rsid w:val="003D73C3"/>
    <w:rsid w:val="003D74F7"/>
    <w:rsid w:val="003E0132"/>
    <w:rsid w:val="003E049F"/>
    <w:rsid w:val="003E05AC"/>
    <w:rsid w:val="003E07EB"/>
    <w:rsid w:val="003E085C"/>
    <w:rsid w:val="003E10DA"/>
    <w:rsid w:val="003E2188"/>
    <w:rsid w:val="003E3E1B"/>
    <w:rsid w:val="003E4759"/>
    <w:rsid w:val="003E57B8"/>
    <w:rsid w:val="003E58AB"/>
    <w:rsid w:val="003E6046"/>
    <w:rsid w:val="003E66FD"/>
    <w:rsid w:val="003E6E7B"/>
    <w:rsid w:val="003E70B4"/>
    <w:rsid w:val="003E7C47"/>
    <w:rsid w:val="003F057A"/>
    <w:rsid w:val="003F09C0"/>
    <w:rsid w:val="003F115F"/>
    <w:rsid w:val="003F1D19"/>
    <w:rsid w:val="003F2300"/>
    <w:rsid w:val="003F230B"/>
    <w:rsid w:val="003F260B"/>
    <w:rsid w:val="003F2F57"/>
    <w:rsid w:val="003F313F"/>
    <w:rsid w:val="003F39AA"/>
    <w:rsid w:val="003F3A2A"/>
    <w:rsid w:val="003F4870"/>
    <w:rsid w:val="003F495E"/>
    <w:rsid w:val="003F542F"/>
    <w:rsid w:val="003F54ED"/>
    <w:rsid w:val="003F63AF"/>
    <w:rsid w:val="003F6408"/>
    <w:rsid w:val="003F6699"/>
    <w:rsid w:val="003F6868"/>
    <w:rsid w:val="003F7388"/>
    <w:rsid w:val="003F73BE"/>
    <w:rsid w:val="003F7699"/>
    <w:rsid w:val="003F77EC"/>
    <w:rsid w:val="004018C6"/>
    <w:rsid w:val="00402F11"/>
    <w:rsid w:val="0040446D"/>
    <w:rsid w:val="004050B1"/>
    <w:rsid w:val="00405698"/>
    <w:rsid w:val="00405710"/>
    <w:rsid w:val="0040647E"/>
    <w:rsid w:val="0040685B"/>
    <w:rsid w:val="00407F3F"/>
    <w:rsid w:val="0041089C"/>
    <w:rsid w:val="00410F01"/>
    <w:rsid w:val="0041114E"/>
    <w:rsid w:val="00411413"/>
    <w:rsid w:val="00412FB0"/>
    <w:rsid w:val="004136EA"/>
    <w:rsid w:val="00413A69"/>
    <w:rsid w:val="0041458F"/>
    <w:rsid w:val="004150CE"/>
    <w:rsid w:val="0041553F"/>
    <w:rsid w:val="00415FDA"/>
    <w:rsid w:val="0041616D"/>
    <w:rsid w:val="00417004"/>
    <w:rsid w:val="00417BC0"/>
    <w:rsid w:val="00417CBD"/>
    <w:rsid w:val="00417F27"/>
    <w:rsid w:val="00420125"/>
    <w:rsid w:val="00420665"/>
    <w:rsid w:val="00420680"/>
    <w:rsid w:val="004207DC"/>
    <w:rsid w:val="00421C6F"/>
    <w:rsid w:val="00423CE6"/>
    <w:rsid w:val="00423DB4"/>
    <w:rsid w:val="00424838"/>
    <w:rsid w:val="00424F12"/>
    <w:rsid w:val="00425FBC"/>
    <w:rsid w:val="00426C14"/>
    <w:rsid w:val="004273AB"/>
    <w:rsid w:val="004326D2"/>
    <w:rsid w:val="0043436D"/>
    <w:rsid w:val="004350C9"/>
    <w:rsid w:val="00436882"/>
    <w:rsid w:val="00436FEB"/>
    <w:rsid w:val="00437161"/>
    <w:rsid w:val="00437914"/>
    <w:rsid w:val="004405CD"/>
    <w:rsid w:val="00440971"/>
    <w:rsid w:val="00441A8C"/>
    <w:rsid w:val="00441D02"/>
    <w:rsid w:val="00441E41"/>
    <w:rsid w:val="00442457"/>
    <w:rsid w:val="00443C48"/>
    <w:rsid w:val="00445C12"/>
    <w:rsid w:val="00447353"/>
    <w:rsid w:val="0045002A"/>
    <w:rsid w:val="00451911"/>
    <w:rsid w:val="004523E7"/>
    <w:rsid w:val="0045262A"/>
    <w:rsid w:val="00452FB2"/>
    <w:rsid w:val="00454DC1"/>
    <w:rsid w:val="00454E3B"/>
    <w:rsid w:val="00455EC6"/>
    <w:rsid w:val="00457855"/>
    <w:rsid w:val="00457EDA"/>
    <w:rsid w:val="004607FD"/>
    <w:rsid w:val="004609AA"/>
    <w:rsid w:val="004619BF"/>
    <w:rsid w:val="00461F0D"/>
    <w:rsid w:val="00462B60"/>
    <w:rsid w:val="00463FA0"/>
    <w:rsid w:val="00464453"/>
    <w:rsid w:val="004645E5"/>
    <w:rsid w:val="00464EB8"/>
    <w:rsid w:val="004659F1"/>
    <w:rsid w:val="00466294"/>
    <w:rsid w:val="00466F03"/>
    <w:rsid w:val="00466FF2"/>
    <w:rsid w:val="004700B6"/>
    <w:rsid w:val="004704AB"/>
    <w:rsid w:val="004711FB"/>
    <w:rsid w:val="004716EC"/>
    <w:rsid w:val="004717C7"/>
    <w:rsid w:val="00471AB0"/>
    <w:rsid w:val="00471C9C"/>
    <w:rsid w:val="00471FC6"/>
    <w:rsid w:val="0047222F"/>
    <w:rsid w:val="004738E4"/>
    <w:rsid w:val="00473FCB"/>
    <w:rsid w:val="00473FF1"/>
    <w:rsid w:val="004740D3"/>
    <w:rsid w:val="004740E3"/>
    <w:rsid w:val="00475182"/>
    <w:rsid w:val="0047579C"/>
    <w:rsid w:val="00475E40"/>
    <w:rsid w:val="0047676A"/>
    <w:rsid w:val="0047684C"/>
    <w:rsid w:val="00477A29"/>
    <w:rsid w:val="00481B56"/>
    <w:rsid w:val="00482AD0"/>
    <w:rsid w:val="00483458"/>
    <w:rsid w:val="00483C5E"/>
    <w:rsid w:val="00484E47"/>
    <w:rsid w:val="0048549C"/>
    <w:rsid w:val="0048589F"/>
    <w:rsid w:val="00485BC3"/>
    <w:rsid w:val="00485CDD"/>
    <w:rsid w:val="00487454"/>
    <w:rsid w:val="004906B4"/>
    <w:rsid w:val="00490CCD"/>
    <w:rsid w:val="00491292"/>
    <w:rsid w:val="00491C16"/>
    <w:rsid w:val="004920E6"/>
    <w:rsid w:val="00492704"/>
    <w:rsid w:val="0049395F"/>
    <w:rsid w:val="0049445E"/>
    <w:rsid w:val="00494E19"/>
    <w:rsid w:val="00495904"/>
    <w:rsid w:val="004961D6"/>
    <w:rsid w:val="00496A4F"/>
    <w:rsid w:val="004A0D82"/>
    <w:rsid w:val="004A2230"/>
    <w:rsid w:val="004A253C"/>
    <w:rsid w:val="004A3126"/>
    <w:rsid w:val="004A3358"/>
    <w:rsid w:val="004A4C4E"/>
    <w:rsid w:val="004A4CF4"/>
    <w:rsid w:val="004A5046"/>
    <w:rsid w:val="004A575E"/>
    <w:rsid w:val="004A6B04"/>
    <w:rsid w:val="004A753B"/>
    <w:rsid w:val="004A7E9A"/>
    <w:rsid w:val="004B00A0"/>
    <w:rsid w:val="004B01ED"/>
    <w:rsid w:val="004B0C16"/>
    <w:rsid w:val="004B15BE"/>
    <w:rsid w:val="004B2C42"/>
    <w:rsid w:val="004B2DE5"/>
    <w:rsid w:val="004B3B7E"/>
    <w:rsid w:val="004B3C32"/>
    <w:rsid w:val="004B5502"/>
    <w:rsid w:val="004B6C63"/>
    <w:rsid w:val="004B7516"/>
    <w:rsid w:val="004C063B"/>
    <w:rsid w:val="004C11D9"/>
    <w:rsid w:val="004C11F2"/>
    <w:rsid w:val="004C2202"/>
    <w:rsid w:val="004C25FB"/>
    <w:rsid w:val="004C5497"/>
    <w:rsid w:val="004C62C6"/>
    <w:rsid w:val="004C6391"/>
    <w:rsid w:val="004C74A1"/>
    <w:rsid w:val="004D05B5"/>
    <w:rsid w:val="004D11BB"/>
    <w:rsid w:val="004D226A"/>
    <w:rsid w:val="004D4299"/>
    <w:rsid w:val="004D4D47"/>
    <w:rsid w:val="004D59A6"/>
    <w:rsid w:val="004D6241"/>
    <w:rsid w:val="004D6535"/>
    <w:rsid w:val="004D726D"/>
    <w:rsid w:val="004D75BA"/>
    <w:rsid w:val="004D7CE9"/>
    <w:rsid w:val="004E11D5"/>
    <w:rsid w:val="004E153B"/>
    <w:rsid w:val="004E1717"/>
    <w:rsid w:val="004E2134"/>
    <w:rsid w:val="004E2804"/>
    <w:rsid w:val="004E45B0"/>
    <w:rsid w:val="004E51C2"/>
    <w:rsid w:val="004E52FB"/>
    <w:rsid w:val="004E567E"/>
    <w:rsid w:val="004E59CF"/>
    <w:rsid w:val="004E70F1"/>
    <w:rsid w:val="004E7885"/>
    <w:rsid w:val="004E7DE9"/>
    <w:rsid w:val="004F15BE"/>
    <w:rsid w:val="004F1E9F"/>
    <w:rsid w:val="004F235D"/>
    <w:rsid w:val="004F240A"/>
    <w:rsid w:val="004F26E0"/>
    <w:rsid w:val="004F481B"/>
    <w:rsid w:val="004F5740"/>
    <w:rsid w:val="004F62EF"/>
    <w:rsid w:val="004F7D6F"/>
    <w:rsid w:val="004F7F21"/>
    <w:rsid w:val="00501BFF"/>
    <w:rsid w:val="00501C5A"/>
    <w:rsid w:val="005023CE"/>
    <w:rsid w:val="00502742"/>
    <w:rsid w:val="00503FB1"/>
    <w:rsid w:val="00505986"/>
    <w:rsid w:val="00505C14"/>
    <w:rsid w:val="00506665"/>
    <w:rsid w:val="00506B37"/>
    <w:rsid w:val="00506F46"/>
    <w:rsid w:val="00507489"/>
    <w:rsid w:val="00507C24"/>
    <w:rsid w:val="00507D0B"/>
    <w:rsid w:val="005109D1"/>
    <w:rsid w:val="005113C2"/>
    <w:rsid w:val="005114E2"/>
    <w:rsid w:val="00512E28"/>
    <w:rsid w:val="0051476B"/>
    <w:rsid w:val="00514A0F"/>
    <w:rsid w:val="00515A2C"/>
    <w:rsid w:val="00515C17"/>
    <w:rsid w:val="00515FDB"/>
    <w:rsid w:val="00516D2E"/>
    <w:rsid w:val="00517754"/>
    <w:rsid w:val="00517972"/>
    <w:rsid w:val="00517E56"/>
    <w:rsid w:val="00521ED8"/>
    <w:rsid w:val="00522810"/>
    <w:rsid w:val="00522E8C"/>
    <w:rsid w:val="00524073"/>
    <w:rsid w:val="005253B8"/>
    <w:rsid w:val="00525705"/>
    <w:rsid w:val="00525EEF"/>
    <w:rsid w:val="00526B1A"/>
    <w:rsid w:val="00526D0A"/>
    <w:rsid w:val="005270CB"/>
    <w:rsid w:val="00527443"/>
    <w:rsid w:val="00527566"/>
    <w:rsid w:val="00527761"/>
    <w:rsid w:val="005307F0"/>
    <w:rsid w:val="005308F5"/>
    <w:rsid w:val="0053129A"/>
    <w:rsid w:val="005315B8"/>
    <w:rsid w:val="0053178D"/>
    <w:rsid w:val="00531C27"/>
    <w:rsid w:val="00531F42"/>
    <w:rsid w:val="0053320D"/>
    <w:rsid w:val="0053358D"/>
    <w:rsid w:val="00533E4B"/>
    <w:rsid w:val="005345F7"/>
    <w:rsid w:val="00535B02"/>
    <w:rsid w:val="0053609C"/>
    <w:rsid w:val="0053629F"/>
    <w:rsid w:val="005368E3"/>
    <w:rsid w:val="0053779D"/>
    <w:rsid w:val="0053793E"/>
    <w:rsid w:val="00537B06"/>
    <w:rsid w:val="00540341"/>
    <w:rsid w:val="0054185F"/>
    <w:rsid w:val="005432F8"/>
    <w:rsid w:val="00544C81"/>
    <w:rsid w:val="00544FA3"/>
    <w:rsid w:val="005450B2"/>
    <w:rsid w:val="0054574F"/>
    <w:rsid w:val="00545CC4"/>
    <w:rsid w:val="00545D8F"/>
    <w:rsid w:val="00547128"/>
    <w:rsid w:val="00547159"/>
    <w:rsid w:val="005471DA"/>
    <w:rsid w:val="00547BCF"/>
    <w:rsid w:val="005518AD"/>
    <w:rsid w:val="00551AA1"/>
    <w:rsid w:val="005520AD"/>
    <w:rsid w:val="00555226"/>
    <w:rsid w:val="005558A8"/>
    <w:rsid w:val="00556003"/>
    <w:rsid w:val="00556AF9"/>
    <w:rsid w:val="00556CC3"/>
    <w:rsid w:val="00557733"/>
    <w:rsid w:val="00557AF1"/>
    <w:rsid w:val="005603CF"/>
    <w:rsid w:val="00560505"/>
    <w:rsid w:val="00561B96"/>
    <w:rsid w:val="005626FB"/>
    <w:rsid w:val="00562B6C"/>
    <w:rsid w:val="00563A9F"/>
    <w:rsid w:val="00564E99"/>
    <w:rsid w:val="005655B0"/>
    <w:rsid w:val="00565AB1"/>
    <w:rsid w:val="00565D2C"/>
    <w:rsid w:val="00566714"/>
    <w:rsid w:val="005669D1"/>
    <w:rsid w:val="00567923"/>
    <w:rsid w:val="0057116D"/>
    <w:rsid w:val="0057141F"/>
    <w:rsid w:val="005729A4"/>
    <w:rsid w:val="005735D5"/>
    <w:rsid w:val="00573E4A"/>
    <w:rsid w:val="00574043"/>
    <w:rsid w:val="005757DD"/>
    <w:rsid w:val="00577188"/>
    <w:rsid w:val="00577388"/>
    <w:rsid w:val="00577565"/>
    <w:rsid w:val="00580073"/>
    <w:rsid w:val="005805D4"/>
    <w:rsid w:val="00580BA0"/>
    <w:rsid w:val="00581328"/>
    <w:rsid w:val="005813AC"/>
    <w:rsid w:val="00581475"/>
    <w:rsid w:val="005817C4"/>
    <w:rsid w:val="00582A51"/>
    <w:rsid w:val="005834C3"/>
    <w:rsid w:val="00583969"/>
    <w:rsid w:val="00583F53"/>
    <w:rsid w:val="00584A32"/>
    <w:rsid w:val="00584C4D"/>
    <w:rsid w:val="00585B9B"/>
    <w:rsid w:val="0058722C"/>
    <w:rsid w:val="00587ECF"/>
    <w:rsid w:val="00591477"/>
    <w:rsid w:val="00591A1C"/>
    <w:rsid w:val="00592159"/>
    <w:rsid w:val="00592E11"/>
    <w:rsid w:val="00593C3F"/>
    <w:rsid w:val="00593DE8"/>
    <w:rsid w:val="00595A57"/>
    <w:rsid w:val="00596375"/>
    <w:rsid w:val="0059754A"/>
    <w:rsid w:val="0059788D"/>
    <w:rsid w:val="00597928"/>
    <w:rsid w:val="005A12B8"/>
    <w:rsid w:val="005A1335"/>
    <w:rsid w:val="005A15F0"/>
    <w:rsid w:val="005A2ED7"/>
    <w:rsid w:val="005A4439"/>
    <w:rsid w:val="005A4618"/>
    <w:rsid w:val="005A48CE"/>
    <w:rsid w:val="005A4E5B"/>
    <w:rsid w:val="005A58CF"/>
    <w:rsid w:val="005A5B66"/>
    <w:rsid w:val="005A5D36"/>
    <w:rsid w:val="005A743C"/>
    <w:rsid w:val="005A7CFB"/>
    <w:rsid w:val="005A7D56"/>
    <w:rsid w:val="005B05CB"/>
    <w:rsid w:val="005B0718"/>
    <w:rsid w:val="005B0835"/>
    <w:rsid w:val="005B10E3"/>
    <w:rsid w:val="005B2144"/>
    <w:rsid w:val="005B4B92"/>
    <w:rsid w:val="005B4C01"/>
    <w:rsid w:val="005B63A2"/>
    <w:rsid w:val="005B6AE0"/>
    <w:rsid w:val="005B6B4A"/>
    <w:rsid w:val="005B6FB8"/>
    <w:rsid w:val="005B70F4"/>
    <w:rsid w:val="005B7A82"/>
    <w:rsid w:val="005B7ACE"/>
    <w:rsid w:val="005C07F9"/>
    <w:rsid w:val="005C0D75"/>
    <w:rsid w:val="005C1DDC"/>
    <w:rsid w:val="005C2B91"/>
    <w:rsid w:val="005C30E6"/>
    <w:rsid w:val="005C32B8"/>
    <w:rsid w:val="005C38BF"/>
    <w:rsid w:val="005C4AC5"/>
    <w:rsid w:val="005C4C48"/>
    <w:rsid w:val="005C4F78"/>
    <w:rsid w:val="005C5068"/>
    <w:rsid w:val="005C56B1"/>
    <w:rsid w:val="005C6048"/>
    <w:rsid w:val="005C6CE6"/>
    <w:rsid w:val="005C7654"/>
    <w:rsid w:val="005C7EB4"/>
    <w:rsid w:val="005D0257"/>
    <w:rsid w:val="005D0D6A"/>
    <w:rsid w:val="005D11B4"/>
    <w:rsid w:val="005D1B17"/>
    <w:rsid w:val="005D277E"/>
    <w:rsid w:val="005D3315"/>
    <w:rsid w:val="005D357D"/>
    <w:rsid w:val="005D598D"/>
    <w:rsid w:val="005D7C32"/>
    <w:rsid w:val="005E0197"/>
    <w:rsid w:val="005E08BB"/>
    <w:rsid w:val="005E0995"/>
    <w:rsid w:val="005E0F69"/>
    <w:rsid w:val="005E1D55"/>
    <w:rsid w:val="005E294A"/>
    <w:rsid w:val="005E3B10"/>
    <w:rsid w:val="005E42B0"/>
    <w:rsid w:val="005E45EE"/>
    <w:rsid w:val="005E51AF"/>
    <w:rsid w:val="005E5EEF"/>
    <w:rsid w:val="005E6B79"/>
    <w:rsid w:val="005E6F78"/>
    <w:rsid w:val="005E7704"/>
    <w:rsid w:val="005F0EBC"/>
    <w:rsid w:val="005F1FF5"/>
    <w:rsid w:val="005F303B"/>
    <w:rsid w:val="005F36E5"/>
    <w:rsid w:val="005F3F00"/>
    <w:rsid w:val="005F447C"/>
    <w:rsid w:val="005F4BD6"/>
    <w:rsid w:val="005F5588"/>
    <w:rsid w:val="005F56E8"/>
    <w:rsid w:val="005F575E"/>
    <w:rsid w:val="005F5DB3"/>
    <w:rsid w:val="005F6EEE"/>
    <w:rsid w:val="005F70B6"/>
    <w:rsid w:val="005F7C1F"/>
    <w:rsid w:val="006015CB"/>
    <w:rsid w:val="006016DE"/>
    <w:rsid w:val="00603CFB"/>
    <w:rsid w:val="00603FBA"/>
    <w:rsid w:val="00604BBB"/>
    <w:rsid w:val="006067A2"/>
    <w:rsid w:val="00606950"/>
    <w:rsid w:val="00606CBB"/>
    <w:rsid w:val="00606D23"/>
    <w:rsid w:val="00607045"/>
    <w:rsid w:val="0061044E"/>
    <w:rsid w:val="00610BBD"/>
    <w:rsid w:val="00611044"/>
    <w:rsid w:val="0061229D"/>
    <w:rsid w:val="00612877"/>
    <w:rsid w:val="00612A1B"/>
    <w:rsid w:val="00612B9B"/>
    <w:rsid w:val="00613350"/>
    <w:rsid w:val="00613C17"/>
    <w:rsid w:val="00614CD6"/>
    <w:rsid w:val="00615100"/>
    <w:rsid w:val="00615AB1"/>
    <w:rsid w:val="00622C7A"/>
    <w:rsid w:val="00622C96"/>
    <w:rsid w:val="006236CA"/>
    <w:rsid w:val="0062449C"/>
    <w:rsid w:val="00625275"/>
    <w:rsid w:val="00626A84"/>
    <w:rsid w:val="006309E4"/>
    <w:rsid w:val="00631188"/>
    <w:rsid w:val="00631C3A"/>
    <w:rsid w:val="00631D7C"/>
    <w:rsid w:val="00632509"/>
    <w:rsid w:val="006325DC"/>
    <w:rsid w:val="00633B99"/>
    <w:rsid w:val="0063470B"/>
    <w:rsid w:val="00634ADF"/>
    <w:rsid w:val="00634E03"/>
    <w:rsid w:val="006352E1"/>
    <w:rsid w:val="00635858"/>
    <w:rsid w:val="00636A53"/>
    <w:rsid w:val="00637679"/>
    <w:rsid w:val="00640067"/>
    <w:rsid w:val="00641C51"/>
    <w:rsid w:val="006431D4"/>
    <w:rsid w:val="00644AF3"/>
    <w:rsid w:val="00644DF1"/>
    <w:rsid w:val="00645807"/>
    <w:rsid w:val="00645E37"/>
    <w:rsid w:val="00646485"/>
    <w:rsid w:val="006466ED"/>
    <w:rsid w:val="00651560"/>
    <w:rsid w:val="00652306"/>
    <w:rsid w:val="006531A4"/>
    <w:rsid w:val="00654350"/>
    <w:rsid w:val="006559C3"/>
    <w:rsid w:val="00655AE0"/>
    <w:rsid w:val="006571B6"/>
    <w:rsid w:val="006573A8"/>
    <w:rsid w:val="006578D1"/>
    <w:rsid w:val="00660EC9"/>
    <w:rsid w:val="00661D44"/>
    <w:rsid w:val="006633F6"/>
    <w:rsid w:val="00663CF5"/>
    <w:rsid w:val="006640A5"/>
    <w:rsid w:val="006642B1"/>
    <w:rsid w:val="0066541F"/>
    <w:rsid w:val="00666284"/>
    <w:rsid w:val="00666F46"/>
    <w:rsid w:val="006673A2"/>
    <w:rsid w:val="006675F1"/>
    <w:rsid w:val="00667F22"/>
    <w:rsid w:val="00671813"/>
    <w:rsid w:val="006720EA"/>
    <w:rsid w:val="0067245A"/>
    <w:rsid w:val="00672468"/>
    <w:rsid w:val="00673465"/>
    <w:rsid w:val="00674C85"/>
    <w:rsid w:val="00674F09"/>
    <w:rsid w:val="00680A50"/>
    <w:rsid w:val="00683834"/>
    <w:rsid w:val="006838B0"/>
    <w:rsid w:val="00683960"/>
    <w:rsid w:val="00683ECF"/>
    <w:rsid w:val="00687125"/>
    <w:rsid w:val="00690144"/>
    <w:rsid w:val="00690FFD"/>
    <w:rsid w:val="006910B1"/>
    <w:rsid w:val="006915AA"/>
    <w:rsid w:val="00691AE4"/>
    <w:rsid w:val="006926D1"/>
    <w:rsid w:val="00692F01"/>
    <w:rsid w:val="006936CE"/>
    <w:rsid w:val="00694416"/>
    <w:rsid w:val="006954FD"/>
    <w:rsid w:val="006957C1"/>
    <w:rsid w:val="00696BF7"/>
    <w:rsid w:val="006A0D88"/>
    <w:rsid w:val="006A247F"/>
    <w:rsid w:val="006A2BC0"/>
    <w:rsid w:val="006A3742"/>
    <w:rsid w:val="006A3EB7"/>
    <w:rsid w:val="006A424F"/>
    <w:rsid w:val="006A4B76"/>
    <w:rsid w:val="006A5CCE"/>
    <w:rsid w:val="006A6E5E"/>
    <w:rsid w:val="006A7226"/>
    <w:rsid w:val="006B0BC6"/>
    <w:rsid w:val="006B140B"/>
    <w:rsid w:val="006B1929"/>
    <w:rsid w:val="006B2A84"/>
    <w:rsid w:val="006B2B5A"/>
    <w:rsid w:val="006B2E35"/>
    <w:rsid w:val="006B3491"/>
    <w:rsid w:val="006B3A1F"/>
    <w:rsid w:val="006B5F17"/>
    <w:rsid w:val="006B6BDF"/>
    <w:rsid w:val="006B729A"/>
    <w:rsid w:val="006B7FF4"/>
    <w:rsid w:val="006C0C85"/>
    <w:rsid w:val="006C2324"/>
    <w:rsid w:val="006C2F82"/>
    <w:rsid w:val="006C34FA"/>
    <w:rsid w:val="006C3C47"/>
    <w:rsid w:val="006C4E7D"/>
    <w:rsid w:val="006C4F6A"/>
    <w:rsid w:val="006C5C07"/>
    <w:rsid w:val="006C5F44"/>
    <w:rsid w:val="006C62E3"/>
    <w:rsid w:val="006D091D"/>
    <w:rsid w:val="006D17EB"/>
    <w:rsid w:val="006D185B"/>
    <w:rsid w:val="006D1970"/>
    <w:rsid w:val="006D2CB3"/>
    <w:rsid w:val="006D2EC1"/>
    <w:rsid w:val="006D374C"/>
    <w:rsid w:val="006D504F"/>
    <w:rsid w:val="006D5527"/>
    <w:rsid w:val="006D71B4"/>
    <w:rsid w:val="006D78EC"/>
    <w:rsid w:val="006D79DC"/>
    <w:rsid w:val="006D7ACE"/>
    <w:rsid w:val="006E0069"/>
    <w:rsid w:val="006E0B6D"/>
    <w:rsid w:val="006E2810"/>
    <w:rsid w:val="006E2C81"/>
    <w:rsid w:val="006E3807"/>
    <w:rsid w:val="006E3A0A"/>
    <w:rsid w:val="006E4168"/>
    <w:rsid w:val="006E4B5C"/>
    <w:rsid w:val="006E54B0"/>
    <w:rsid w:val="006E573F"/>
    <w:rsid w:val="006E6022"/>
    <w:rsid w:val="006E6559"/>
    <w:rsid w:val="006E79C9"/>
    <w:rsid w:val="006E7BE3"/>
    <w:rsid w:val="006F07C6"/>
    <w:rsid w:val="006F10AF"/>
    <w:rsid w:val="006F20D2"/>
    <w:rsid w:val="006F349D"/>
    <w:rsid w:val="006F5FFF"/>
    <w:rsid w:val="006F6C69"/>
    <w:rsid w:val="00701052"/>
    <w:rsid w:val="00701BB9"/>
    <w:rsid w:val="00704320"/>
    <w:rsid w:val="007048D3"/>
    <w:rsid w:val="00704946"/>
    <w:rsid w:val="00704F97"/>
    <w:rsid w:val="00705D96"/>
    <w:rsid w:val="00706A2D"/>
    <w:rsid w:val="00707AE2"/>
    <w:rsid w:val="0071023D"/>
    <w:rsid w:val="00710574"/>
    <w:rsid w:val="00710B88"/>
    <w:rsid w:val="0071170B"/>
    <w:rsid w:val="0071177A"/>
    <w:rsid w:val="007128C6"/>
    <w:rsid w:val="007129C1"/>
    <w:rsid w:val="00712A70"/>
    <w:rsid w:val="00712B9D"/>
    <w:rsid w:val="00713A8C"/>
    <w:rsid w:val="007148F4"/>
    <w:rsid w:val="00714995"/>
    <w:rsid w:val="007153B6"/>
    <w:rsid w:val="00715DEC"/>
    <w:rsid w:val="0072056C"/>
    <w:rsid w:val="0072060D"/>
    <w:rsid w:val="00721184"/>
    <w:rsid w:val="00722A54"/>
    <w:rsid w:val="007237A5"/>
    <w:rsid w:val="00723F9E"/>
    <w:rsid w:val="007240A9"/>
    <w:rsid w:val="00724651"/>
    <w:rsid w:val="00724DF0"/>
    <w:rsid w:val="00725439"/>
    <w:rsid w:val="00725FA4"/>
    <w:rsid w:val="00725FD8"/>
    <w:rsid w:val="007271FC"/>
    <w:rsid w:val="00727E6D"/>
    <w:rsid w:val="0073054E"/>
    <w:rsid w:val="00731451"/>
    <w:rsid w:val="007322D0"/>
    <w:rsid w:val="0073242D"/>
    <w:rsid w:val="007324C1"/>
    <w:rsid w:val="007327AC"/>
    <w:rsid w:val="00733BE6"/>
    <w:rsid w:val="00734193"/>
    <w:rsid w:val="00734D3E"/>
    <w:rsid w:val="007364F6"/>
    <w:rsid w:val="00736828"/>
    <w:rsid w:val="00736CDB"/>
    <w:rsid w:val="00740EDA"/>
    <w:rsid w:val="00741681"/>
    <w:rsid w:val="007420C2"/>
    <w:rsid w:val="00742131"/>
    <w:rsid w:val="00742463"/>
    <w:rsid w:val="0074281C"/>
    <w:rsid w:val="00743BB9"/>
    <w:rsid w:val="007456C5"/>
    <w:rsid w:val="00746A2B"/>
    <w:rsid w:val="00747A3A"/>
    <w:rsid w:val="00747BEB"/>
    <w:rsid w:val="00750479"/>
    <w:rsid w:val="00750A0A"/>
    <w:rsid w:val="00751990"/>
    <w:rsid w:val="00751DD9"/>
    <w:rsid w:val="00751FEA"/>
    <w:rsid w:val="00753590"/>
    <w:rsid w:val="00753E18"/>
    <w:rsid w:val="00753E23"/>
    <w:rsid w:val="00753EB2"/>
    <w:rsid w:val="00753F4F"/>
    <w:rsid w:val="007543FE"/>
    <w:rsid w:val="007549C3"/>
    <w:rsid w:val="00755BFB"/>
    <w:rsid w:val="00755EBE"/>
    <w:rsid w:val="00755F6B"/>
    <w:rsid w:val="007572CF"/>
    <w:rsid w:val="007577C2"/>
    <w:rsid w:val="00757D75"/>
    <w:rsid w:val="00760C74"/>
    <w:rsid w:val="007614EC"/>
    <w:rsid w:val="00761595"/>
    <w:rsid w:val="00761BC7"/>
    <w:rsid w:val="00761EB4"/>
    <w:rsid w:val="00762075"/>
    <w:rsid w:val="00762294"/>
    <w:rsid w:val="00762608"/>
    <w:rsid w:val="007626C5"/>
    <w:rsid w:val="00762773"/>
    <w:rsid w:val="00763436"/>
    <w:rsid w:val="00764A44"/>
    <w:rsid w:val="0076614A"/>
    <w:rsid w:val="00766240"/>
    <w:rsid w:val="007664DC"/>
    <w:rsid w:val="007666F2"/>
    <w:rsid w:val="007715CA"/>
    <w:rsid w:val="00771874"/>
    <w:rsid w:val="00771FAB"/>
    <w:rsid w:val="00772168"/>
    <w:rsid w:val="00772B36"/>
    <w:rsid w:val="00772DCF"/>
    <w:rsid w:val="00772FD2"/>
    <w:rsid w:val="00774BD2"/>
    <w:rsid w:val="00775587"/>
    <w:rsid w:val="00776038"/>
    <w:rsid w:val="00776BA2"/>
    <w:rsid w:val="007814BC"/>
    <w:rsid w:val="00781B11"/>
    <w:rsid w:val="00781F6A"/>
    <w:rsid w:val="0078269E"/>
    <w:rsid w:val="00782D83"/>
    <w:rsid w:val="00783388"/>
    <w:rsid w:val="00783490"/>
    <w:rsid w:val="00783D4E"/>
    <w:rsid w:val="007847AC"/>
    <w:rsid w:val="00785C8C"/>
    <w:rsid w:val="00785D35"/>
    <w:rsid w:val="0078654C"/>
    <w:rsid w:val="00786822"/>
    <w:rsid w:val="00790089"/>
    <w:rsid w:val="007904CC"/>
    <w:rsid w:val="007914A3"/>
    <w:rsid w:val="0079263A"/>
    <w:rsid w:val="00793875"/>
    <w:rsid w:val="00793ECE"/>
    <w:rsid w:val="007948D3"/>
    <w:rsid w:val="0079784B"/>
    <w:rsid w:val="007A01AC"/>
    <w:rsid w:val="007A0980"/>
    <w:rsid w:val="007A110A"/>
    <w:rsid w:val="007A1B30"/>
    <w:rsid w:val="007A32CF"/>
    <w:rsid w:val="007A45CD"/>
    <w:rsid w:val="007A4742"/>
    <w:rsid w:val="007A4DD3"/>
    <w:rsid w:val="007A52B5"/>
    <w:rsid w:val="007A5631"/>
    <w:rsid w:val="007A616A"/>
    <w:rsid w:val="007A7098"/>
    <w:rsid w:val="007B07F9"/>
    <w:rsid w:val="007B1B1D"/>
    <w:rsid w:val="007B323A"/>
    <w:rsid w:val="007B35CF"/>
    <w:rsid w:val="007B3C27"/>
    <w:rsid w:val="007B4A68"/>
    <w:rsid w:val="007B4E2C"/>
    <w:rsid w:val="007B6A66"/>
    <w:rsid w:val="007C01EF"/>
    <w:rsid w:val="007C08EC"/>
    <w:rsid w:val="007C0CA3"/>
    <w:rsid w:val="007C16E7"/>
    <w:rsid w:val="007C1873"/>
    <w:rsid w:val="007C1A5C"/>
    <w:rsid w:val="007C2DF3"/>
    <w:rsid w:val="007C2F19"/>
    <w:rsid w:val="007C4E4E"/>
    <w:rsid w:val="007C4F67"/>
    <w:rsid w:val="007C56E1"/>
    <w:rsid w:val="007C5D62"/>
    <w:rsid w:val="007C6191"/>
    <w:rsid w:val="007C7128"/>
    <w:rsid w:val="007C7269"/>
    <w:rsid w:val="007C7D12"/>
    <w:rsid w:val="007D2C03"/>
    <w:rsid w:val="007D2E23"/>
    <w:rsid w:val="007D3697"/>
    <w:rsid w:val="007D3CD7"/>
    <w:rsid w:val="007D62A7"/>
    <w:rsid w:val="007D7F10"/>
    <w:rsid w:val="007E10AB"/>
    <w:rsid w:val="007E141F"/>
    <w:rsid w:val="007E2193"/>
    <w:rsid w:val="007E232B"/>
    <w:rsid w:val="007E2821"/>
    <w:rsid w:val="007E28CC"/>
    <w:rsid w:val="007E30DF"/>
    <w:rsid w:val="007E3C50"/>
    <w:rsid w:val="007E4369"/>
    <w:rsid w:val="007E4A07"/>
    <w:rsid w:val="007E4A8B"/>
    <w:rsid w:val="007E4BD4"/>
    <w:rsid w:val="007E4E41"/>
    <w:rsid w:val="007E51C5"/>
    <w:rsid w:val="007E5700"/>
    <w:rsid w:val="007E5B2E"/>
    <w:rsid w:val="007E624A"/>
    <w:rsid w:val="007E7103"/>
    <w:rsid w:val="007F023E"/>
    <w:rsid w:val="007F1DAB"/>
    <w:rsid w:val="007F2497"/>
    <w:rsid w:val="007F304C"/>
    <w:rsid w:val="007F3150"/>
    <w:rsid w:val="007F4B7E"/>
    <w:rsid w:val="007F563B"/>
    <w:rsid w:val="007F6F09"/>
    <w:rsid w:val="008001A2"/>
    <w:rsid w:val="00800735"/>
    <w:rsid w:val="008008F7"/>
    <w:rsid w:val="00801575"/>
    <w:rsid w:val="00801937"/>
    <w:rsid w:val="008027A2"/>
    <w:rsid w:val="0080302F"/>
    <w:rsid w:val="00803330"/>
    <w:rsid w:val="0080416C"/>
    <w:rsid w:val="008045FC"/>
    <w:rsid w:val="008061ED"/>
    <w:rsid w:val="00806C06"/>
    <w:rsid w:val="0080765B"/>
    <w:rsid w:val="008077AF"/>
    <w:rsid w:val="00810256"/>
    <w:rsid w:val="008124A7"/>
    <w:rsid w:val="00812C39"/>
    <w:rsid w:val="00813682"/>
    <w:rsid w:val="00813830"/>
    <w:rsid w:val="008140D5"/>
    <w:rsid w:val="0081424F"/>
    <w:rsid w:val="008143E0"/>
    <w:rsid w:val="00814C01"/>
    <w:rsid w:val="00815884"/>
    <w:rsid w:val="008211E7"/>
    <w:rsid w:val="008215C1"/>
    <w:rsid w:val="00823C01"/>
    <w:rsid w:val="00824C34"/>
    <w:rsid w:val="00825462"/>
    <w:rsid w:val="0082551F"/>
    <w:rsid w:val="0082604E"/>
    <w:rsid w:val="00827540"/>
    <w:rsid w:val="00830A0C"/>
    <w:rsid w:val="00830D48"/>
    <w:rsid w:val="00832645"/>
    <w:rsid w:val="00832DBA"/>
    <w:rsid w:val="00832F07"/>
    <w:rsid w:val="00832F34"/>
    <w:rsid w:val="00833A17"/>
    <w:rsid w:val="0083452B"/>
    <w:rsid w:val="00835979"/>
    <w:rsid w:val="0083669C"/>
    <w:rsid w:val="00837973"/>
    <w:rsid w:val="00837D8B"/>
    <w:rsid w:val="008417C5"/>
    <w:rsid w:val="00844479"/>
    <w:rsid w:val="00844F6B"/>
    <w:rsid w:val="008452D5"/>
    <w:rsid w:val="008465B0"/>
    <w:rsid w:val="00846AAC"/>
    <w:rsid w:val="00846F20"/>
    <w:rsid w:val="008471C2"/>
    <w:rsid w:val="00847A98"/>
    <w:rsid w:val="008507A7"/>
    <w:rsid w:val="00850B76"/>
    <w:rsid w:val="00851AD3"/>
    <w:rsid w:val="008524D0"/>
    <w:rsid w:val="00854324"/>
    <w:rsid w:val="00854A2E"/>
    <w:rsid w:val="00854E2C"/>
    <w:rsid w:val="0085511C"/>
    <w:rsid w:val="008560F3"/>
    <w:rsid w:val="00857748"/>
    <w:rsid w:val="00857D54"/>
    <w:rsid w:val="0086094D"/>
    <w:rsid w:val="00860C8B"/>
    <w:rsid w:val="00861A45"/>
    <w:rsid w:val="00861BC6"/>
    <w:rsid w:val="00862EE9"/>
    <w:rsid w:val="008632B4"/>
    <w:rsid w:val="00863AAD"/>
    <w:rsid w:val="00863CAF"/>
    <w:rsid w:val="00863CC5"/>
    <w:rsid w:val="00863FC2"/>
    <w:rsid w:val="00864429"/>
    <w:rsid w:val="0086457B"/>
    <w:rsid w:val="00864A67"/>
    <w:rsid w:val="008651FC"/>
    <w:rsid w:val="008656EC"/>
    <w:rsid w:val="00866CBE"/>
    <w:rsid w:val="00866E1B"/>
    <w:rsid w:val="0086739A"/>
    <w:rsid w:val="00867A9C"/>
    <w:rsid w:val="008707AA"/>
    <w:rsid w:val="00870959"/>
    <w:rsid w:val="00870BF7"/>
    <w:rsid w:val="008711CB"/>
    <w:rsid w:val="00871268"/>
    <w:rsid w:val="00871A0E"/>
    <w:rsid w:val="008723FE"/>
    <w:rsid w:val="00872587"/>
    <w:rsid w:val="00874E56"/>
    <w:rsid w:val="00875723"/>
    <w:rsid w:val="008762E1"/>
    <w:rsid w:val="008764C3"/>
    <w:rsid w:val="00877257"/>
    <w:rsid w:val="00877433"/>
    <w:rsid w:val="008775B7"/>
    <w:rsid w:val="00877805"/>
    <w:rsid w:val="00877DB0"/>
    <w:rsid w:val="008818D0"/>
    <w:rsid w:val="00882904"/>
    <w:rsid w:val="00882EEF"/>
    <w:rsid w:val="00883FA6"/>
    <w:rsid w:val="00884638"/>
    <w:rsid w:val="00884E9E"/>
    <w:rsid w:val="00885188"/>
    <w:rsid w:val="0088584E"/>
    <w:rsid w:val="008866BA"/>
    <w:rsid w:val="00886780"/>
    <w:rsid w:val="00887646"/>
    <w:rsid w:val="00890BBA"/>
    <w:rsid w:val="00890CD9"/>
    <w:rsid w:val="00890FC3"/>
    <w:rsid w:val="008915B4"/>
    <w:rsid w:val="008919C5"/>
    <w:rsid w:val="008921AF"/>
    <w:rsid w:val="0089371B"/>
    <w:rsid w:val="008952A1"/>
    <w:rsid w:val="0089588F"/>
    <w:rsid w:val="008958CF"/>
    <w:rsid w:val="00895A8C"/>
    <w:rsid w:val="00895EEB"/>
    <w:rsid w:val="0089615F"/>
    <w:rsid w:val="00896420"/>
    <w:rsid w:val="00897331"/>
    <w:rsid w:val="00897E2B"/>
    <w:rsid w:val="008A07DC"/>
    <w:rsid w:val="008A10EE"/>
    <w:rsid w:val="008A16B0"/>
    <w:rsid w:val="008A19A6"/>
    <w:rsid w:val="008A1BC2"/>
    <w:rsid w:val="008A2A70"/>
    <w:rsid w:val="008A2C0E"/>
    <w:rsid w:val="008A3163"/>
    <w:rsid w:val="008A3750"/>
    <w:rsid w:val="008A46D1"/>
    <w:rsid w:val="008A47BA"/>
    <w:rsid w:val="008A5827"/>
    <w:rsid w:val="008A6095"/>
    <w:rsid w:val="008A646E"/>
    <w:rsid w:val="008A6B03"/>
    <w:rsid w:val="008A6B76"/>
    <w:rsid w:val="008B065C"/>
    <w:rsid w:val="008B0776"/>
    <w:rsid w:val="008B0C33"/>
    <w:rsid w:val="008B0FCB"/>
    <w:rsid w:val="008B10B1"/>
    <w:rsid w:val="008B18A3"/>
    <w:rsid w:val="008B2DF8"/>
    <w:rsid w:val="008B35D1"/>
    <w:rsid w:val="008B3877"/>
    <w:rsid w:val="008B3B06"/>
    <w:rsid w:val="008B3BC9"/>
    <w:rsid w:val="008B3E81"/>
    <w:rsid w:val="008B40A6"/>
    <w:rsid w:val="008B4CFA"/>
    <w:rsid w:val="008B5292"/>
    <w:rsid w:val="008B593B"/>
    <w:rsid w:val="008B7F49"/>
    <w:rsid w:val="008C0136"/>
    <w:rsid w:val="008C077C"/>
    <w:rsid w:val="008C1779"/>
    <w:rsid w:val="008C22C1"/>
    <w:rsid w:val="008C324A"/>
    <w:rsid w:val="008C4761"/>
    <w:rsid w:val="008C4B12"/>
    <w:rsid w:val="008C549E"/>
    <w:rsid w:val="008C5ABB"/>
    <w:rsid w:val="008C7005"/>
    <w:rsid w:val="008D13BC"/>
    <w:rsid w:val="008D3366"/>
    <w:rsid w:val="008D33FE"/>
    <w:rsid w:val="008D35B9"/>
    <w:rsid w:val="008D45F2"/>
    <w:rsid w:val="008D4E35"/>
    <w:rsid w:val="008D5115"/>
    <w:rsid w:val="008D587C"/>
    <w:rsid w:val="008D5E12"/>
    <w:rsid w:val="008D618B"/>
    <w:rsid w:val="008D6209"/>
    <w:rsid w:val="008D681F"/>
    <w:rsid w:val="008E0EBA"/>
    <w:rsid w:val="008E26B8"/>
    <w:rsid w:val="008E3377"/>
    <w:rsid w:val="008E4360"/>
    <w:rsid w:val="008E4F6C"/>
    <w:rsid w:val="008E5357"/>
    <w:rsid w:val="008E5B36"/>
    <w:rsid w:val="008E7308"/>
    <w:rsid w:val="008E73E2"/>
    <w:rsid w:val="008E76EB"/>
    <w:rsid w:val="008F14B4"/>
    <w:rsid w:val="008F19C5"/>
    <w:rsid w:val="008F36AD"/>
    <w:rsid w:val="008F3809"/>
    <w:rsid w:val="008F461B"/>
    <w:rsid w:val="008F6841"/>
    <w:rsid w:val="008F71E4"/>
    <w:rsid w:val="008F7658"/>
    <w:rsid w:val="008F7718"/>
    <w:rsid w:val="008F78BB"/>
    <w:rsid w:val="0090034E"/>
    <w:rsid w:val="00901518"/>
    <w:rsid w:val="00901E76"/>
    <w:rsid w:val="009036AB"/>
    <w:rsid w:val="00904F8E"/>
    <w:rsid w:val="0090526B"/>
    <w:rsid w:val="009053E6"/>
    <w:rsid w:val="00905D6C"/>
    <w:rsid w:val="009100FE"/>
    <w:rsid w:val="00910161"/>
    <w:rsid w:val="009123B0"/>
    <w:rsid w:val="0091245D"/>
    <w:rsid w:val="0091270A"/>
    <w:rsid w:val="00912A0B"/>
    <w:rsid w:val="00913619"/>
    <w:rsid w:val="00913F4A"/>
    <w:rsid w:val="0091517A"/>
    <w:rsid w:val="00915689"/>
    <w:rsid w:val="009166EB"/>
    <w:rsid w:val="009168F6"/>
    <w:rsid w:val="00920357"/>
    <w:rsid w:val="00922F90"/>
    <w:rsid w:val="00923FE5"/>
    <w:rsid w:val="009243BB"/>
    <w:rsid w:val="00924A8F"/>
    <w:rsid w:val="00925B4D"/>
    <w:rsid w:val="0092720D"/>
    <w:rsid w:val="009306BF"/>
    <w:rsid w:val="009332D3"/>
    <w:rsid w:val="009333C9"/>
    <w:rsid w:val="0093342A"/>
    <w:rsid w:val="009341BC"/>
    <w:rsid w:val="009353BD"/>
    <w:rsid w:val="00935EEB"/>
    <w:rsid w:val="00940480"/>
    <w:rsid w:val="0094156D"/>
    <w:rsid w:val="009416AD"/>
    <w:rsid w:val="009419F9"/>
    <w:rsid w:val="00941E79"/>
    <w:rsid w:val="00942748"/>
    <w:rsid w:val="00942892"/>
    <w:rsid w:val="0094307F"/>
    <w:rsid w:val="009439CD"/>
    <w:rsid w:val="00945260"/>
    <w:rsid w:val="00946400"/>
    <w:rsid w:val="00947BE2"/>
    <w:rsid w:val="00951D0D"/>
    <w:rsid w:val="009522EB"/>
    <w:rsid w:val="00953250"/>
    <w:rsid w:val="00953D8F"/>
    <w:rsid w:val="00954116"/>
    <w:rsid w:val="00954F42"/>
    <w:rsid w:val="00954F5F"/>
    <w:rsid w:val="00956FDE"/>
    <w:rsid w:val="009579B1"/>
    <w:rsid w:val="00960119"/>
    <w:rsid w:val="00960A22"/>
    <w:rsid w:val="00961441"/>
    <w:rsid w:val="0096272B"/>
    <w:rsid w:val="009631D8"/>
    <w:rsid w:val="00963A7F"/>
    <w:rsid w:val="0096476B"/>
    <w:rsid w:val="00965139"/>
    <w:rsid w:val="009656ED"/>
    <w:rsid w:val="00965BEF"/>
    <w:rsid w:val="00966965"/>
    <w:rsid w:val="009673BE"/>
    <w:rsid w:val="00970124"/>
    <w:rsid w:val="00970873"/>
    <w:rsid w:val="00971AB6"/>
    <w:rsid w:val="00971DED"/>
    <w:rsid w:val="0097220D"/>
    <w:rsid w:val="009731CC"/>
    <w:rsid w:val="00975A36"/>
    <w:rsid w:val="009761F2"/>
    <w:rsid w:val="00976459"/>
    <w:rsid w:val="00976EBB"/>
    <w:rsid w:val="00977065"/>
    <w:rsid w:val="00977214"/>
    <w:rsid w:val="009773F4"/>
    <w:rsid w:val="00977BB1"/>
    <w:rsid w:val="00980077"/>
    <w:rsid w:val="009828EB"/>
    <w:rsid w:val="00983089"/>
    <w:rsid w:val="0098365E"/>
    <w:rsid w:val="0098494F"/>
    <w:rsid w:val="00985124"/>
    <w:rsid w:val="00985146"/>
    <w:rsid w:val="00985C9E"/>
    <w:rsid w:val="009865D5"/>
    <w:rsid w:val="00987238"/>
    <w:rsid w:val="009876C6"/>
    <w:rsid w:val="009877B9"/>
    <w:rsid w:val="00987E10"/>
    <w:rsid w:val="009906F9"/>
    <w:rsid w:val="0099227E"/>
    <w:rsid w:val="009923DC"/>
    <w:rsid w:val="00993148"/>
    <w:rsid w:val="00993245"/>
    <w:rsid w:val="009933D0"/>
    <w:rsid w:val="0099397B"/>
    <w:rsid w:val="009942F0"/>
    <w:rsid w:val="00994F91"/>
    <w:rsid w:val="009958C7"/>
    <w:rsid w:val="009960C8"/>
    <w:rsid w:val="009970E0"/>
    <w:rsid w:val="009A042C"/>
    <w:rsid w:val="009A0643"/>
    <w:rsid w:val="009A0B5E"/>
    <w:rsid w:val="009A1B82"/>
    <w:rsid w:val="009A2B51"/>
    <w:rsid w:val="009A2DD9"/>
    <w:rsid w:val="009A32B5"/>
    <w:rsid w:val="009A4C80"/>
    <w:rsid w:val="009A4DA7"/>
    <w:rsid w:val="009A5A2E"/>
    <w:rsid w:val="009B11E8"/>
    <w:rsid w:val="009B267C"/>
    <w:rsid w:val="009B2832"/>
    <w:rsid w:val="009B3C12"/>
    <w:rsid w:val="009B4531"/>
    <w:rsid w:val="009B4B5C"/>
    <w:rsid w:val="009B4EDD"/>
    <w:rsid w:val="009B5B9C"/>
    <w:rsid w:val="009B6888"/>
    <w:rsid w:val="009B74A7"/>
    <w:rsid w:val="009B7F3B"/>
    <w:rsid w:val="009C12AC"/>
    <w:rsid w:val="009C1C59"/>
    <w:rsid w:val="009C2663"/>
    <w:rsid w:val="009C3C6E"/>
    <w:rsid w:val="009C4666"/>
    <w:rsid w:val="009C4E97"/>
    <w:rsid w:val="009C53C4"/>
    <w:rsid w:val="009C5D5E"/>
    <w:rsid w:val="009C68D0"/>
    <w:rsid w:val="009C6A18"/>
    <w:rsid w:val="009C6FA5"/>
    <w:rsid w:val="009C7C36"/>
    <w:rsid w:val="009C7E03"/>
    <w:rsid w:val="009D0499"/>
    <w:rsid w:val="009D04C2"/>
    <w:rsid w:val="009D0BF4"/>
    <w:rsid w:val="009D34F2"/>
    <w:rsid w:val="009D3FFA"/>
    <w:rsid w:val="009D4163"/>
    <w:rsid w:val="009D42C3"/>
    <w:rsid w:val="009D499E"/>
    <w:rsid w:val="009D50FF"/>
    <w:rsid w:val="009D547F"/>
    <w:rsid w:val="009D7A8E"/>
    <w:rsid w:val="009D7BCD"/>
    <w:rsid w:val="009E025F"/>
    <w:rsid w:val="009E0596"/>
    <w:rsid w:val="009E13BD"/>
    <w:rsid w:val="009E334B"/>
    <w:rsid w:val="009E4CD6"/>
    <w:rsid w:val="009E685C"/>
    <w:rsid w:val="009E6CC1"/>
    <w:rsid w:val="009E70D6"/>
    <w:rsid w:val="009F06F3"/>
    <w:rsid w:val="009F0945"/>
    <w:rsid w:val="009F204B"/>
    <w:rsid w:val="009F35EA"/>
    <w:rsid w:val="009F4152"/>
    <w:rsid w:val="009F47B8"/>
    <w:rsid w:val="009F5BB3"/>
    <w:rsid w:val="009F5F07"/>
    <w:rsid w:val="009F692A"/>
    <w:rsid w:val="009F7143"/>
    <w:rsid w:val="009F7B88"/>
    <w:rsid w:val="00A0181D"/>
    <w:rsid w:val="00A023E9"/>
    <w:rsid w:val="00A03C58"/>
    <w:rsid w:val="00A03D8D"/>
    <w:rsid w:val="00A03F7E"/>
    <w:rsid w:val="00A045F4"/>
    <w:rsid w:val="00A0483A"/>
    <w:rsid w:val="00A06849"/>
    <w:rsid w:val="00A068D0"/>
    <w:rsid w:val="00A0754B"/>
    <w:rsid w:val="00A07B42"/>
    <w:rsid w:val="00A10101"/>
    <w:rsid w:val="00A105FA"/>
    <w:rsid w:val="00A114ED"/>
    <w:rsid w:val="00A116A9"/>
    <w:rsid w:val="00A1220C"/>
    <w:rsid w:val="00A126FC"/>
    <w:rsid w:val="00A12B94"/>
    <w:rsid w:val="00A12EE7"/>
    <w:rsid w:val="00A1414A"/>
    <w:rsid w:val="00A141B5"/>
    <w:rsid w:val="00A14E37"/>
    <w:rsid w:val="00A14FBF"/>
    <w:rsid w:val="00A1512E"/>
    <w:rsid w:val="00A152C1"/>
    <w:rsid w:val="00A156EB"/>
    <w:rsid w:val="00A15D1C"/>
    <w:rsid w:val="00A15F82"/>
    <w:rsid w:val="00A16818"/>
    <w:rsid w:val="00A16980"/>
    <w:rsid w:val="00A17A4F"/>
    <w:rsid w:val="00A21DE7"/>
    <w:rsid w:val="00A227B8"/>
    <w:rsid w:val="00A22963"/>
    <w:rsid w:val="00A22D20"/>
    <w:rsid w:val="00A24603"/>
    <w:rsid w:val="00A24C67"/>
    <w:rsid w:val="00A24D01"/>
    <w:rsid w:val="00A26345"/>
    <w:rsid w:val="00A26799"/>
    <w:rsid w:val="00A27076"/>
    <w:rsid w:val="00A31109"/>
    <w:rsid w:val="00A316C1"/>
    <w:rsid w:val="00A32CA5"/>
    <w:rsid w:val="00A3444F"/>
    <w:rsid w:val="00A34C79"/>
    <w:rsid w:val="00A3564B"/>
    <w:rsid w:val="00A37F80"/>
    <w:rsid w:val="00A4091F"/>
    <w:rsid w:val="00A40C5F"/>
    <w:rsid w:val="00A40C84"/>
    <w:rsid w:val="00A42408"/>
    <w:rsid w:val="00A429B6"/>
    <w:rsid w:val="00A42EA8"/>
    <w:rsid w:val="00A43B4A"/>
    <w:rsid w:val="00A4418D"/>
    <w:rsid w:val="00A443FC"/>
    <w:rsid w:val="00A44B89"/>
    <w:rsid w:val="00A4520B"/>
    <w:rsid w:val="00A45520"/>
    <w:rsid w:val="00A47BFE"/>
    <w:rsid w:val="00A47C45"/>
    <w:rsid w:val="00A47D42"/>
    <w:rsid w:val="00A5189C"/>
    <w:rsid w:val="00A53206"/>
    <w:rsid w:val="00A548E3"/>
    <w:rsid w:val="00A54B7B"/>
    <w:rsid w:val="00A54CA1"/>
    <w:rsid w:val="00A550C7"/>
    <w:rsid w:val="00A5584B"/>
    <w:rsid w:val="00A56277"/>
    <w:rsid w:val="00A576DE"/>
    <w:rsid w:val="00A57B17"/>
    <w:rsid w:val="00A6057A"/>
    <w:rsid w:val="00A61096"/>
    <w:rsid w:val="00A617C1"/>
    <w:rsid w:val="00A61A83"/>
    <w:rsid w:val="00A61BFA"/>
    <w:rsid w:val="00A61D09"/>
    <w:rsid w:val="00A625AC"/>
    <w:rsid w:val="00A62741"/>
    <w:rsid w:val="00A62DFB"/>
    <w:rsid w:val="00A63BD3"/>
    <w:rsid w:val="00A648B6"/>
    <w:rsid w:val="00A6550A"/>
    <w:rsid w:val="00A65873"/>
    <w:rsid w:val="00A66F64"/>
    <w:rsid w:val="00A6707F"/>
    <w:rsid w:val="00A677B9"/>
    <w:rsid w:val="00A70C96"/>
    <w:rsid w:val="00A70E0D"/>
    <w:rsid w:val="00A70F6C"/>
    <w:rsid w:val="00A725B7"/>
    <w:rsid w:val="00A72E4B"/>
    <w:rsid w:val="00A731F4"/>
    <w:rsid w:val="00A7327D"/>
    <w:rsid w:val="00A7383F"/>
    <w:rsid w:val="00A73B7A"/>
    <w:rsid w:val="00A744FD"/>
    <w:rsid w:val="00A7473D"/>
    <w:rsid w:val="00A7494A"/>
    <w:rsid w:val="00A7499B"/>
    <w:rsid w:val="00A75152"/>
    <w:rsid w:val="00A75241"/>
    <w:rsid w:val="00A8016C"/>
    <w:rsid w:val="00A803CD"/>
    <w:rsid w:val="00A80BD2"/>
    <w:rsid w:val="00A82E5F"/>
    <w:rsid w:val="00A844C4"/>
    <w:rsid w:val="00A854B7"/>
    <w:rsid w:val="00A865F5"/>
    <w:rsid w:val="00A87DC7"/>
    <w:rsid w:val="00A87E47"/>
    <w:rsid w:val="00A90D03"/>
    <w:rsid w:val="00A919CD"/>
    <w:rsid w:val="00A92CEF"/>
    <w:rsid w:val="00A92EF7"/>
    <w:rsid w:val="00A938B2"/>
    <w:rsid w:val="00A9396F"/>
    <w:rsid w:val="00A9462A"/>
    <w:rsid w:val="00A953CA"/>
    <w:rsid w:val="00A95B34"/>
    <w:rsid w:val="00A95E7B"/>
    <w:rsid w:val="00A962A7"/>
    <w:rsid w:val="00A9653B"/>
    <w:rsid w:val="00A96EFA"/>
    <w:rsid w:val="00A97B0B"/>
    <w:rsid w:val="00AA060D"/>
    <w:rsid w:val="00AA0CE5"/>
    <w:rsid w:val="00AA4E8B"/>
    <w:rsid w:val="00AA521D"/>
    <w:rsid w:val="00AA5240"/>
    <w:rsid w:val="00AA54A6"/>
    <w:rsid w:val="00AA5992"/>
    <w:rsid w:val="00AA63AE"/>
    <w:rsid w:val="00AA6F94"/>
    <w:rsid w:val="00AB0C3F"/>
    <w:rsid w:val="00AB0C61"/>
    <w:rsid w:val="00AB0FD6"/>
    <w:rsid w:val="00AB2003"/>
    <w:rsid w:val="00AB20A1"/>
    <w:rsid w:val="00AB20D9"/>
    <w:rsid w:val="00AB2752"/>
    <w:rsid w:val="00AB33C3"/>
    <w:rsid w:val="00AB348B"/>
    <w:rsid w:val="00AB39D9"/>
    <w:rsid w:val="00AB3D3F"/>
    <w:rsid w:val="00AB5286"/>
    <w:rsid w:val="00AB5453"/>
    <w:rsid w:val="00AB57B4"/>
    <w:rsid w:val="00AB692F"/>
    <w:rsid w:val="00AB6CAE"/>
    <w:rsid w:val="00AB78E3"/>
    <w:rsid w:val="00AB79EA"/>
    <w:rsid w:val="00AC031B"/>
    <w:rsid w:val="00AC1826"/>
    <w:rsid w:val="00AC20EA"/>
    <w:rsid w:val="00AC21CC"/>
    <w:rsid w:val="00AC2A84"/>
    <w:rsid w:val="00AC3296"/>
    <w:rsid w:val="00AC37AF"/>
    <w:rsid w:val="00AC5737"/>
    <w:rsid w:val="00AC6CA3"/>
    <w:rsid w:val="00AC74D8"/>
    <w:rsid w:val="00AD0A61"/>
    <w:rsid w:val="00AD1534"/>
    <w:rsid w:val="00AD1DD7"/>
    <w:rsid w:val="00AD20A4"/>
    <w:rsid w:val="00AD23BE"/>
    <w:rsid w:val="00AD6237"/>
    <w:rsid w:val="00AD6336"/>
    <w:rsid w:val="00AD687D"/>
    <w:rsid w:val="00AD7822"/>
    <w:rsid w:val="00AD7BF1"/>
    <w:rsid w:val="00AE051D"/>
    <w:rsid w:val="00AE052F"/>
    <w:rsid w:val="00AE0AE6"/>
    <w:rsid w:val="00AE0D0D"/>
    <w:rsid w:val="00AE0D5A"/>
    <w:rsid w:val="00AE1D33"/>
    <w:rsid w:val="00AE237C"/>
    <w:rsid w:val="00AE3335"/>
    <w:rsid w:val="00AE4A14"/>
    <w:rsid w:val="00AE4B44"/>
    <w:rsid w:val="00AE58F0"/>
    <w:rsid w:val="00AE5972"/>
    <w:rsid w:val="00AE5D7E"/>
    <w:rsid w:val="00AE77C9"/>
    <w:rsid w:val="00AF0096"/>
    <w:rsid w:val="00AF11FE"/>
    <w:rsid w:val="00AF3A8E"/>
    <w:rsid w:val="00AF4B7B"/>
    <w:rsid w:val="00AF5B3D"/>
    <w:rsid w:val="00AF5CFF"/>
    <w:rsid w:val="00AF6112"/>
    <w:rsid w:val="00AF66F2"/>
    <w:rsid w:val="00B01683"/>
    <w:rsid w:val="00B01843"/>
    <w:rsid w:val="00B0305C"/>
    <w:rsid w:val="00B034A5"/>
    <w:rsid w:val="00B03919"/>
    <w:rsid w:val="00B039EC"/>
    <w:rsid w:val="00B04A7A"/>
    <w:rsid w:val="00B04A8B"/>
    <w:rsid w:val="00B05144"/>
    <w:rsid w:val="00B05B79"/>
    <w:rsid w:val="00B07D38"/>
    <w:rsid w:val="00B1121B"/>
    <w:rsid w:val="00B11A50"/>
    <w:rsid w:val="00B11D6E"/>
    <w:rsid w:val="00B1206C"/>
    <w:rsid w:val="00B125EB"/>
    <w:rsid w:val="00B126C9"/>
    <w:rsid w:val="00B12929"/>
    <w:rsid w:val="00B1376D"/>
    <w:rsid w:val="00B13D62"/>
    <w:rsid w:val="00B1523C"/>
    <w:rsid w:val="00B15F51"/>
    <w:rsid w:val="00B16367"/>
    <w:rsid w:val="00B21E29"/>
    <w:rsid w:val="00B23049"/>
    <w:rsid w:val="00B23259"/>
    <w:rsid w:val="00B24732"/>
    <w:rsid w:val="00B256D0"/>
    <w:rsid w:val="00B25756"/>
    <w:rsid w:val="00B30229"/>
    <w:rsid w:val="00B31FF1"/>
    <w:rsid w:val="00B3237D"/>
    <w:rsid w:val="00B32EE4"/>
    <w:rsid w:val="00B33F07"/>
    <w:rsid w:val="00B34549"/>
    <w:rsid w:val="00B3504F"/>
    <w:rsid w:val="00B3660F"/>
    <w:rsid w:val="00B37126"/>
    <w:rsid w:val="00B379B6"/>
    <w:rsid w:val="00B40053"/>
    <w:rsid w:val="00B401A1"/>
    <w:rsid w:val="00B40C09"/>
    <w:rsid w:val="00B40FDB"/>
    <w:rsid w:val="00B42398"/>
    <w:rsid w:val="00B42FF0"/>
    <w:rsid w:val="00B43381"/>
    <w:rsid w:val="00B43515"/>
    <w:rsid w:val="00B450AF"/>
    <w:rsid w:val="00B45B3A"/>
    <w:rsid w:val="00B464C7"/>
    <w:rsid w:val="00B46C7E"/>
    <w:rsid w:val="00B47D49"/>
    <w:rsid w:val="00B50861"/>
    <w:rsid w:val="00B50998"/>
    <w:rsid w:val="00B516F9"/>
    <w:rsid w:val="00B519CF"/>
    <w:rsid w:val="00B51AD2"/>
    <w:rsid w:val="00B51EB4"/>
    <w:rsid w:val="00B520EE"/>
    <w:rsid w:val="00B53FC6"/>
    <w:rsid w:val="00B545F7"/>
    <w:rsid w:val="00B54855"/>
    <w:rsid w:val="00B54FD7"/>
    <w:rsid w:val="00B55076"/>
    <w:rsid w:val="00B558B9"/>
    <w:rsid w:val="00B55C8D"/>
    <w:rsid w:val="00B579DB"/>
    <w:rsid w:val="00B61613"/>
    <w:rsid w:val="00B6177F"/>
    <w:rsid w:val="00B63CA9"/>
    <w:rsid w:val="00B64296"/>
    <w:rsid w:val="00B64613"/>
    <w:rsid w:val="00B648B1"/>
    <w:rsid w:val="00B64A6F"/>
    <w:rsid w:val="00B64EF2"/>
    <w:rsid w:val="00B65313"/>
    <w:rsid w:val="00B66771"/>
    <w:rsid w:val="00B66BC2"/>
    <w:rsid w:val="00B66EDB"/>
    <w:rsid w:val="00B709D0"/>
    <w:rsid w:val="00B710BF"/>
    <w:rsid w:val="00B72B8B"/>
    <w:rsid w:val="00B72E38"/>
    <w:rsid w:val="00B7326C"/>
    <w:rsid w:val="00B73E3F"/>
    <w:rsid w:val="00B754E7"/>
    <w:rsid w:val="00B7637B"/>
    <w:rsid w:val="00B807C9"/>
    <w:rsid w:val="00B80FD1"/>
    <w:rsid w:val="00B81298"/>
    <w:rsid w:val="00B81B92"/>
    <w:rsid w:val="00B82002"/>
    <w:rsid w:val="00B82066"/>
    <w:rsid w:val="00B827FD"/>
    <w:rsid w:val="00B8319E"/>
    <w:rsid w:val="00B83D52"/>
    <w:rsid w:val="00B84C89"/>
    <w:rsid w:val="00B84D60"/>
    <w:rsid w:val="00B852A5"/>
    <w:rsid w:val="00B85FDE"/>
    <w:rsid w:val="00B863B9"/>
    <w:rsid w:val="00B86741"/>
    <w:rsid w:val="00B867F6"/>
    <w:rsid w:val="00B86D99"/>
    <w:rsid w:val="00B87070"/>
    <w:rsid w:val="00B90421"/>
    <w:rsid w:val="00B90C8E"/>
    <w:rsid w:val="00B93480"/>
    <w:rsid w:val="00B94057"/>
    <w:rsid w:val="00B95321"/>
    <w:rsid w:val="00B954F0"/>
    <w:rsid w:val="00B95BFC"/>
    <w:rsid w:val="00B97A59"/>
    <w:rsid w:val="00B97E65"/>
    <w:rsid w:val="00B97F73"/>
    <w:rsid w:val="00BA0646"/>
    <w:rsid w:val="00BA09B3"/>
    <w:rsid w:val="00BA10EB"/>
    <w:rsid w:val="00BA1841"/>
    <w:rsid w:val="00BA19A5"/>
    <w:rsid w:val="00BA25A6"/>
    <w:rsid w:val="00BA263C"/>
    <w:rsid w:val="00BA2703"/>
    <w:rsid w:val="00BA3CCC"/>
    <w:rsid w:val="00BA4CA9"/>
    <w:rsid w:val="00BA4E39"/>
    <w:rsid w:val="00BA4FEB"/>
    <w:rsid w:val="00BA6453"/>
    <w:rsid w:val="00BA67D1"/>
    <w:rsid w:val="00BA7402"/>
    <w:rsid w:val="00BB044F"/>
    <w:rsid w:val="00BB126D"/>
    <w:rsid w:val="00BB186F"/>
    <w:rsid w:val="00BB1A47"/>
    <w:rsid w:val="00BB1E6E"/>
    <w:rsid w:val="00BB2512"/>
    <w:rsid w:val="00BB26BF"/>
    <w:rsid w:val="00BB2982"/>
    <w:rsid w:val="00BB2EDA"/>
    <w:rsid w:val="00BB4440"/>
    <w:rsid w:val="00BB4C91"/>
    <w:rsid w:val="00BB5396"/>
    <w:rsid w:val="00BB53C0"/>
    <w:rsid w:val="00BB541C"/>
    <w:rsid w:val="00BB5850"/>
    <w:rsid w:val="00BB7761"/>
    <w:rsid w:val="00BC0D7F"/>
    <w:rsid w:val="00BC1E42"/>
    <w:rsid w:val="00BC21E9"/>
    <w:rsid w:val="00BC2B52"/>
    <w:rsid w:val="00BC31DB"/>
    <w:rsid w:val="00BC36AB"/>
    <w:rsid w:val="00BC4613"/>
    <w:rsid w:val="00BC4A19"/>
    <w:rsid w:val="00BC5418"/>
    <w:rsid w:val="00BC5B19"/>
    <w:rsid w:val="00BC5F9D"/>
    <w:rsid w:val="00BC648B"/>
    <w:rsid w:val="00BC7C50"/>
    <w:rsid w:val="00BD0B9F"/>
    <w:rsid w:val="00BD104C"/>
    <w:rsid w:val="00BD221A"/>
    <w:rsid w:val="00BD274F"/>
    <w:rsid w:val="00BD3C65"/>
    <w:rsid w:val="00BD3D61"/>
    <w:rsid w:val="00BD4629"/>
    <w:rsid w:val="00BD47B1"/>
    <w:rsid w:val="00BD59BC"/>
    <w:rsid w:val="00BD5CA4"/>
    <w:rsid w:val="00BD7401"/>
    <w:rsid w:val="00BD7B8A"/>
    <w:rsid w:val="00BE0A58"/>
    <w:rsid w:val="00BE1207"/>
    <w:rsid w:val="00BE175B"/>
    <w:rsid w:val="00BE21AA"/>
    <w:rsid w:val="00BE23AD"/>
    <w:rsid w:val="00BE2805"/>
    <w:rsid w:val="00BE2C6A"/>
    <w:rsid w:val="00BE2CB1"/>
    <w:rsid w:val="00BE368F"/>
    <w:rsid w:val="00BE38C9"/>
    <w:rsid w:val="00BE3B75"/>
    <w:rsid w:val="00BE3CF0"/>
    <w:rsid w:val="00BE4697"/>
    <w:rsid w:val="00BE53A5"/>
    <w:rsid w:val="00BE5CC0"/>
    <w:rsid w:val="00BE5F06"/>
    <w:rsid w:val="00BE6423"/>
    <w:rsid w:val="00BE6C9D"/>
    <w:rsid w:val="00BF1D8E"/>
    <w:rsid w:val="00BF34B7"/>
    <w:rsid w:val="00BF4DE3"/>
    <w:rsid w:val="00BF50AC"/>
    <w:rsid w:val="00BF5946"/>
    <w:rsid w:val="00BF7E35"/>
    <w:rsid w:val="00C00735"/>
    <w:rsid w:val="00C007B0"/>
    <w:rsid w:val="00C00E2F"/>
    <w:rsid w:val="00C00F19"/>
    <w:rsid w:val="00C01D35"/>
    <w:rsid w:val="00C02B2A"/>
    <w:rsid w:val="00C02CFA"/>
    <w:rsid w:val="00C02F2E"/>
    <w:rsid w:val="00C038EB"/>
    <w:rsid w:val="00C03FF9"/>
    <w:rsid w:val="00C055A5"/>
    <w:rsid w:val="00C059D9"/>
    <w:rsid w:val="00C05E45"/>
    <w:rsid w:val="00C066EF"/>
    <w:rsid w:val="00C06E76"/>
    <w:rsid w:val="00C06F85"/>
    <w:rsid w:val="00C07717"/>
    <w:rsid w:val="00C10568"/>
    <w:rsid w:val="00C10763"/>
    <w:rsid w:val="00C10FF5"/>
    <w:rsid w:val="00C11578"/>
    <w:rsid w:val="00C119A9"/>
    <w:rsid w:val="00C11C6E"/>
    <w:rsid w:val="00C12433"/>
    <w:rsid w:val="00C12E23"/>
    <w:rsid w:val="00C131B5"/>
    <w:rsid w:val="00C13618"/>
    <w:rsid w:val="00C15387"/>
    <w:rsid w:val="00C156FC"/>
    <w:rsid w:val="00C15C30"/>
    <w:rsid w:val="00C15E11"/>
    <w:rsid w:val="00C1651C"/>
    <w:rsid w:val="00C17134"/>
    <w:rsid w:val="00C17F8E"/>
    <w:rsid w:val="00C2043F"/>
    <w:rsid w:val="00C2090B"/>
    <w:rsid w:val="00C209F0"/>
    <w:rsid w:val="00C20E84"/>
    <w:rsid w:val="00C2101E"/>
    <w:rsid w:val="00C214DB"/>
    <w:rsid w:val="00C21EED"/>
    <w:rsid w:val="00C226DA"/>
    <w:rsid w:val="00C22F53"/>
    <w:rsid w:val="00C23B29"/>
    <w:rsid w:val="00C26134"/>
    <w:rsid w:val="00C265F8"/>
    <w:rsid w:val="00C2673A"/>
    <w:rsid w:val="00C2740B"/>
    <w:rsid w:val="00C27993"/>
    <w:rsid w:val="00C30298"/>
    <w:rsid w:val="00C3182F"/>
    <w:rsid w:val="00C31F05"/>
    <w:rsid w:val="00C32683"/>
    <w:rsid w:val="00C331CB"/>
    <w:rsid w:val="00C33EC3"/>
    <w:rsid w:val="00C341B3"/>
    <w:rsid w:val="00C343B7"/>
    <w:rsid w:val="00C34B49"/>
    <w:rsid w:val="00C34D41"/>
    <w:rsid w:val="00C34F3B"/>
    <w:rsid w:val="00C356BE"/>
    <w:rsid w:val="00C35862"/>
    <w:rsid w:val="00C35EC2"/>
    <w:rsid w:val="00C36176"/>
    <w:rsid w:val="00C36394"/>
    <w:rsid w:val="00C37051"/>
    <w:rsid w:val="00C37633"/>
    <w:rsid w:val="00C400AC"/>
    <w:rsid w:val="00C403BF"/>
    <w:rsid w:val="00C40CF6"/>
    <w:rsid w:val="00C40EB9"/>
    <w:rsid w:val="00C4147E"/>
    <w:rsid w:val="00C41A19"/>
    <w:rsid w:val="00C4273A"/>
    <w:rsid w:val="00C43E01"/>
    <w:rsid w:val="00C43ED9"/>
    <w:rsid w:val="00C44BFB"/>
    <w:rsid w:val="00C45C4C"/>
    <w:rsid w:val="00C503E4"/>
    <w:rsid w:val="00C506D1"/>
    <w:rsid w:val="00C50DAF"/>
    <w:rsid w:val="00C5171F"/>
    <w:rsid w:val="00C5238A"/>
    <w:rsid w:val="00C53B0E"/>
    <w:rsid w:val="00C53C86"/>
    <w:rsid w:val="00C53D37"/>
    <w:rsid w:val="00C5444D"/>
    <w:rsid w:val="00C549EF"/>
    <w:rsid w:val="00C552C6"/>
    <w:rsid w:val="00C56750"/>
    <w:rsid w:val="00C56A63"/>
    <w:rsid w:val="00C56C5E"/>
    <w:rsid w:val="00C602AF"/>
    <w:rsid w:val="00C60473"/>
    <w:rsid w:val="00C607D3"/>
    <w:rsid w:val="00C60866"/>
    <w:rsid w:val="00C62526"/>
    <w:rsid w:val="00C62800"/>
    <w:rsid w:val="00C63156"/>
    <w:rsid w:val="00C65ECF"/>
    <w:rsid w:val="00C6671E"/>
    <w:rsid w:val="00C66A54"/>
    <w:rsid w:val="00C67889"/>
    <w:rsid w:val="00C71C1D"/>
    <w:rsid w:val="00C7369E"/>
    <w:rsid w:val="00C73BBC"/>
    <w:rsid w:val="00C73F89"/>
    <w:rsid w:val="00C75209"/>
    <w:rsid w:val="00C82028"/>
    <w:rsid w:val="00C82AB1"/>
    <w:rsid w:val="00C82EB5"/>
    <w:rsid w:val="00C83205"/>
    <w:rsid w:val="00C83277"/>
    <w:rsid w:val="00C835C1"/>
    <w:rsid w:val="00C838D4"/>
    <w:rsid w:val="00C83957"/>
    <w:rsid w:val="00C842DC"/>
    <w:rsid w:val="00C84950"/>
    <w:rsid w:val="00C871AB"/>
    <w:rsid w:val="00C87598"/>
    <w:rsid w:val="00C875A2"/>
    <w:rsid w:val="00C915F4"/>
    <w:rsid w:val="00C915FD"/>
    <w:rsid w:val="00C9249D"/>
    <w:rsid w:val="00C9267D"/>
    <w:rsid w:val="00C9294E"/>
    <w:rsid w:val="00C92A4E"/>
    <w:rsid w:val="00C92BDC"/>
    <w:rsid w:val="00C937E8"/>
    <w:rsid w:val="00C9386E"/>
    <w:rsid w:val="00C93A66"/>
    <w:rsid w:val="00C94141"/>
    <w:rsid w:val="00C95504"/>
    <w:rsid w:val="00C95AA8"/>
    <w:rsid w:val="00C95BC5"/>
    <w:rsid w:val="00C962BB"/>
    <w:rsid w:val="00C967FD"/>
    <w:rsid w:val="00C97523"/>
    <w:rsid w:val="00C97C03"/>
    <w:rsid w:val="00CA1D5E"/>
    <w:rsid w:val="00CA1EED"/>
    <w:rsid w:val="00CA2471"/>
    <w:rsid w:val="00CA2587"/>
    <w:rsid w:val="00CA2B29"/>
    <w:rsid w:val="00CA3361"/>
    <w:rsid w:val="00CA3774"/>
    <w:rsid w:val="00CA59AA"/>
    <w:rsid w:val="00CA5BD6"/>
    <w:rsid w:val="00CB0672"/>
    <w:rsid w:val="00CB1D9E"/>
    <w:rsid w:val="00CB2284"/>
    <w:rsid w:val="00CB2ADE"/>
    <w:rsid w:val="00CB336A"/>
    <w:rsid w:val="00CB3D65"/>
    <w:rsid w:val="00CB58A7"/>
    <w:rsid w:val="00CB5C49"/>
    <w:rsid w:val="00CB70D8"/>
    <w:rsid w:val="00CB7F8A"/>
    <w:rsid w:val="00CC1903"/>
    <w:rsid w:val="00CC1A9F"/>
    <w:rsid w:val="00CC1C43"/>
    <w:rsid w:val="00CC2005"/>
    <w:rsid w:val="00CC26C6"/>
    <w:rsid w:val="00CC2AFB"/>
    <w:rsid w:val="00CC3129"/>
    <w:rsid w:val="00CC43A7"/>
    <w:rsid w:val="00CC498D"/>
    <w:rsid w:val="00CC52EB"/>
    <w:rsid w:val="00CC560F"/>
    <w:rsid w:val="00CC6364"/>
    <w:rsid w:val="00CC77D1"/>
    <w:rsid w:val="00CC7AE9"/>
    <w:rsid w:val="00CC7E9A"/>
    <w:rsid w:val="00CD04D1"/>
    <w:rsid w:val="00CD0FBE"/>
    <w:rsid w:val="00CD1403"/>
    <w:rsid w:val="00CD1838"/>
    <w:rsid w:val="00CD2AB9"/>
    <w:rsid w:val="00CD2D84"/>
    <w:rsid w:val="00CD3090"/>
    <w:rsid w:val="00CD3BA7"/>
    <w:rsid w:val="00CD438F"/>
    <w:rsid w:val="00CD52B6"/>
    <w:rsid w:val="00CD587C"/>
    <w:rsid w:val="00CD6496"/>
    <w:rsid w:val="00CD70F5"/>
    <w:rsid w:val="00CD7DC8"/>
    <w:rsid w:val="00CE057A"/>
    <w:rsid w:val="00CE1B38"/>
    <w:rsid w:val="00CE1BBC"/>
    <w:rsid w:val="00CE5CA8"/>
    <w:rsid w:val="00CE6123"/>
    <w:rsid w:val="00CE6261"/>
    <w:rsid w:val="00CE6B37"/>
    <w:rsid w:val="00CE6E7E"/>
    <w:rsid w:val="00CE7A6E"/>
    <w:rsid w:val="00CF0032"/>
    <w:rsid w:val="00CF1CA6"/>
    <w:rsid w:val="00CF37EF"/>
    <w:rsid w:val="00CF3B75"/>
    <w:rsid w:val="00CF3C06"/>
    <w:rsid w:val="00CF3C41"/>
    <w:rsid w:val="00CF3DF4"/>
    <w:rsid w:val="00CF4210"/>
    <w:rsid w:val="00CF4E83"/>
    <w:rsid w:val="00CF5469"/>
    <w:rsid w:val="00CF5824"/>
    <w:rsid w:val="00CF78CA"/>
    <w:rsid w:val="00D001FC"/>
    <w:rsid w:val="00D00C51"/>
    <w:rsid w:val="00D00EEF"/>
    <w:rsid w:val="00D012AF"/>
    <w:rsid w:val="00D01C5E"/>
    <w:rsid w:val="00D02DD7"/>
    <w:rsid w:val="00D03AB3"/>
    <w:rsid w:val="00D047C2"/>
    <w:rsid w:val="00D05142"/>
    <w:rsid w:val="00D056B4"/>
    <w:rsid w:val="00D05865"/>
    <w:rsid w:val="00D06886"/>
    <w:rsid w:val="00D069D7"/>
    <w:rsid w:val="00D06F46"/>
    <w:rsid w:val="00D073F1"/>
    <w:rsid w:val="00D074C1"/>
    <w:rsid w:val="00D10483"/>
    <w:rsid w:val="00D10BE7"/>
    <w:rsid w:val="00D1165C"/>
    <w:rsid w:val="00D125C5"/>
    <w:rsid w:val="00D129C6"/>
    <w:rsid w:val="00D1317F"/>
    <w:rsid w:val="00D13322"/>
    <w:rsid w:val="00D14476"/>
    <w:rsid w:val="00D1468D"/>
    <w:rsid w:val="00D1476F"/>
    <w:rsid w:val="00D14978"/>
    <w:rsid w:val="00D14CE0"/>
    <w:rsid w:val="00D153E1"/>
    <w:rsid w:val="00D16602"/>
    <w:rsid w:val="00D1716D"/>
    <w:rsid w:val="00D17388"/>
    <w:rsid w:val="00D1741E"/>
    <w:rsid w:val="00D21F5B"/>
    <w:rsid w:val="00D2236F"/>
    <w:rsid w:val="00D2277A"/>
    <w:rsid w:val="00D22A0D"/>
    <w:rsid w:val="00D22D77"/>
    <w:rsid w:val="00D23641"/>
    <w:rsid w:val="00D23899"/>
    <w:rsid w:val="00D23EE3"/>
    <w:rsid w:val="00D24395"/>
    <w:rsid w:val="00D245F1"/>
    <w:rsid w:val="00D24BBE"/>
    <w:rsid w:val="00D26E2B"/>
    <w:rsid w:val="00D27126"/>
    <w:rsid w:val="00D271B8"/>
    <w:rsid w:val="00D27D3A"/>
    <w:rsid w:val="00D30192"/>
    <w:rsid w:val="00D320CC"/>
    <w:rsid w:val="00D321F8"/>
    <w:rsid w:val="00D3235E"/>
    <w:rsid w:val="00D337B2"/>
    <w:rsid w:val="00D344E5"/>
    <w:rsid w:val="00D34BC7"/>
    <w:rsid w:val="00D3522A"/>
    <w:rsid w:val="00D36013"/>
    <w:rsid w:val="00D372FC"/>
    <w:rsid w:val="00D40145"/>
    <w:rsid w:val="00D41476"/>
    <w:rsid w:val="00D416FA"/>
    <w:rsid w:val="00D4204C"/>
    <w:rsid w:val="00D43B65"/>
    <w:rsid w:val="00D448D1"/>
    <w:rsid w:val="00D44E29"/>
    <w:rsid w:val="00D4528B"/>
    <w:rsid w:val="00D45E1E"/>
    <w:rsid w:val="00D46D22"/>
    <w:rsid w:val="00D47810"/>
    <w:rsid w:val="00D5137B"/>
    <w:rsid w:val="00D51F62"/>
    <w:rsid w:val="00D52468"/>
    <w:rsid w:val="00D52A47"/>
    <w:rsid w:val="00D52AE0"/>
    <w:rsid w:val="00D53452"/>
    <w:rsid w:val="00D549A7"/>
    <w:rsid w:val="00D5564A"/>
    <w:rsid w:val="00D55C2C"/>
    <w:rsid w:val="00D56391"/>
    <w:rsid w:val="00D57570"/>
    <w:rsid w:val="00D57CA7"/>
    <w:rsid w:val="00D60984"/>
    <w:rsid w:val="00D6137C"/>
    <w:rsid w:val="00D61598"/>
    <w:rsid w:val="00D636C8"/>
    <w:rsid w:val="00D67886"/>
    <w:rsid w:val="00D67984"/>
    <w:rsid w:val="00D7031A"/>
    <w:rsid w:val="00D70921"/>
    <w:rsid w:val="00D71383"/>
    <w:rsid w:val="00D7259E"/>
    <w:rsid w:val="00D74458"/>
    <w:rsid w:val="00D7625A"/>
    <w:rsid w:val="00D76E4B"/>
    <w:rsid w:val="00D77784"/>
    <w:rsid w:val="00D77B93"/>
    <w:rsid w:val="00D77FC3"/>
    <w:rsid w:val="00D8079D"/>
    <w:rsid w:val="00D8141C"/>
    <w:rsid w:val="00D8253E"/>
    <w:rsid w:val="00D82A62"/>
    <w:rsid w:val="00D83B52"/>
    <w:rsid w:val="00D84A42"/>
    <w:rsid w:val="00D84D46"/>
    <w:rsid w:val="00D85920"/>
    <w:rsid w:val="00D8640E"/>
    <w:rsid w:val="00D869A8"/>
    <w:rsid w:val="00D87845"/>
    <w:rsid w:val="00D87B21"/>
    <w:rsid w:val="00D87D37"/>
    <w:rsid w:val="00D911E6"/>
    <w:rsid w:val="00D91264"/>
    <w:rsid w:val="00D915E4"/>
    <w:rsid w:val="00D91E6C"/>
    <w:rsid w:val="00D926DB"/>
    <w:rsid w:val="00D93448"/>
    <w:rsid w:val="00D937BA"/>
    <w:rsid w:val="00D93EE2"/>
    <w:rsid w:val="00D95C47"/>
    <w:rsid w:val="00D966AE"/>
    <w:rsid w:val="00D9735E"/>
    <w:rsid w:val="00DA0716"/>
    <w:rsid w:val="00DA301D"/>
    <w:rsid w:val="00DA39DF"/>
    <w:rsid w:val="00DA3BBA"/>
    <w:rsid w:val="00DA4A35"/>
    <w:rsid w:val="00DA4E0D"/>
    <w:rsid w:val="00DA51C4"/>
    <w:rsid w:val="00DA59BB"/>
    <w:rsid w:val="00DA5C2A"/>
    <w:rsid w:val="00DA6163"/>
    <w:rsid w:val="00DA7604"/>
    <w:rsid w:val="00DA7C4A"/>
    <w:rsid w:val="00DA7F8F"/>
    <w:rsid w:val="00DB00C7"/>
    <w:rsid w:val="00DB0DCB"/>
    <w:rsid w:val="00DB1A66"/>
    <w:rsid w:val="00DB25C4"/>
    <w:rsid w:val="00DB310B"/>
    <w:rsid w:val="00DB3F2E"/>
    <w:rsid w:val="00DB4186"/>
    <w:rsid w:val="00DB4CCB"/>
    <w:rsid w:val="00DB4DC1"/>
    <w:rsid w:val="00DB5A92"/>
    <w:rsid w:val="00DB7BA7"/>
    <w:rsid w:val="00DB7E5A"/>
    <w:rsid w:val="00DC00F6"/>
    <w:rsid w:val="00DC09A7"/>
    <w:rsid w:val="00DC195A"/>
    <w:rsid w:val="00DC2463"/>
    <w:rsid w:val="00DC2D7D"/>
    <w:rsid w:val="00DC2F09"/>
    <w:rsid w:val="00DC4007"/>
    <w:rsid w:val="00DC4664"/>
    <w:rsid w:val="00DC5A53"/>
    <w:rsid w:val="00DC5BD2"/>
    <w:rsid w:val="00DC6B7E"/>
    <w:rsid w:val="00DC73B8"/>
    <w:rsid w:val="00DC76E6"/>
    <w:rsid w:val="00DC7CEA"/>
    <w:rsid w:val="00DD0494"/>
    <w:rsid w:val="00DD0F28"/>
    <w:rsid w:val="00DD0F2A"/>
    <w:rsid w:val="00DD1C2D"/>
    <w:rsid w:val="00DD1D68"/>
    <w:rsid w:val="00DD2153"/>
    <w:rsid w:val="00DD22FD"/>
    <w:rsid w:val="00DD33B3"/>
    <w:rsid w:val="00DD3AB6"/>
    <w:rsid w:val="00DD3CB8"/>
    <w:rsid w:val="00DD4102"/>
    <w:rsid w:val="00DD5569"/>
    <w:rsid w:val="00DD5574"/>
    <w:rsid w:val="00DD5926"/>
    <w:rsid w:val="00DD6CB7"/>
    <w:rsid w:val="00DD7446"/>
    <w:rsid w:val="00DE1C14"/>
    <w:rsid w:val="00DE1DF3"/>
    <w:rsid w:val="00DE21F3"/>
    <w:rsid w:val="00DE230D"/>
    <w:rsid w:val="00DE246F"/>
    <w:rsid w:val="00DE24A6"/>
    <w:rsid w:val="00DE36CC"/>
    <w:rsid w:val="00DE4CC9"/>
    <w:rsid w:val="00DE6F80"/>
    <w:rsid w:val="00DE7177"/>
    <w:rsid w:val="00DE7826"/>
    <w:rsid w:val="00DE7BDA"/>
    <w:rsid w:val="00DE7E28"/>
    <w:rsid w:val="00DF050D"/>
    <w:rsid w:val="00DF0991"/>
    <w:rsid w:val="00DF1300"/>
    <w:rsid w:val="00DF1EBC"/>
    <w:rsid w:val="00DF2448"/>
    <w:rsid w:val="00DF3CB8"/>
    <w:rsid w:val="00DF4613"/>
    <w:rsid w:val="00DF4C84"/>
    <w:rsid w:val="00DF5180"/>
    <w:rsid w:val="00DF6F17"/>
    <w:rsid w:val="00E00954"/>
    <w:rsid w:val="00E00F9C"/>
    <w:rsid w:val="00E0112A"/>
    <w:rsid w:val="00E01495"/>
    <w:rsid w:val="00E017DB"/>
    <w:rsid w:val="00E01A39"/>
    <w:rsid w:val="00E0467C"/>
    <w:rsid w:val="00E05131"/>
    <w:rsid w:val="00E068E6"/>
    <w:rsid w:val="00E0771F"/>
    <w:rsid w:val="00E10E1D"/>
    <w:rsid w:val="00E10F9F"/>
    <w:rsid w:val="00E12087"/>
    <w:rsid w:val="00E12520"/>
    <w:rsid w:val="00E12A95"/>
    <w:rsid w:val="00E141DB"/>
    <w:rsid w:val="00E14DFF"/>
    <w:rsid w:val="00E14E61"/>
    <w:rsid w:val="00E14E9C"/>
    <w:rsid w:val="00E15D18"/>
    <w:rsid w:val="00E16203"/>
    <w:rsid w:val="00E16F22"/>
    <w:rsid w:val="00E21652"/>
    <w:rsid w:val="00E21C94"/>
    <w:rsid w:val="00E22C81"/>
    <w:rsid w:val="00E22E03"/>
    <w:rsid w:val="00E22F14"/>
    <w:rsid w:val="00E23B7C"/>
    <w:rsid w:val="00E25933"/>
    <w:rsid w:val="00E25B9C"/>
    <w:rsid w:val="00E279AA"/>
    <w:rsid w:val="00E27EDF"/>
    <w:rsid w:val="00E30CFF"/>
    <w:rsid w:val="00E315C4"/>
    <w:rsid w:val="00E31774"/>
    <w:rsid w:val="00E32191"/>
    <w:rsid w:val="00E3389F"/>
    <w:rsid w:val="00E338F7"/>
    <w:rsid w:val="00E339EC"/>
    <w:rsid w:val="00E34824"/>
    <w:rsid w:val="00E35E51"/>
    <w:rsid w:val="00E35EAE"/>
    <w:rsid w:val="00E35EF6"/>
    <w:rsid w:val="00E374C5"/>
    <w:rsid w:val="00E374EF"/>
    <w:rsid w:val="00E37F1F"/>
    <w:rsid w:val="00E408EA"/>
    <w:rsid w:val="00E41793"/>
    <w:rsid w:val="00E433E5"/>
    <w:rsid w:val="00E437FD"/>
    <w:rsid w:val="00E44822"/>
    <w:rsid w:val="00E45213"/>
    <w:rsid w:val="00E45A22"/>
    <w:rsid w:val="00E467CC"/>
    <w:rsid w:val="00E471F8"/>
    <w:rsid w:val="00E50270"/>
    <w:rsid w:val="00E50273"/>
    <w:rsid w:val="00E51219"/>
    <w:rsid w:val="00E5168B"/>
    <w:rsid w:val="00E5235E"/>
    <w:rsid w:val="00E52BBC"/>
    <w:rsid w:val="00E53CDA"/>
    <w:rsid w:val="00E568C8"/>
    <w:rsid w:val="00E60714"/>
    <w:rsid w:val="00E60A61"/>
    <w:rsid w:val="00E61AC6"/>
    <w:rsid w:val="00E620F2"/>
    <w:rsid w:val="00E623FA"/>
    <w:rsid w:val="00E62BFA"/>
    <w:rsid w:val="00E640D3"/>
    <w:rsid w:val="00E64A4B"/>
    <w:rsid w:val="00E66053"/>
    <w:rsid w:val="00E66352"/>
    <w:rsid w:val="00E67C5F"/>
    <w:rsid w:val="00E70191"/>
    <w:rsid w:val="00E7100E"/>
    <w:rsid w:val="00E711F1"/>
    <w:rsid w:val="00E71FA8"/>
    <w:rsid w:val="00E7487A"/>
    <w:rsid w:val="00E76FFA"/>
    <w:rsid w:val="00E7791C"/>
    <w:rsid w:val="00E8188B"/>
    <w:rsid w:val="00E82668"/>
    <w:rsid w:val="00E835C6"/>
    <w:rsid w:val="00E86035"/>
    <w:rsid w:val="00E87996"/>
    <w:rsid w:val="00E903CB"/>
    <w:rsid w:val="00E9055D"/>
    <w:rsid w:val="00E918B8"/>
    <w:rsid w:val="00E91A42"/>
    <w:rsid w:val="00E91BBC"/>
    <w:rsid w:val="00E931A6"/>
    <w:rsid w:val="00E94A67"/>
    <w:rsid w:val="00E95316"/>
    <w:rsid w:val="00E96263"/>
    <w:rsid w:val="00E97C02"/>
    <w:rsid w:val="00E97CCE"/>
    <w:rsid w:val="00EA029A"/>
    <w:rsid w:val="00EA0801"/>
    <w:rsid w:val="00EA0AF7"/>
    <w:rsid w:val="00EA12F9"/>
    <w:rsid w:val="00EA19AF"/>
    <w:rsid w:val="00EA1A22"/>
    <w:rsid w:val="00EA2921"/>
    <w:rsid w:val="00EA2DFC"/>
    <w:rsid w:val="00EA2E31"/>
    <w:rsid w:val="00EA3CAF"/>
    <w:rsid w:val="00EA4035"/>
    <w:rsid w:val="00EA4F4B"/>
    <w:rsid w:val="00EA55AA"/>
    <w:rsid w:val="00EA5F89"/>
    <w:rsid w:val="00EA780F"/>
    <w:rsid w:val="00EA79B2"/>
    <w:rsid w:val="00EA7FCC"/>
    <w:rsid w:val="00EB05D9"/>
    <w:rsid w:val="00EB09F4"/>
    <w:rsid w:val="00EB11D9"/>
    <w:rsid w:val="00EB120D"/>
    <w:rsid w:val="00EB1F26"/>
    <w:rsid w:val="00EB3E02"/>
    <w:rsid w:val="00EB4170"/>
    <w:rsid w:val="00EB52C5"/>
    <w:rsid w:val="00EB5A3F"/>
    <w:rsid w:val="00EB6773"/>
    <w:rsid w:val="00EB7DFE"/>
    <w:rsid w:val="00EB7FF0"/>
    <w:rsid w:val="00EC00DB"/>
    <w:rsid w:val="00EC0A0D"/>
    <w:rsid w:val="00EC1285"/>
    <w:rsid w:val="00EC2B95"/>
    <w:rsid w:val="00EC4045"/>
    <w:rsid w:val="00EC4253"/>
    <w:rsid w:val="00EC4C94"/>
    <w:rsid w:val="00EC53AB"/>
    <w:rsid w:val="00EC5610"/>
    <w:rsid w:val="00EC5AA2"/>
    <w:rsid w:val="00EC7119"/>
    <w:rsid w:val="00EC730B"/>
    <w:rsid w:val="00ED05EB"/>
    <w:rsid w:val="00ED2267"/>
    <w:rsid w:val="00ED2BAF"/>
    <w:rsid w:val="00ED2F17"/>
    <w:rsid w:val="00ED38E0"/>
    <w:rsid w:val="00ED3AB3"/>
    <w:rsid w:val="00ED4985"/>
    <w:rsid w:val="00ED4F16"/>
    <w:rsid w:val="00ED4F6C"/>
    <w:rsid w:val="00ED5300"/>
    <w:rsid w:val="00ED5449"/>
    <w:rsid w:val="00ED5F37"/>
    <w:rsid w:val="00ED72CF"/>
    <w:rsid w:val="00EE0B0E"/>
    <w:rsid w:val="00EE0F2E"/>
    <w:rsid w:val="00EE131A"/>
    <w:rsid w:val="00EE20E1"/>
    <w:rsid w:val="00EE25EB"/>
    <w:rsid w:val="00EE2BA1"/>
    <w:rsid w:val="00EE4329"/>
    <w:rsid w:val="00EE482A"/>
    <w:rsid w:val="00EE5F33"/>
    <w:rsid w:val="00EF02C5"/>
    <w:rsid w:val="00EF0E95"/>
    <w:rsid w:val="00EF10FE"/>
    <w:rsid w:val="00EF1D4D"/>
    <w:rsid w:val="00EF2447"/>
    <w:rsid w:val="00EF3F6E"/>
    <w:rsid w:val="00EF48AD"/>
    <w:rsid w:val="00EF4AC4"/>
    <w:rsid w:val="00EF4EED"/>
    <w:rsid w:val="00EF732E"/>
    <w:rsid w:val="00EF7F5C"/>
    <w:rsid w:val="00F01631"/>
    <w:rsid w:val="00F02584"/>
    <w:rsid w:val="00F029C2"/>
    <w:rsid w:val="00F04E9E"/>
    <w:rsid w:val="00F06524"/>
    <w:rsid w:val="00F068F4"/>
    <w:rsid w:val="00F06DE8"/>
    <w:rsid w:val="00F075B6"/>
    <w:rsid w:val="00F117DB"/>
    <w:rsid w:val="00F1273C"/>
    <w:rsid w:val="00F158F3"/>
    <w:rsid w:val="00F15AAA"/>
    <w:rsid w:val="00F15AC9"/>
    <w:rsid w:val="00F160DC"/>
    <w:rsid w:val="00F16395"/>
    <w:rsid w:val="00F16800"/>
    <w:rsid w:val="00F17176"/>
    <w:rsid w:val="00F1717E"/>
    <w:rsid w:val="00F2048D"/>
    <w:rsid w:val="00F2062A"/>
    <w:rsid w:val="00F2131B"/>
    <w:rsid w:val="00F21D33"/>
    <w:rsid w:val="00F2203F"/>
    <w:rsid w:val="00F221E7"/>
    <w:rsid w:val="00F22779"/>
    <w:rsid w:val="00F22F12"/>
    <w:rsid w:val="00F23CAE"/>
    <w:rsid w:val="00F24071"/>
    <w:rsid w:val="00F25C7E"/>
    <w:rsid w:val="00F26E1A"/>
    <w:rsid w:val="00F26EDE"/>
    <w:rsid w:val="00F272D2"/>
    <w:rsid w:val="00F27523"/>
    <w:rsid w:val="00F27D38"/>
    <w:rsid w:val="00F27E3C"/>
    <w:rsid w:val="00F30916"/>
    <w:rsid w:val="00F3111E"/>
    <w:rsid w:val="00F312F7"/>
    <w:rsid w:val="00F31717"/>
    <w:rsid w:val="00F32123"/>
    <w:rsid w:val="00F325D0"/>
    <w:rsid w:val="00F32E48"/>
    <w:rsid w:val="00F33799"/>
    <w:rsid w:val="00F33A13"/>
    <w:rsid w:val="00F36D3C"/>
    <w:rsid w:val="00F36E98"/>
    <w:rsid w:val="00F37CCE"/>
    <w:rsid w:val="00F40B56"/>
    <w:rsid w:val="00F40E3F"/>
    <w:rsid w:val="00F416FA"/>
    <w:rsid w:val="00F419A4"/>
    <w:rsid w:val="00F422CE"/>
    <w:rsid w:val="00F42906"/>
    <w:rsid w:val="00F42A29"/>
    <w:rsid w:val="00F42D0C"/>
    <w:rsid w:val="00F43CB4"/>
    <w:rsid w:val="00F44418"/>
    <w:rsid w:val="00F44853"/>
    <w:rsid w:val="00F452D5"/>
    <w:rsid w:val="00F45AC2"/>
    <w:rsid w:val="00F46215"/>
    <w:rsid w:val="00F46BD9"/>
    <w:rsid w:val="00F4737C"/>
    <w:rsid w:val="00F47DBD"/>
    <w:rsid w:val="00F5097F"/>
    <w:rsid w:val="00F5117D"/>
    <w:rsid w:val="00F512FB"/>
    <w:rsid w:val="00F51381"/>
    <w:rsid w:val="00F52B86"/>
    <w:rsid w:val="00F54F1F"/>
    <w:rsid w:val="00F55722"/>
    <w:rsid w:val="00F561E4"/>
    <w:rsid w:val="00F56D96"/>
    <w:rsid w:val="00F573AB"/>
    <w:rsid w:val="00F5740A"/>
    <w:rsid w:val="00F57DEE"/>
    <w:rsid w:val="00F615AE"/>
    <w:rsid w:val="00F61ADA"/>
    <w:rsid w:val="00F61CD9"/>
    <w:rsid w:val="00F61F8A"/>
    <w:rsid w:val="00F623B8"/>
    <w:rsid w:val="00F62A42"/>
    <w:rsid w:val="00F62F42"/>
    <w:rsid w:val="00F642D6"/>
    <w:rsid w:val="00F644C8"/>
    <w:rsid w:val="00F64731"/>
    <w:rsid w:val="00F70057"/>
    <w:rsid w:val="00F707E3"/>
    <w:rsid w:val="00F71611"/>
    <w:rsid w:val="00F728E2"/>
    <w:rsid w:val="00F73EFA"/>
    <w:rsid w:val="00F74415"/>
    <w:rsid w:val="00F75396"/>
    <w:rsid w:val="00F756D3"/>
    <w:rsid w:val="00F762F7"/>
    <w:rsid w:val="00F769CC"/>
    <w:rsid w:val="00F7725E"/>
    <w:rsid w:val="00F77341"/>
    <w:rsid w:val="00F77F38"/>
    <w:rsid w:val="00F8010A"/>
    <w:rsid w:val="00F80E0B"/>
    <w:rsid w:val="00F8162E"/>
    <w:rsid w:val="00F81B2D"/>
    <w:rsid w:val="00F81DC1"/>
    <w:rsid w:val="00F8226F"/>
    <w:rsid w:val="00F84A44"/>
    <w:rsid w:val="00F857E8"/>
    <w:rsid w:val="00F85B6A"/>
    <w:rsid w:val="00F863DE"/>
    <w:rsid w:val="00F86BDF"/>
    <w:rsid w:val="00F87C02"/>
    <w:rsid w:val="00F9041D"/>
    <w:rsid w:val="00F90BD4"/>
    <w:rsid w:val="00F90EEE"/>
    <w:rsid w:val="00F91C29"/>
    <w:rsid w:val="00F928DD"/>
    <w:rsid w:val="00F93082"/>
    <w:rsid w:val="00F93A04"/>
    <w:rsid w:val="00F9599A"/>
    <w:rsid w:val="00F95ADB"/>
    <w:rsid w:val="00F95B23"/>
    <w:rsid w:val="00F964BD"/>
    <w:rsid w:val="00F96711"/>
    <w:rsid w:val="00F96845"/>
    <w:rsid w:val="00F96A98"/>
    <w:rsid w:val="00F96DF8"/>
    <w:rsid w:val="00F97007"/>
    <w:rsid w:val="00FA11D9"/>
    <w:rsid w:val="00FA289F"/>
    <w:rsid w:val="00FA290B"/>
    <w:rsid w:val="00FA2ECB"/>
    <w:rsid w:val="00FA4595"/>
    <w:rsid w:val="00FA573B"/>
    <w:rsid w:val="00FA766A"/>
    <w:rsid w:val="00FA76E1"/>
    <w:rsid w:val="00FA7908"/>
    <w:rsid w:val="00FA7B1C"/>
    <w:rsid w:val="00FB079E"/>
    <w:rsid w:val="00FB0CC6"/>
    <w:rsid w:val="00FB0F83"/>
    <w:rsid w:val="00FB1105"/>
    <w:rsid w:val="00FB1BC9"/>
    <w:rsid w:val="00FB303C"/>
    <w:rsid w:val="00FB44E0"/>
    <w:rsid w:val="00FB45FD"/>
    <w:rsid w:val="00FB4B9E"/>
    <w:rsid w:val="00FB4D3A"/>
    <w:rsid w:val="00FB4FFC"/>
    <w:rsid w:val="00FB560C"/>
    <w:rsid w:val="00FB58F4"/>
    <w:rsid w:val="00FB5A13"/>
    <w:rsid w:val="00FB5AE3"/>
    <w:rsid w:val="00FB60B9"/>
    <w:rsid w:val="00FB6BCC"/>
    <w:rsid w:val="00FB7FFA"/>
    <w:rsid w:val="00FC1FAB"/>
    <w:rsid w:val="00FC1FF8"/>
    <w:rsid w:val="00FC1FFD"/>
    <w:rsid w:val="00FC2582"/>
    <w:rsid w:val="00FC2929"/>
    <w:rsid w:val="00FC3BCF"/>
    <w:rsid w:val="00FC4351"/>
    <w:rsid w:val="00FC43D2"/>
    <w:rsid w:val="00FC4DB5"/>
    <w:rsid w:val="00FC593E"/>
    <w:rsid w:val="00FC6254"/>
    <w:rsid w:val="00FC662D"/>
    <w:rsid w:val="00FC6E9B"/>
    <w:rsid w:val="00FC707B"/>
    <w:rsid w:val="00FC7198"/>
    <w:rsid w:val="00FC7225"/>
    <w:rsid w:val="00FC75BD"/>
    <w:rsid w:val="00FD19DB"/>
    <w:rsid w:val="00FD1EC5"/>
    <w:rsid w:val="00FD2833"/>
    <w:rsid w:val="00FD3E28"/>
    <w:rsid w:val="00FD5012"/>
    <w:rsid w:val="00FD5B95"/>
    <w:rsid w:val="00FD6160"/>
    <w:rsid w:val="00FD64C0"/>
    <w:rsid w:val="00FD7553"/>
    <w:rsid w:val="00FE012E"/>
    <w:rsid w:val="00FE041E"/>
    <w:rsid w:val="00FE0CCD"/>
    <w:rsid w:val="00FE0EB4"/>
    <w:rsid w:val="00FE1357"/>
    <w:rsid w:val="00FE29B3"/>
    <w:rsid w:val="00FE2AC2"/>
    <w:rsid w:val="00FE3772"/>
    <w:rsid w:val="00FE3861"/>
    <w:rsid w:val="00FE44C4"/>
    <w:rsid w:val="00FE4947"/>
    <w:rsid w:val="00FE5669"/>
    <w:rsid w:val="00FE7AF4"/>
    <w:rsid w:val="00FE7CAB"/>
    <w:rsid w:val="00FF10BD"/>
    <w:rsid w:val="00FF2A40"/>
    <w:rsid w:val="00FF2B84"/>
    <w:rsid w:val="00FF2EF2"/>
    <w:rsid w:val="00FF401D"/>
    <w:rsid w:val="00FF583C"/>
    <w:rsid w:val="00FF6402"/>
    <w:rsid w:val="00FF6785"/>
    <w:rsid w:val="00FF7077"/>
    <w:rsid w:val="00FF769E"/>
    <w:rsid w:val="00FF77CC"/>
    <w:rsid w:val="0B08811D"/>
    <w:rsid w:val="2E692B27"/>
    <w:rsid w:val="2E936A8C"/>
    <w:rsid w:val="3818B33F"/>
    <w:rsid w:val="5425DAA9"/>
    <w:rsid w:val="7FBFDA2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B427D9"/>
  <w15:chartTrackingRefBased/>
  <w15:docId w15:val="{73F5259F-1BB3-4797-9FFE-94A30F2B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US"/>
    </w:rPr>
  </w:style>
  <w:style w:type="paragraph" w:styleId="Ttulo1">
    <w:name w:val="heading 1"/>
    <w:basedOn w:val="Normal"/>
    <w:next w:val="Normal"/>
    <w:qFormat/>
    <w:pPr>
      <w:keepNext/>
      <w:widowControl w:val="0"/>
      <w:tabs>
        <w:tab w:val="left" w:pos="426"/>
        <w:tab w:val="left" w:pos="567"/>
        <w:tab w:val="left" w:pos="709"/>
        <w:tab w:val="left" w:pos="851"/>
        <w:tab w:val="left" w:pos="993"/>
        <w:tab w:val="left" w:pos="1134"/>
      </w:tabs>
      <w:jc w:val="center"/>
      <w:outlineLvl w:val="0"/>
    </w:pPr>
    <w:rPr>
      <w:b/>
    </w:rPr>
  </w:style>
  <w:style w:type="paragraph" w:styleId="Ttulo2">
    <w:name w:val="heading 2"/>
    <w:basedOn w:val="Normal"/>
    <w:next w:val="Normal"/>
    <w:link w:val="Ttulo2Char"/>
    <w:qFormat/>
    <w:pPr>
      <w:keepNext/>
      <w:widowControl w:val="0"/>
      <w:outlineLvl w:val="1"/>
    </w:pPr>
    <w:rPr>
      <w:b/>
      <w:sz w:val="22"/>
    </w:rPr>
  </w:style>
  <w:style w:type="paragraph" w:styleId="Ttulo3">
    <w:name w:val="heading 3"/>
    <w:basedOn w:val="Normal"/>
    <w:next w:val="Normal"/>
    <w:qFormat/>
    <w:pPr>
      <w:keepNext/>
      <w:widowControl w:val="0"/>
      <w:jc w:val="center"/>
      <w:outlineLvl w:val="2"/>
    </w:pPr>
    <w:rPr>
      <w:b/>
      <w:sz w:val="22"/>
    </w:rPr>
  </w:style>
  <w:style w:type="paragraph" w:styleId="Ttulo4">
    <w:name w:val="heading 4"/>
    <w:basedOn w:val="Normal"/>
    <w:next w:val="Normal"/>
    <w:qFormat/>
    <w:pPr>
      <w:keepNext/>
      <w:widowControl w:val="0"/>
      <w:tabs>
        <w:tab w:val="left" w:pos="426"/>
        <w:tab w:val="left" w:pos="567"/>
        <w:tab w:val="left" w:pos="709"/>
        <w:tab w:val="left" w:pos="851"/>
        <w:tab w:val="left" w:pos="993"/>
        <w:tab w:val="left" w:pos="1134"/>
      </w:tabs>
      <w:spacing w:after="60"/>
      <w:jc w:val="center"/>
      <w:outlineLvl w:val="3"/>
    </w:pPr>
    <w:rPr>
      <w:b/>
      <w:u w:val="single"/>
    </w:rPr>
  </w:style>
  <w:style w:type="paragraph" w:styleId="Ttulo5">
    <w:name w:val="heading 5"/>
    <w:basedOn w:val="Normal"/>
    <w:next w:val="Normal"/>
    <w:qFormat/>
    <w:pPr>
      <w:keepNext/>
      <w:widowControl w:val="0"/>
      <w:jc w:val="both"/>
      <w:outlineLvl w:val="4"/>
    </w:pPr>
    <w:rPr>
      <w:color w:val="FF0000"/>
      <w:u w:val="single"/>
    </w:rPr>
  </w:style>
  <w:style w:type="paragraph" w:styleId="Ttulo6">
    <w:name w:val="heading 6"/>
    <w:basedOn w:val="Normal"/>
    <w:next w:val="Normal"/>
    <w:qFormat/>
    <w:pPr>
      <w:keepNext/>
      <w:widowControl w:val="0"/>
      <w:jc w:val="center"/>
      <w:outlineLvl w:val="5"/>
    </w:pPr>
    <w:rPr>
      <w:b/>
      <w:bCs/>
      <w:sz w:val="28"/>
    </w:rPr>
  </w:style>
  <w:style w:type="paragraph" w:styleId="Ttulo7">
    <w:name w:val="heading 7"/>
    <w:basedOn w:val="Normal"/>
    <w:next w:val="Normal"/>
    <w:qFormat/>
    <w:pPr>
      <w:keepNext/>
      <w:outlineLvl w:val="6"/>
    </w:pPr>
    <w:rPr>
      <w:b/>
    </w:rPr>
  </w:style>
  <w:style w:type="paragraph" w:styleId="Ttulo8">
    <w:name w:val="heading 8"/>
    <w:basedOn w:val="Normal"/>
    <w:next w:val="Normal"/>
    <w:qFormat/>
    <w:pPr>
      <w:keepNext/>
      <w:widowControl w:val="0"/>
      <w:tabs>
        <w:tab w:val="left" w:pos="284"/>
      </w:tabs>
      <w:jc w:val="both"/>
      <w:outlineLvl w:val="7"/>
    </w:pPr>
    <w:rPr>
      <w:color w:val="FF0000"/>
      <w:sz w:val="22"/>
      <w:lang w:val="en-GB"/>
    </w:rPr>
  </w:style>
  <w:style w:type="paragraph" w:styleId="Ttulo9">
    <w:name w:val="heading 9"/>
    <w:basedOn w:val="Normal"/>
    <w:next w:val="Normal"/>
    <w:qFormat/>
    <w:pPr>
      <w:keepNext/>
      <w:ind w:left="709"/>
      <w:jc w:val="both"/>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Cabealho">
    <w:name w:val="header"/>
    <w:basedOn w:val="Normal"/>
    <w:link w:val="CabealhoChar"/>
    <w:pPr>
      <w:tabs>
        <w:tab w:val="center" w:pos="4419"/>
        <w:tab w:val="right" w:pos="8838"/>
      </w:tabs>
    </w:pPr>
  </w:style>
  <w:style w:type="paragraph" w:styleId="Recuodecorpodetexto">
    <w:name w:val="Body Text Indent"/>
    <w:basedOn w:val="Normal"/>
    <w:pPr>
      <w:ind w:left="595" w:hanging="357"/>
      <w:jc w:val="both"/>
    </w:pPr>
  </w:style>
  <w:style w:type="paragraph" w:styleId="Recuodecorpodetexto2">
    <w:name w:val="Body Text Indent 2"/>
    <w:basedOn w:val="Normal"/>
    <w:pPr>
      <w:ind w:left="284" w:hanging="284"/>
      <w:jc w:val="both"/>
    </w:pPr>
  </w:style>
  <w:style w:type="paragraph" w:styleId="Corpodetexto">
    <w:name w:val="Body Text"/>
    <w:basedOn w:val="Normal"/>
    <w:pPr>
      <w:jc w:val="both"/>
    </w:pPr>
    <w:rPr>
      <w:sz w:val="22"/>
    </w:rPr>
  </w:style>
  <w:style w:type="paragraph" w:styleId="Ttulo">
    <w:name w:val="Title"/>
    <w:basedOn w:val="Normal"/>
    <w:link w:val="TtuloChar"/>
    <w:qFormat/>
    <w:pPr>
      <w:widowControl w:val="0"/>
      <w:jc w:val="center"/>
    </w:pPr>
    <w:rPr>
      <w:b/>
    </w:rPr>
  </w:style>
  <w:style w:type="paragraph" w:styleId="Recuodecorpodetexto3">
    <w:name w:val="Body Text Indent 3"/>
    <w:basedOn w:val="Normal"/>
    <w:pPr>
      <w:widowControl w:val="0"/>
      <w:ind w:left="709" w:hanging="709"/>
    </w:pPr>
    <w:rPr>
      <w:b/>
      <w:sz w:val="22"/>
    </w:rPr>
  </w:style>
  <w:style w:type="paragraph" w:styleId="Corpodetexto2">
    <w:name w:val="Body Text 2"/>
    <w:basedOn w:val="Normal"/>
    <w:pPr>
      <w:widowControl w:val="0"/>
      <w:jc w:val="both"/>
    </w:pPr>
    <w:rPr>
      <w:rFonts w:ascii="Times New Roman" w:hAnsi="Times New Roman"/>
    </w:rPr>
  </w:style>
  <w:style w:type="paragraph" w:styleId="Textoembloco">
    <w:name w:val="Block Text"/>
    <w:basedOn w:val="Normal"/>
    <w:pPr>
      <w:widowControl w:val="0"/>
      <w:ind w:left="567" w:right="-121" w:hanging="567"/>
    </w:pPr>
  </w:style>
  <w:style w:type="paragraph" w:styleId="Corpodetexto3">
    <w:name w:val="Body Text 3"/>
    <w:basedOn w:val="Normal"/>
    <w:pPr>
      <w:widowControl w:val="0"/>
      <w:jc w:val="both"/>
    </w:pPr>
    <w:rPr>
      <w:color w:val="FF0000"/>
      <w:u w:val="single"/>
    </w:rPr>
  </w:style>
  <w:style w:type="paragraph" w:styleId="Subttulo">
    <w:name w:val="Subtitle"/>
    <w:basedOn w:val="Normal"/>
    <w:qFormat/>
    <w:pPr>
      <w:widowControl w:val="0"/>
      <w:jc w:val="center"/>
    </w:pPr>
    <w:rPr>
      <w:rFonts w:cs="Arial"/>
      <w:b/>
      <w:szCs w:val="24"/>
      <w:lang w:val="pt-BR"/>
    </w:rPr>
  </w:style>
  <w:style w:type="character" w:styleId="Refdecomentrio">
    <w:name w:val="annotation reference"/>
    <w:uiPriority w:val="99"/>
    <w:rPr>
      <w:sz w:val="16"/>
      <w:szCs w:val="16"/>
    </w:rPr>
  </w:style>
  <w:style w:type="paragraph" w:customStyle="1" w:styleId="xl35">
    <w:name w:val="xl35"/>
    <w:basedOn w:val="Normal"/>
    <w:pPr>
      <w:spacing w:before="100" w:beforeAutospacing="1" w:after="100" w:afterAutospacing="1"/>
      <w:jc w:val="center"/>
    </w:pPr>
    <w:rPr>
      <w:rFonts w:ascii="Arial Unicode MS" w:eastAsia="Arial Unicode MS" w:hAnsi="Arial Unicode MS" w:cs="Arial Unicode MS"/>
      <w:szCs w:val="24"/>
      <w:lang w:val="pt-BR"/>
    </w:rPr>
  </w:style>
  <w:style w:type="paragraph" w:styleId="Textodecomentrio">
    <w:name w:val="annotation text"/>
    <w:basedOn w:val="Normal"/>
    <w:link w:val="TextodecomentrioChar"/>
    <w:rPr>
      <w:sz w:val="20"/>
    </w:rPr>
  </w:style>
  <w:style w:type="paragraph" w:styleId="Sumrio1">
    <w:name w:val="toc 1"/>
    <w:basedOn w:val="Normal"/>
    <w:next w:val="Normal"/>
    <w:autoRedefine/>
    <w:uiPriority w:val="39"/>
    <w:rsid w:val="003335B4"/>
    <w:pPr>
      <w:numPr>
        <w:numId w:val="67"/>
      </w:numPr>
      <w:tabs>
        <w:tab w:val="left" w:leader="dot" w:pos="9797"/>
      </w:tabs>
      <w:spacing w:before="120" w:after="240"/>
      <w:ind w:right="1134"/>
      <w:jc w:val="both"/>
    </w:pPr>
    <w:rPr>
      <w:b/>
      <w:smallCaps/>
    </w:rPr>
  </w:style>
  <w:style w:type="paragraph" w:customStyle="1" w:styleId="PARAGRAFO1">
    <w:name w:val="PARAGRAFO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before="60" w:after="60"/>
      <w:ind w:left="567" w:right="567"/>
      <w:jc w:val="both"/>
    </w:pPr>
    <w:rPr>
      <w:rFonts w:ascii="Times New Roman" w:hAnsi="Times New Roman"/>
    </w:rPr>
  </w:style>
  <w:style w:type="paragraph" w:styleId="Textodebalo">
    <w:name w:val="Balloon Text"/>
    <w:basedOn w:val="Normal"/>
    <w:semiHidden/>
    <w:rPr>
      <w:rFonts w:ascii="Tahoma" w:hAnsi="Tahoma" w:cs="Tahoma"/>
      <w:sz w:val="16"/>
      <w:szCs w:val="16"/>
    </w:rPr>
  </w:style>
  <w:style w:type="paragraph" w:styleId="Assuntodocomentrio">
    <w:name w:val="annotation subject"/>
    <w:basedOn w:val="Textodecomentrio"/>
    <w:next w:val="Textodecomentrio"/>
    <w:semiHidden/>
    <w:rPr>
      <w:b/>
      <w:bCs/>
    </w:rPr>
  </w:style>
  <w:style w:type="paragraph" w:customStyle="1" w:styleId="A">
    <w:name w:val="A"/>
    <w:basedOn w:val="Normal"/>
    <w:pPr>
      <w:jc w:val="both"/>
    </w:pPr>
    <w:rPr>
      <w:rFonts w:ascii="Times New Roman" w:hAnsi="Times New Roman"/>
    </w:rPr>
  </w:style>
  <w:style w:type="paragraph" w:customStyle="1" w:styleId="a0">
    <w:name w:val="a"/>
    <w:basedOn w:val="Normal"/>
    <w:pPr>
      <w:spacing w:before="120" w:after="120"/>
      <w:ind w:firstLine="851"/>
      <w:jc w:val="both"/>
    </w:pPr>
    <w:rPr>
      <w:rFonts w:ascii="Times New Roman" w:hAnsi="Times New Roman"/>
      <w:lang w:val="pt-BR"/>
    </w:rPr>
  </w:style>
  <w:style w:type="paragraph" w:customStyle="1" w:styleId="tit">
    <w:name w:val="tit"/>
    <w:basedOn w:val="Normal"/>
    <w:next w:val="Normal"/>
    <w:pPr>
      <w:spacing w:before="120" w:after="120"/>
      <w:jc w:val="both"/>
    </w:pPr>
    <w:rPr>
      <w:rFonts w:ascii="Times New Roman" w:hAnsi="Times New Roman"/>
      <w:b/>
      <w:sz w:val="28"/>
      <w:lang w:val="pt-BR"/>
    </w:rPr>
  </w:style>
  <w:style w:type="paragraph" w:customStyle="1" w:styleId="Notas">
    <w:name w:val="Notas"/>
    <w:basedOn w:val="Normal"/>
    <w:pPr>
      <w:spacing w:before="120" w:after="120"/>
      <w:jc w:val="center"/>
    </w:pPr>
    <w:rPr>
      <w:rFonts w:ascii="Times New Roman" w:hAnsi="Times New Roman"/>
      <w:lang w:val="pt-BR"/>
    </w:rPr>
  </w:style>
  <w:style w:type="paragraph" w:customStyle="1" w:styleId="CabealhoTexto">
    <w:name w:val="Cabeçalho Texto"/>
    <w:pPr>
      <w:widowControl w:val="0"/>
      <w:spacing w:line="440" w:lineRule="exact"/>
      <w:jc w:val="center"/>
    </w:pPr>
    <w:rPr>
      <w:b/>
      <w:caps/>
      <w:noProof/>
      <w:position w:val="6"/>
    </w:rPr>
  </w:style>
  <w:style w:type="paragraph" w:customStyle="1" w:styleId="Base">
    <w:name w:val="Base"/>
    <w:pPr>
      <w:widowControl w:val="0"/>
      <w:spacing w:line="284" w:lineRule="exact"/>
    </w:pPr>
    <w:rPr>
      <w:position w:val="2"/>
    </w:rPr>
  </w:style>
  <w:style w:type="paragraph" w:styleId="Remissivo1">
    <w:name w:val="index 1"/>
    <w:basedOn w:val="Normal"/>
    <w:next w:val="Normal"/>
    <w:autoRedefine/>
    <w:semiHidden/>
    <w:pPr>
      <w:ind w:left="425" w:right="476"/>
    </w:pPr>
    <w:rPr>
      <w:rFonts w:ascii="Times New Roman" w:hAnsi="Times New Roman"/>
      <w:lang w:val="pt-PT"/>
    </w:rPr>
  </w:style>
  <w:style w:type="table" w:styleId="Tabelacomgrade">
    <w:name w:val="Table Grid"/>
    <w:basedOn w:val="Tabelanormal"/>
    <w:uiPriority w:val="39"/>
    <w:rsid w:val="0073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rsid w:val="007A616A"/>
    <w:rPr>
      <w:rFonts w:ascii="Courier New" w:eastAsia="SimSun" w:hAnsi="Courier New" w:cs="Courier New"/>
      <w:sz w:val="20"/>
    </w:rPr>
  </w:style>
  <w:style w:type="character" w:styleId="Hyperlink">
    <w:name w:val="Hyperlink"/>
    <w:uiPriority w:val="99"/>
    <w:rsid w:val="00D7259E"/>
    <w:rPr>
      <w:color w:val="0000FF"/>
      <w:u w:val="single"/>
    </w:rPr>
  </w:style>
  <w:style w:type="paragraph" w:customStyle="1" w:styleId="Default">
    <w:name w:val="Default"/>
    <w:rsid w:val="00457855"/>
    <w:pPr>
      <w:autoSpaceDE w:val="0"/>
      <w:autoSpaceDN w:val="0"/>
      <w:adjustRightInd w:val="0"/>
    </w:pPr>
    <w:rPr>
      <w:color w:val="000000"/>
      <w:sz w:val="24"/>
      <w:szCs w:val="24"/>
    </w:rPr>
  </w:style>
  <w:style w:type="character" w:customStyle="1" w:styleId="CabealhoChar">
    <w:name w:val="Cabeçalho Char"/>
    <w:link w:val="Cabealho"/>
    <w:rsid w:val="005C07F9"/>
    <w:rPr>
      <w:rFonts w:ascii="Arial" w:hAnsi="Arial"/>
      <w:sz w:val="24"/>
      <w:lang w:val="en-US" w:eastAsia="pt-BR" w:bidi="ar-SA"/>
    </w:rPr>
  </w:style>
  <w:style w:type="paragraph" w:styleId="Reviso">
    <w:name w:val="Revision"/>
    <w:hidden/>
    <w:uiPriority w:val="99"/>
    <w:semiHidden/>
    <w:rsid w:val="007D3697"/>
    <w:rPr>
      <w:rFonts w:ascii="Arial" w:hAnsi="Arial"/>
      <w:sz w:val="24"/>
      <w:lang w:val="en-US"/>
    </w:rPr>
  </w:style>
  <w:style w:type="character" w:customStyle="1" w:styleId="TextodecomentrioChar">
    <w:name w:val="Texto de comentário Char"/>
    <w:basedOn w:val="Fontepargpadro"/>
    <w:link w:val="Textodecomentrio"/>
    <w:rsid w:val="00FE041E"/>
    <w:rPr>
      <w:rFonts w:ascii="Arial" w:hAnsi="Arial"/>
      <w:lang w:val="en-US"/>
    </w:rPr>
  </w:style>
  <w:style w:type="paragraph" w:styleId="PargrafodaLista">
    <w:name w:val="List Paragraph"/>
    <w:basedOn w:val="Normal"/>
    <w:uiPriority w:val="34"/>
    <w:qFormat/>
    <w:rsid w:val="00FE041E"/>
    <w:pPr>
      <w:ind w:left="720"/>
      <w:contextualSpacing/>
    </w:pPr>
  </w:style>
  <w:style w:type="paragraph" w:styleId="CabealhodoSumrio">
    <w:name w:val="TOC Heading"/>
    <w:basedOn w:val="Ttulo1"/>
    <w:next w:val="Normal"/>
    <w:uiPriority w:val="39"/>
    <w:unhideWhenUsed/>
    <w:qFormat/>
    <w:rsid w:val="00375545"/>
    <w:pPr>
      <w:keepLines/>
      <w:widowControl/>
      <w:tabs>
        <w:tab w:val="clear" w:pos="426"/>
        <w:tab w:val="clear" w:pos="567"/>
        <w:tab w:val="clear" w:pos="709"/>
        <w:tab w:val="clear" w:pos="851"/>
        <w:tab w:val="clear" w:pos="993"/>
        <w:tab w:val="clear" w:pos="1134"/>
      </w:tabs>
      <w:spacing w:before="240" w:line="259" w:lineRule="auto"/>
      <w:jc w:val="left"/>
      <w:outlineLvl w:val="9"/>
    </w:pPr>
    <w:rPr>
      <w:rFonts w:asciiTheme="majorHAnsi" w:eastAsiaTheme="majorEastAsia" w:hAnsiTheme="majorHAnsi" w:cstheme="majorBidi"/>
      <w:b w:val="0"/>
      <w:color w:val="2E74B5" w:themeColor="accent1" w:themeShade="BF"/>
      <w:sz w:val="32"/>
      <w:szCs w:val="32"/>
      <w:lang w:val="pt-BR"/>
    </w:rPr>
  </w:style>
  <w:style w:type="paragraph" w:styleId="Sumrio2">
    <w:name w:val="toc 2"/>
    <w:basedOn w:val="Normal"/>
    <w:next w:val="Normal"/>
    <w:autoRedefine/>
    <w:uiPriority w:val="39"/>
    <w:rsid w:val="00375545"/>
    <w:pPr>
      <w:spacing w:after="100"/>
      <w:ind w:left="240"/>
    </w:pPr>
  </w:style>
  <w:style w:type="paragraph" w:styleId="Sumrio3">
    <w:name w:val="toc 3"/>
    <w:basedOn w:val="Normal"/>
    <w:next w:val="Normal"/>
    <w:autoRedefine/>
    <w:uiPriority w:val="39"/>
    <w:unhideWhenUsed/>
    <w:rsid w:val="00DD0F28"/>
    <w:pPr>
      <w:spacing w:after="100" w:line="259" w:lineRule="auto"/>
      <w:ind w:left="440"/>
    </w:pPr>
    <w:rPr>
      <w:rFonts w:asciiTheme="minorHAnsi" w:eastAsiaTheme="minorEastAsia" w:hAnsiTheme="minorHAnsi"/>
      <w:sz w:val="22"/>
      <w:szCs w:val="22"/>
      <w:lang w:val="pt-BR"/>
    </w:rPr>
  </w:style>
  <w:style w:type="character" w:customStyle="1" w:styleId="normaltextrun">
    <w:name w:val="normaltextrun"/>
    <w:basedOn w:val="Fontepargpadro"/>
    <w:rsid w:val="004273AB"/>
  </w:style>
  <w:style w:type="paragraph" w:customStyle="1" w:styleId="Itens">
    <w:name w:val="Itens"/>
    <w:basedOn w:val="Normal"/>
    <w:link w:val="ItensChar"/>
    <w:rsid w:val="004273AB"/>
    <w:pPr>
      <w:numPr>
        <w:numId w:val="24"/>
      </w:numPr>
      <w:tabs>
        <w:tab w:val="left" w:leader="hyphen" w:pos="2552"/>
      </w:tabs>
      <w:spacing w:before="120" w:after="120"/>
      <w:jc w:val="both"/>
    </w:pPr>
  </w:style>
  <w:style w:type="character" w:customStyle="1" w:styleId="ItensChar">
    <w:name w:val="Itens Char"/>
    <w:link w:val="Itens"/>
    <w:locked/>
    <w:rsid w:val="004273AB"/>
    <w:rPr>
      <w:rFonts w:ascii="Arial" w:hAnsi="Arial"/>
      <w:sz w:val="24"/>
      <w:lang w:val="en-US"/>
    </w:rPr>
  </w:style>
  <w:style w:type="character" w:customStyle="1" w:styleId="highlight">
    <w:name w:val="highlight"/>
    <w:basedOn w:val="Fontepargpadro"/>
    <w:rsid w:val="0054574F"/>
  </w:style>
  <w:style w:type="paragraph" w:styleId="Legenda">
    <w:name w:val="caption"/>
    <w:basedOn w:val="Normal"/>
    <w:next w:val="Normal"/>
    <w:unhideWhenUsed/>
    <w:qFormat/>
    <w:rsid w:val="005F36E5"/>
    <w:pPr>
      <w:spacing w:after="200"/>
    </w:pPr>
    <w:rPr>
      <w:i/>
      <w:iCs/>
      <w:color w:val="44546A" w:themeColor="text2"/>
      <w:sz w:val="18"/>
      <w:szCs w:val="18"/>
    </w:rPr>
  </w:style>
  <w:style w:type="paragraph" w:styleId="SemEspaamento">
    <w:name w:val="No Spacing"/>
    <w:uiPriority w:val="1"/>
    <w:qFormat/>
    <w:rsid w:val="00786822"/>
    <w:rPr>
      <w:rFonts w:ascii="Arial" w:hAnsi="Arial"/>
      <w:sz w:val="24"/>
      <w:lang w:val="en-US"/>
    </w:rPr>
  </w:style>
  <w:style w:type="character" w:styleId="Forte">
    <w:name w:val="Strong"/>
    <w:basedOn w:val="Fontepargpadro"/>
    <w:qFormat/>
    <w:rsid w:val="00786822"/>
    <w:rPr>
      <w:b/>
      <w:bCs/>
    </w:rPr>
  </w:style>
  <w:style w:type="paragraph" w:customStyle="1" w:styleId="Paragrafo">
    <w:name w:val="Paragrafo"/>
    <w:basedOn w:val="Normal"/>
    <w:rsid w:val="0007594B"/>
    <w:pPr>
      <w:spacing w:before="240"/>
      <w:ind w:left="851" w:right="566" w:firstLine="567"/>
      <w:jc w:val="both"/>
    </w:pPr>
    <w:rPr>
      <w:rFonts w:ascii="Times New Roman" w:hAnsi="Times New Roman"/>
      <w:lang w:val="pt-BR"/>
    </w:rPr>
  </w:style>
  <w:style w:type="paragraph" w:customStyle="1" w:styleId="c">
    <w:name w:val="c"/>
    <w:basedOn w:val="a0"/>
    <w:rsid w:val="0007594B"/>
    <w:pPr>
      <w:spacing w:before="0" w:after="0"/>
      <w:ind w:left="2835" w:right="170" w:firstLine="0"/>
    </w:pPr>
  </w:style>
  <w:style w:type="paragraph" w:customStyle="1" w:styleId="Indice">
    <w:name w:val="Indice"/>
    <w:basedOn w:val="Ttulo1"/>
    <w:rsid w:val="0007594B"/>
    <w:pPr>
      <w:keepNext w:val="0"/>
      <w:widowControl/>
      <w:tabs>
        <w:tab w:val="clear" w:pos="426"/>
        <w:tab w:val="clear" w:pos="567"/>
        <w:tab w:val="clear" w:pos="709"/>
        <w:tab w:val="clear" w:pos="851"/>
        <w:tab w:val="clear" w:pos="993"/>
        <w:tab w:val="clear" w:pos="1134"/>
      </w:tabs>
      <w:spacing w:line="567" w:lineRule="exact"/>
      <w:ind w:right="170"/>
      <w:outlineLvl w:val="9"/>
    </w:pPr>
    <w:rPr>
      <w:rFonts w:ascii="Times New Roman" w:hAnsi="Times New Roman"/>
      <w:b w:val="0"/>
      <w:spacing w:val="60"/>
      <w:sz w:val="32"/>
      <w:lang w:val="pt-BR"/>
    </w:rPr>
  </w:style>
  <w:style w:type="paragraph" w:customStyle="1" w:styleId="indice0">
    <w:name w:val="indice"/>
    <w:basedOn w:val="tit"/>
    <w:rsid w:val="0007594B"/>
    <w:pPr>
      <w:ind w:right="170"/>
    </w:pPr>
  </w:style>
  <w:style w:type="paragraph" w:customStyle="1" w:styleId="Anexo">
    <w:name w:val="Anexo"/>
    <w:basedOn w:val="Paragrafo"/>
    <w:rsid w:val="0007594B"/>
    <w:pPr>
      <w:pageBreakBefore/>
      <w:spacing w:after="240"/>
      <w:ind w:left="0" w:firstLine="0"/>
      <w:jc w:val="center"/>
    </w:pPr>
    <w:rPr>
      <w:rFonts w:ascii="Arial" w:hAnsi="Arial"/>
      <w:b/>
      <w:sz w:val="28"/>
      <w:u w:val="single"/>
    </w:rPr>
  </w:style>
  <w:style w:type="paragraph" w:customStyle="1" w:styleId="Item">
    <w:name w:val="Item"/>
    <w:basedOn w:val="Normal"/>
    <w:next w:val="Normal"/>
    <w:rsid w:val="0007594B"/>
    <w:pPr>
      <w:spacing w:before="240" w:after="240"/>
      <w:ind w:right="170"/>
      <w:jc w:val="center"/>
    </w:pPr>
    <w:rPr>
      <w:rFonts w:ascii="Times New Roman" w:hAnsi="Times New Roman"/>
      <w:b/>
      <w:u w:val="single"/>
      <w:lang w:val="pt-BR"/>
    </w:rPr>
  </w:style>
  <w:style w:type="paragraph" w:customStyle="1" w:styleId="LogoMaior">
    <w:name w:val="Logo_Maior"/>
    <w:rsid w:val="0007594B"/>
    <w:pPr>
      <w:widowControl w:val="0"/>
      <w:spacing w:line="340" w:lineRule="exact"/>
      <w:jc w:val="center"/>
    </w:pPr>
    <w:rPr>
      <w:rFonts w:ascii="Arial" w:hAnsi="Arial"/>
      <w:b/>
      <w:caps/>
      <w:color w:val="000000"/>
      <w:sz w:val="24"/>
      <w:lang w:val="pt-PT"/>
    </w:rPr>
  </w:style>
  <w:style w:type="paragraph" w:customStyle="1" w:styleId="LogoMenor">
    <w:name w:val="Logo_Menor"/>
    <w:rsid w:val="0007594B"/>
    <w:pPr>
      <w:spacing w:line="340" w:lineRule="exact"/>
      <w:jc w:val="center"/>
    </w:pPr>
    <w:rPr>
      <w:rFonts w:ascii="Arial" w:hAnsi="Arial"/>
      <w:noProof/>
      <w:spacing w:val="4"/>
      <w:position w:val="14"/>
      <w:sz w:val="10"/>
    </w:rPr>
  </w:style>
  <w:style w:type="paragraph" w:customStyle="1" w:styleId="CabealhoSobrescrito">
    <w:name w:val="Cabeçalho Sobrescrito"/>
    <w:rsid w:val="0007594B"/>
    <w:pPr>
      <w:widowControl w:val="0"/>
      <w:spacing w:line="340" w:lineRule="exact"/>
    </w:pPr>
    <w:rPr>
      <w:rFonts w:ascii="Arial" w:hAnsi="Arial"/>
      <w:caps/>
      <w:position w:val="18"/>
      <w:sz w:val="10"/>
    </w:rPr>
  </w:style>
  <w:style w:type="paragraph" w:customStyle="1" w:styleId="LogoSetor">
    <w:name w:val="Logo Setor"/>
    <w:rsid w:val="0007594B"/>
    <w:pPr>
      <w:spacing w:before="60" w:line="180" w:lineRule="exact"/>
      <w:jc w:val="center"/>
    </w:pPr>
    <w:rPr>
      <w:b/>
      <w:noProof/>
      <w:sz w:val="16"/>
    </w:rPr>
  </w:style>
  <w:style w:type="paragraph" w:customStyle="1" w:styleId="CabealhoTtulo">
    <w:name w:val="Cabeçalho Título"/>
    <w:basedOn w:val="LogoMaior"/>
    <w:rsid w:val="0007594B"/>
    <w:pPr>
      <w:spacing w:line="280" w:lineRule="exact"/>
    </w:pPr>
    <w:rPr>
      <w:rFonts w:ascii="Times New Roman" w:hAnsi="Times New Roman"/>
      <w:caps w:val="0"/>
      <w:color w:val="auto"/>
      <w:sz w:val="20"/>
      <w:lang w:val="pt-BR"/>
    </w:rPr>
  </w:style>
  <w:style w:type="paragraph" w:customStyle="1" w:styleId="Revises">
    <w:name w:val="Revisões"/>
    <w:basedOn w:val="Rodap"/>
    <w:rsid w:val="0007594B"/>
    <w:pPr>
      <w:tabs>
        <w:tab w:val="clear" w:pos="4419"/>
        <w:tab w:val="clear" w:pos="8838"/>
      </w:tabs>
      <w:spacing w:line="227" w:lineRule="exact"/>
      <w:ind w:right="170"/>
      <w:jc w:val="center"/>
    </w:pPr>
    <w:rPr>
      <w:rFonts w:ascii="Times New Roman" w:hAnsi="Times New Roman"/>
      <w:caps/>
      <w:color w:val="000000"/>
      <w:position w:val="4"/>
      <w:sz w:val="16"/>
      <w:lang w:val="pt-BR"/>
    </w:rPr>
  </w:style>
  <w:style w:type="paragraph" w:customStyle="1" w:styleId="engea">
    <w:name w:val="engea"/>
    <w:basedOn w:val="Normal"/>
    <w:rsid w:val="0007594B"/>
    <w:pPr>
      <w:ind w:right="-340"/>
      <w:jc w:val="both"/>
    </w:pPr>
    <w:rPr>
      <w:rFonts w:ascii="Times New Roman" w:hAnsi="Times New Roman"/>
      <w:lang w:val="pt-PT"/>
    </w:rPr>
  </w:style>
  <w:style w:type="paragraph" w:customStyle="1" w:styleId="CabeXCS819">
    <w:name w:val="CabeXCS819"/>
    <w:basedOn w:val="Normal"/>
    <w:rsid w:val="0007594B"/>
    <w:pPr>
      <w:tabs>
        <w:tab w:val="left" w:pos="1296"/>
        <w:tab w:val="left" w:pos="2016"/>
        <w:tab w:val="left" w:pos="2736"/>
        <w:tab w:val="left" w:pos="3456"/>
        <w:tab w:val="left" w:pos="4176"/>
        <w:tab w:val="left" w:pos="4896"/>
        <w:tab w:val="left" w:pos="5616"/>
        <w:tab w:val="left" w:pos="6336"/>
        <w:tab w:val="left" w:pos="7056"/>
        <w:tab w:val="left" w:pos="7776"/>
        <w:tab w:val="left" w:pos="8496"/>
      </w:tabs>
      <w:spacing w:line="160" w:lineRule="atLeast"/>
      <w:ind w:right="170"/>
    </w:pPr>
    <w:rPr>
      <w:rFonts w:ascii="Courier" w:hAnsi="Courier"/>
      <w:lang w:val="pt-BR"/>
    </w:rPr>
  </w:style>
  <w:style w:type="character" w:customStyle="1" w:styleId="hps">
    <w:name w:val="hps"/>
    <w:rsid w:val="0007594B"/>
  </w:style>
  <w:style w:type="character" w:customStyle="1" w:styleId="shorttext">
    <w:name w:val="short_text"/>
    <w:rsid w:val="0007594B"/>
  </w:style>
  <w:style w:type="character" w:customStyle="1" w:styleId="Ttulo2Char">
    <w:name w:val="Título 2 Char"/>
    <w:link w:val="Ttulo2"/>
    <w:rsid w:val="0007594B"/>
    <w:rPr>
      <w:rFonts w:ascii="Arial" w:hAnsi="Arial"/>
      <w:b/>
      <w:sz w:val="22"/>
      <w:lang w:val="en-US"/>
    </w:rPr>
  </w:style>
  <w:style w:type="character" w:customStyle="1" w:styleId="TtuloChar">
    <w:name w:val="Título Char"/>
    <w:link w:val="Ttulo"/>
    <w:rsid w:val="0007594B"/>
    <w:rPr>
      <w:rFonts w:ascii="Arial" w:hAnsi="Arial"/>
      <w:b/>
      <w:sz w:val="24"/>
      <w:lang w:val="en-US"/>
    </w:rPr>
  </w:style>
  <w:style w:type="paragraph" w:styleId="Sumrio4">
    <w:name w:val="toc 4"/>
    <w:basedOn w:val="Normal"/>
    <w:next w:val="Normal"/>
    <w:autoRedefine/>
    <w:uiPriority w:val="39"/>
    <w:unhideWhenUsed/>
    <w:rsid w:val="007E51C5"/>
    <w:pPr>
      <w:spacing w:after="100" w:line="259" w:lineRule="auto"/>
      <w:ind w:left="660"/>
    </w:pPr>
    <w:rPr>
      <w:rFonts w:asciiTheme="minorHAnsi" w:eastAsiaTheme="minorEastAsia" w:hAnsiTheme="minorHAnsi" w:cstheme="minorBidi"/>
      <w:sz w:val="22"/>
      <w:szCs w:val="22"/>
      <w:lang w:eastAsia="en-US"/>
    </w:rPr>
  </w:style>
  <w:style w:type="paragraph" w:styleId="Sumrio5">
    <w:name w:val="toc 5"/>
    <w:basedOn w:val="Normal"/>
    <w:next w:val="Normal"/>
    <w:autoRedefine/>
    <w:uiPriority w:val="39"/>
    <w:unhideWhenUsed/>
    <w:rsid w:val="007E51C5"/>
    <w:pPr>
      <w:spacing w:after="100" w:line="259" w:lineRule="auto"/>
      <w:ind w:left="880"/>
    </w:pPr>
    <w:rPr>
      <w:rFonts w:asciiTheme="minorHAnsi" w:eastAsiaTheme="minorEastAsia" w:hAnsiTheme="minorHAnsi" w:cstheme="minorBidi"/>
      <w:sz w:val="22"/>
      <w:szCs w:val="22"/>
      <w:lang w:eastAsia="en-US"/>
    </w:rPr>
  </w:style>
  <w:style w:type="paragraph" w:styleId="Sumrio6">
    <w:name w:val="toc 6"/>
    <w:basedOn w:val="Normal"/>
    <w:next w:val="Normal"/>
    <w:autoRedefine/>
    <w:uiPriority w:val="39"/>
    <w:unhideWhenUsed/>
    <w:rsid w:val="007E51C5"/>
    <w:pPr>
      <w:spacing w:after="100" w:line="259" w:lineRule="auto"/>
      <w:ind w:left="1100"/>
    </w:pPr>
    <w:rPr>
      <w:rFonts w:asciiTheme="minorHAnsi" w:eastAsiaTheme="minorEastAsia" w:hAnsiTheme="minorHAnsi" w:cstheme="minorBidi"/>
      <w:sz w:val="22"/>
      <w:szCs w:val="22"/>
      <w:lang w:eastAsia="en-US"/>
    </w:rPr>
  </w:style>
  <w:style w:type="paragraph" w:styleId="Sumrio7">
    <w:name w:val="toc 7"/>
    <w:basedOn w:val="Normal"/>
    <w:next w:val="Normal"/>
    <w:autoRedefine/>
    <w:uiPriority w:val="39"/>
    <w:unhideWhenUsed/>
    <w:rsid w:val="007E51C5"/>
    <w:pPr>
      <w:spacing w:after="100" w:line="259" w:lineRule="auto"/>
      <w:ind w:left="1320"/>
    </w:pPr>
    <w:rPr>
      <w:rFonts w:asciiTheme="minorHAnsi" w:eastAsiaTheme="minorEastAsia" w:hAnsiTheme="minorHAnsi" w:cstheme="minorBidi"/>
      <w:sz w:val="22"/>
      <w:szCs w:val="22"/>
      <w:lang w:eastAsia="en-US"/>
    </w:rPr>
  </w:style>
  <w:style w:type="paragraph" w:styleId="Sumrio8">
    <w:name w:val="toc 8"/>
    <w:basedOn w:val="Normal"/>
    <w:next w:val="Normal"/>
    <w:autoRedefine/>
    <w:uiPriority w:val="39"/>
    <w:unhideWhenUsed/>
    <w:rsid w:val="007E51C5"/>
    <w:pPr>
      <w:spacing w:after="100" w:line="259" w:lineRule="auto"/>
      <w:ind w:left="1540"/>
    </w:pPr>
    <w:rPr>
      <w:rFonts w:asciiTheme="minorHAnsi" w:eastAsiaTheme="minorEastAsia" w:hAnsiTheme="minorHAnsi" w:cstheme="minorBidi"/>
      <w:sz w:val="22"/>
      <w:szCs w:val="22"/>
      <w:lang w:eastAsia="en-US"/>
    </w:rPr>
  </w:style>
  <w:style w:type="paragraph" w:styleId="Sumrio9">
    <w:name w:val="toc 9"/>
    <w:basedOn w:val="Normal"/>
    <w:next w:val="Normal"/>
    <w:autoRedefine/>
    <w:uiPriority w:val="39"/>
    <w:unhideWhenUsed/>
    <w:rsid w:val="007E51C5"/>
    <w:pPr>
      <w:spacing w:after="100" w:line="259" w:lineRule="auto"/>
      <w:ind w:left="1760"/>
    </w:pPr>
    <w:rPr>
      <w:rFonts w:asciiTheme="minorHAnsi" w:eastAsiaTheme="minorEastAsia" w:hAnsiTheme="minorHAnsi" w:cstheme="minorBidi"/>
      <w:sz w:val="22"/>
      <w:szCs w:val="22"/>
      <w:lang w:eastAsia="en-US"/>
    </w:rPr>
  </w:style>
  <w:style w:type="paragraph" w:styleId="NormalWeb">
    <w:name w:val="Normal (Web)"/>
    <w:basedOn w:val="Normal"/>
    <w:unhideWhenUsed/>
    <w:rsid w:val="002E4547"/>
    <w:pPr>
      <w:spacing w:before="100" w:beforeAutospacing="1" w:after="100" w:afterAutospacing="1"/>
    </w:pPr>
    <w:rPr>
      <w:rFonts w:ascii="Times New Roman" w:hAnsi="Times New Roman"/>
      <w:szCs w:val="24"/>
      <w:lang w:val="pt-BR"/>
    </w:rPr>
  </w:style>
  <w:style w:type="character" w:styleId="MenoPendente">
    <w:name w:val="Unresolved Mention"/>
    <w:basedOn w:val="Fontepargpadro"/>
    <w:uiPriority w:val="99"/>
    <w:unhideWhenUsed/>
    <w:rsid w:val="0083669C"/>
    <w:rPr>
      <w:color w:val="605E5C"/>
      <w:shd w:val="clear" w:color="auto" w:fill="E1DFDD"/>
    </w:rPr>
  </w:style>
  <w:style w:type="character" w:styleId="Meno">
    <w:name w:val="Mention"/>
    <w:basedOn w:val="Fontepargpadro"/>
    <w:uiPriority w:val="99"/>
    <w:unhideWhenUsed/>
    <w:rsid w:val="0083669C"/>
    <w:rPr>
      <w:color w:val="2B579A"/>
      <w:shd w:val="clear" w:color="auto" w:fill="E1DFDD"/>
    </w:rPr>
  </w:style>
  <w:style w:type="character" w:styleId="HiperlinkVisitado">
    <w:name w:val="FollowedHyperlink"/>
    <w:basedOn w:val="Fontepargpadro"/>
    <w:rsid w:val="00463FA0"/>
    <w:rPr>
      <w:color w:val="954F72" w:themeColor="followedHyperlink"/>
      <w:u w:val="single"/>
    </w:rPr>
  </w:style>
  <w:style w:type="character" w:customStyle="1" w:styleId="q4iawc">
    <w:name w:val="q4iawc"/>
    <w:basedOn w:val="Fontepargpadro"/>
    <w:rsid w:val="00BA6453"/>
  </w:style>
  <w:style w:type="character" w:customStyle="1" w:styleId="RodapChar">
    <w:name w:val="Rodapé Char"/>
    <w:basedOn w:val="Fontepargpadro"/>
    <w:link w:val="Rodap"/>
    <w:uiPriority w:val="99"/>
    <w:rsid w:val="004B00A0"/>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4488">
      <w:bodyDiv w:val="1"/>
      <w:marLeft w:val="0"/>
      <w:marRight w:val="0"/>
      <w:marTop w:val="0"/>
      <w:marBottom w:val="0"/>
      <w:divBdr>
        <w:top w:val="none" w:sz="0" w:space="0" w:color="auto"/>
        <w:left w:val="none" w:sz="0" w:space="0" w:color="auto"/>
        <w:bottom w:val="none" w:sz="0" w:space="0" w:color="auto"/>
        <w:right w:val="none" w:sz="0" w:space="0" w:color="auto"/>
      </w:divBdr>
    </w:div>
    <w:div w:id="149949581">
      <w:bodyDiv w:val="1"/>
      <w:marLeft w:val="0"/>
      <w:marRight w:val="0"/>
      <w:marTop w:val="0"/>
      <w:marBottom w:val="0"/>
      <w:divBdr>
        <w:top w:val="none" w:sz="0" w:space="0" w:color="auto"/>
        <w:left w:val="none" w:sz="0" w:space="0" w:color="auto"/>
        <w:bottom w:val="none" w:sz="0" w:space="0" w:color="auto"/>
        <w:right w:val="none" w:sz="0" w:space="0" w:color="auto"/>
      </w:divBdr>
    </w:div>
    <w:div w:id="202327195">
      <w:bodyDiv w:val="1"/>
      <w:marLeft w:val="0"/>
      <w:marRight w:val="0"/>
      <w:marTop w:val="0"/>
      <w:marBottom w:val="0"/>
      <w:divBdr>
        <w:top w:val="none" w:sz="0" w:space="0" w:color="auto"/>
        <w:left w:val="none" w:sz="0" w:space="0" w:color="auto"/>
        <w:bottom w:val="none" w:sz="0" w:space="0" w:color="auto"/>
        <w:right w:val="none" w:sz="0" w:space="0" w:color="auto"/>
      </w:divBdr>
    </w:div>
    <w:div w:id="227232803">
      <w:bodyDiv w:val="1"/>
      <w:marLeft w:val="0"/>
      <w:marRight w:val="0"/>
      <w:marTop w:val="0"/>
      <w:marBottom w:val="0"/>
      <w:divBdr>
        <w:top w:val="none" w:sz="0" w:space="0" w:color="auto"/>
        <w:left w:val="none" w:sz="0" w:space="0" w:color="auto"/>
        <w:bottom w:val="none" w:sz="0" w:space="0" w:color="auto"/>
        <w:right w:val="none" w:sz="0" w:space="0" w:color="auto"/>
      </w:divBdr>
    </w:div>
    <w:div w:id="277109371">
      <w:bodyDiv w:val="1"/>
      <w:marLeft w:val="0"/>
      <w:marRight w:val="0"/>
      <w:marTop w:val="0"/>
      <w:marBottom w:val="0"/>
      <w:divBdr>
        <w:top w:val="none" w:sz="0" w:space="0" w:color="auto"/>
        <w:left w:val="none" w:sz="0" w:space="0" w:color="auto"/>
        <w:bottom w:val="none" w:sz="0" w:space="0" w:color="auto"/>
        <w:right w:val="none" w:sz="0" w:space="0" w:color="auto"/>
      </w:divBdr>
    </w:div>
    <w:div w:id="278731056">
      <w:bodyDiv w:val="1"/>
      <w:marLeft w:val="0"/>
      <w:marRight w:val="0"/>
      <w:marTop w:val="0"/>
      <w:marBottom w:val="0"/>
      <w:divBdr>
        <w:top w:val="none" w:sz="0" w:space="0" w:color="auto"/>
        <w:left w:val="none" w:sz="0" w:space="0" w:color="auto"/>
        <w:bottom w:val="none" w:sz="0" w:space="0" w:color="auto"/>
        <w:right w:val="none" w:sz="0" w:space="0" w:color="auto"/>
      </w:divBdr>
    </w:div>
    <w:div w:id="280188137">
      <w:bodyDiv w:val="1"/>
      <w:marLeft w:val="0"/>
      <w:marRight w:val="0"/>
      <w:marTop w:val="0"/>
      <w:marBottom w:val="0"/>
      <w:divBdr>
        <w:top w:val="none" w:sz="0" w:space="0" w:color="auto"/>
        <w:left w:val="none" w:sz="0" w:space="0" w:color="auto"/>
        <w:bottom w:val="none" w:sz="0" w:space="0" w:color="auto"/>
        <w:right w:val="none" w:sz="0" w:space="0" w:color="auto"/>
      </w:divBdr>
    </w:div>
    <w:div w:id="299460803">
      <w:bodyDiv w:val="1"/>
      <w:marLeft w:val="0"/>
      <w:marRight w:val="0"/>
      <w:marTop w:val="0"/>
      <w:marBottom w:val="0"/>
      <w:divBdr>
        <w:top w:val="none" w:sz="0" w:space="0" w:color="auto"/>
        <w:left w:val="none" w:sz="0" w:space="0" w:color="auto"/>
        <w:bottom w:val="none" w:sz="0" w:space="0" w:color="auto"/>
        <w:right w:val="none" w:sz="0" w:space="0" w:color="auto"/>
      </w:divBdr>
    </w:div>
    <w:div w:id="312295201">
      <w:bodyDiv w:val="1"/>
      <w:marLeft w:val="0"/>
      <w:marRight w:val="0"/>
      <w:marTop w:val="0"/>
      <w:marBottom w:val="0"/>
      <w:divBdr>
        <w:top w:val="none" w:sz="0" w:space="0" w:color="auto"/>
        <w:left w:val="none" w:sz="0" w:space="0" w:color="auto"/>
        <w:bottom w:val="none" w:sz="0" w:space="0" w:color="auto"/>
        <w:right w:val="none" w:sz="0" w:space="0" w:color="auto"/>
      </w:divBdr>
    </w:div>
    <w:div w:id="446855205">
      <w:bodyDiv w:val="1"/>
      <w:marLeft w:val="0"/>
      <w:marRight w:val="0"/>
      <w:marTop w:val="0"/>
      <w:marBottom w:val="0"/>
      <w:divBdr>
        <w:top w:val="none" w:sz="0" w:space="0" w:color="auto"/>
        <w:left w:val="none" w:sz="0" w:space="0" w:color="auto"/>
        <w:bottom w:val="none" w:sz="0" w:space="0" w:color="auto"/>
        <w:right w:val="none" w:sz="0" w:space="0" w:color="auto"/>
      </w:divBdr>
      <w:divsChild>
        <w:div w:id="550044366">
          <w:marLeft w:val="0"/>
          <w:marRight w:val="0"/>
          <w:marTop w:val="0"/>
          <w:marBottom w:val="0"/>
          <w:divBdr>
            <w:top w:val="none" w:sz="0" w:space="0" w:color="auto"/>
            <w:left w:val="none" w:sz="0" w:space="0" w:color="auto"/>
            <w:bottom w:val="none" w:sz="0" w:space="0" w:color="auto"/>
            <w:right w:val="none" w:sz="0" w:space="0" w:color="auto"/>
          </w:divBdr>
          <w:divsChild>
            <w:div w:id="279915637">
              <w:marLeft w:val="0"/>
              <w:marRight w:val="0"/>
              <w:marTop w:val="0"/>
              <w:marBottom w:val="0"/>
              <w:divBdr>
                <w:top w:val="none" w:sz="0" w:space="0" w:color="auto"/>
                <w:left w:val="none" w:sz="0" w:space="0" w:color="auto"/>
                <w:bottom w:val="none" w:sz="0" w:space="0" w:color="auto"/>
                <w:right w:val="none" w:sz="0" w:space="0" w:color="auto"/>
              </w:divBdr>
              <w:divsChild>
                <w:div w:id="1850680139">
                  <w:marLeft w:val="0"/>
                  <w:marRight w:val="0"/>
                  <w:marTop w:val="0"/>
                  <w:marBottom w:val="0"/>
                  <w:divBdr>
                    <w:top w:val="none" w:sz="0" w:space="0" w:color="auto"/>
                    <w:left w:val="none" w:sz="0" w:space="0" w:color="auto"/>
                    <w:bottom w:val="none" w:sz="0" w:space="0" w:color="auto"/>
                    <w:right w:val="none" w:sz="0" w:space="0" w:color="auto"/>
                  </w:divBdr>
                  <w:divsChild>
                    <w:div w:id="538013143">
                      <w:marLeft w:val="0"/>
                      <w:marRight w:val="0"/>
                      <w:marTop w:val="0"/>
                      <w:marBottom w:val="0"/>
                      <w:divBdr>
                        <w:top w:val="none" w:sz="0" w:space="0" w:color="auto"/>
                        <w:left w:val="none" w:sz="0" w:space="0" w:color="auto"/>
                        <w:bottom w:val="none" w:sz="0" w:space="0" w:color="auto"/>
                        <w:right w:val="none" w:sz="0" w:space="0" w:color="auto"/>
                      </w:divBdr>
                      <w:divsChild>
                        <w:div w:id="1892841875">
                          <w:marLeft w:val="0"/>
                          <w:marRight w:val="0"/>
                          <w:marTop w:val="0"/>
                          <w:marBottom w:val="0"/>
                          <w:divBdr>
                            <w:top w:val="none" w:sz="0" w:space="0" w:color="auto"/>
                            <w:left w:val="none" w:sz="0" w:space="0" w:color="auto"/>
                            <w:bottom w:val="none" w:sz="0" w:space="0" w:color="auto"/>
                            <w:right w:val="none" w:sz="0" w:space="0" w:color="auto"/>
                          </w:divBdr>
                          <w:divsChild>
                            <w:div w:id="733815566">
                              <w:marLeft w:val="0"/>
                              <w:marRight w:val="0"/>
                              <w:marTop w:val="0"/>
                              <w:marBottom w:val="0"/>
                              <w:divBdr>
                                <w:top w:val="none" w:sz="0" w:space="0" w:color="auto"/>
                                <w:left w:val="none" w:sz="0" w:space="0" w:color="auto"/>
                                <w:bottom w:val="none" w:sz="0" w:space="0" w:color="auto"/>
                                <w:right w:val="none" w:sz="0" w:space="0" w:color="auto"/>
                              </w:divBdr>
                              <w:divsChild>
                                <w:div w:id="539585982">
                                  <w:marLeft w:val="0"/>
                                  <w:marRight w:val="0"/>
                                  <w:marTop w:val="0"/>
                                  <w:marBottom w:val="0"/>
                                  <w:divBdr>
                                    <w:top w:val="none" w:sz="0" w:space="0" w:color="auto"/>
                                    <w:left w:val="none" w:sz="0" w:space="0" w:color="auto"/>
                                    <w:bottom w:val="none" w:sz="0" w:space="0" w:color="auto"/>
                                    <w:right w:val="none" w:sz="0" w:space="0" w:color="auto"/>
                                  </w:divBdr>
                                  <w:divsChild>
                                    <w:div w:id="1607809699">
                                      <w:marLeft w:val="0"/>
                                      <w:marRight w:val="0"/>
                                      <w:marTop w:val="0"/>
                                      <w:marBottom w:val="0"/>
                                      <w:divBdr>
                                        <w:top w:val="none" w:sz="0" w:space="0" w:color="auto"/>
                                        <w:left w:val="none" w:sz="0" w:space="0" w:color="auto"/>
                                        <w:bottom w:val="none" w:sz="0" w:space="0" w:color="auto"/>
                                        <w:right w:val="none" w:sz="0" w:space="0" w:color="auto"/>
                                      </w:divBdr>
                                      <w:divsChild>
                                        <w:div w:id="2034844746">
                                          <w:marLeft w:val="0"/>
                                          <w:marRight w:val="0"/>
                                          <w:marTop w:val="0"/>
                                          <w:marBottom w:val="0"/>
                                          <w:divBdr>
                                            <w:top w:val="none" w:sz="0" w:space="0" w:color="auto"/>
                                            <w:left w:val="none" w:sz="0" w:space="0" w:color="auto"/>
                                            <w:bottom w:val="none" w:sz="0" w:space="0" w:color="auto"/>
                                            <w:right w:val="none" w:sz="0" w:space="0" w:color="auto"/>
                                          </w:divBdr>
                                          <w:divsChild>
                                            <w:div w:id="766972439">
                                              <w:marLeft w:val="0"/>
                                              <w:marRight w:val="0"/>
                                              <w:marTop w:val="0"/>
                                              <w:marBottom w:val="495"/>
                                              <w:divBdr>
                                                <w:top w:val="none" w:sz="0" w:space="0" w:color="auto"/>
                                                <w:left w:val="none" w:sz="0" w:space="0" w:color="auto"/>
                                                <w:bottom w:val="none" w:sz="0" w:space="0" w:color="auto"/>
                                                <w:right w:val="none" w:sz="0" w:space="0" w:color="auto"/>
                                              </w:divBdr>
                                              <w:divsChild>
                                                <w:div w:id="17209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647471">
      <w:bodyDiv w:val="1"/>
      <w:marLeft w:val="0"/>
      <w:marRight w:val="0"/>
      <w:marTop w:val="0"/>
      <w:marBottom w:val="0"/>
      <w:divBdr>
        <w:top w:val="none" w:sz="0" w:space="0" w:color="auto"/>
        <w:left w:val="none" w:sz="0" w:space="0" w:color="auto"/>
        <w:bottom w:val="none" w:sz="0" w:space="0" w:color="auto"/>
        <w:right w:val="none" w:sz="0" w:space="0" w:color="auto"/>
      </w:divBdr>
      <w:divsChild>
        <w:div w:id="1849564736">
          <w:marLeft w:val="0"/>
          <w:marRight w:val="0"/>
          <w:marTop w:val="0"/>
          <w:marBottom w:val="0"/>
          <w:divBdr>
            <w:top w:val="none" w:sz="0" w:space="0" w:color="auto"/>
            <w:left w:val="none" w:sz="0" w:space="0" w:color="auto"/>
            <w:bottom w:val="none" w:sz="0" w:space="0" w:color="auto"/>
            <w:right w:val="none" w:sz="0" w:space="0" w:color="auto"/>
          </w:divBdr>
        </w:div>
      </w:divsChild>
    </w:div>
    <w:div w:id="532114626">
      <w:bodyDiv w:val="1"/>
      <w:marLeft w:val="0"/>
      <w:marRight w:val="0"/>
      <w:marTop w:val="0"/>
      <w:marBottom w:val="0"/>
      <w:divBdr>
        <w:top w:val="none" w:sz="0" w:space="0" w:color="auto"/>
        <w:left w:val="none" w:sz="0" w:space="0" w:color="auto"/>
        <w:bottom w:val="none" w:sz="0" w:space="0" w:color="auto"/>
        <w:right w:val="none" w:sz="0" w:space="0" w:color="auto"/>
      </w:divBdr>
    </w:div>
    <w:div w:id="586962067">
      <w:bodyDiv w:val="1"/>
      <w:marLeft w:val="0"/>
      <w:marRight w:val="0"/>
      <w:marTop w:val="0"/>
      <w:marBottom w:val="0"/>
      <w:divBdr>
        <w:top w:val="none" w:sz="0" w:space="0" w:color="auto"/>
        <w:left w:val="none" w:sz="0" w:space="0" w:color="auto"/>
        <w:bottom w:val="none" w:sz="0" w:space="0" w:color="auto"/>
        <w:right w:val="none" w:sz="0" w:space="0" w:color="auto"/>
      </w:divBdr>
      <w:divsChild>
        <w:div w:id="1026253034">
          <w:marLeft w:val="0"/>
          <w:marRight w:val="0"/>
          <w:marTop w:val="0"/>
          <w:marBottom w:val="0"/>
          <w:divBdr>
            <w:top w:val="none" w:sz="0" w:space="0" w:color="auto"/>
            <w:left w:val="none" w:sz="0" w:space="0" w:color="auto"/>
            <w:bottom w:val="none" w:sz="0" w:space="0" w:color="auto"/>
            <w:right w:val="none" w:sz="0" w:space="0" w:color="auto"/>
          </w:divBdr>
        </w:div>
      </w:divsChild>
    </w:div>
    <w:div w:id="831916947">
      <w:bodyDiv w:val="1"/>
      <w:marLeft w:val="0"/>
      <w:marRight w:val="0"/>
      <w:marTop w:val="0"/>
      <w:marBottom w:val="0"/>
      <w:divBdr>
        <w:top w:val="none" w:sz="0" w:space="0" w:color="auto"/>
        <w:left w:val="none" w:sz="0" w:space="0" w:color="auto"/>
        <w:bottom w:val="none" w:sz="0" w:space="0" w:color="auto"/>
        <w:right w:val="none" w:sz="0" w:space="0" w:color="auto"/>
      </w:divBdr>
    </w:div>
    <w:div w:id="931472642">
      <w:bodyDiv w:val="1"/>
      <w:marLeft w:val="0"/>
      <w:marRight w:val="0"/>
      <w:marTop w:val="0"/>
      <w:marBottom w:val="0"/>
      <w:divBdr>
        <w:top w:val="none" w:sz="0" w:space="0" w:color="auto"/>
        <w:left w:val="none" w:sz="0" w:space="0" w:color="auto"/>
        <w:bottom w:val="none" w:sz="0" w:space="0" w:color="auto"/>
        <w:right w:val="none" w:sz="0" w:space="0" w:color="auto"/>
      </w:divBdr>
    </w:div>
    <w:div w:id="1041369873">
      <w:bodyDiv w:val="1"/>
      <w:marLeft w:val="0"/>
      <w:marRight w:val="0"/>
      <w:marTop w:val="0"/>
      <w:marBottom w:val="0"/>
      <w:divBdr>
        <w:top w:val="none" w:sz="0" w:space="0" w:color="auto"/>
        <w:left w:val="none" w:sz="0" w:space="0" w:color="auto"/>
        <w:bottom w:val="none" w:sz="0" w:space="0" w:color="auto"/>
        <w:right w:val="none" w:sz="0" w:space="0" w:color="auto"/>
      </w:divBdr>
    </w:div>
    <w:div w:id="1104115395">
      <w:bodyDiv w:val="1"/>
      <w:marLeft w:val="0"/>
      <w:marRight w:val="0"/>
      <w:marTop w:val="0"/>
      <w:marBottom w:val="0"/>
      <w:divBdr>
        <w:top w:val="none" w:sz="0" w:space="0" w:color="auto"/>
        <w:left w:val="none" w:sz="0" w:space="0" w:color="auto"/>
        <w:bottom w:val="none" w:sz="0" w:space="0" w:color="auto"/>
        <w:right w:val="none" w:sz="0" w:space="0" w:color="auto"/>
      </w:divBdr>
    </w:div>
    <w:div w:id="1155876368">
      <w:bodyDiv w:val="1"/>
      <w:marLeft w:val="0"/>
      <w:marRight w:val="0"/>
      <w:marTop w:val="0"/>
      <w:marBottom w:val="0"/>
      <w:divBdr>
        <w:top w:val="none" w:sz="0" w:space="0" w:color="auto"/>
        <w:left w:val="none" w:sz="0" w:space="0" w:color="auto"/>
        <w:bottom w:val="none" w:sz="0" w:space="0" w:color="auto"/>
        <w:right w:val="none" w:sz="0" w:space="0" w:color="auto"/>
      </w:divBdr>
    </w:div>
    <w:div w:id="1162888712">
      <w:bodyDiv w:val="1"/>
      <w:marLeft w:val="0"/>
      <w:marRight w:val="0"/>
      <w:marTop w:val="0"/>
      <w:marBottom w:val="0"/>
      <w:divBdr>
        <w:top w:val="none" w:sz="0" w:space="0" w:color="auto"/>
        <w:left w:val="none" w:sz="0" w:space="0" w:color="auto"/>
        <w:bottom w:val="none" w:sz="0" w:space="0" w:color="auto"/>
        <w:right w:val="none" w:sz="0" w:space="0" w:color="auto"/>
      </w:divBdr>
    </w:div>
    <w:div w:id="1172647831">
      <w:bodyDiv w:val="1"/>
      <w:marLeft w:val="0"/>
      <w:marRight w:val="0"/>
      <w:marTop w:val="0"/>
      <w:marBottom w:val="0"/>
      <w:divBdr>
        <w:top w:val="none" w:sz="0" w:space="0" w:color="auto"/>
        <w:left w:val="none" w:sz="0" w:space="0" w:color="auto"/>
        <w:bottom w:val="none" w:sz="0" w:space="0" w:color="auto"/>
        <w:right w:val="none" w:sz="0" w:space="0" w:color="auto"/>
      </w:divBdr>
    </w:div>
    <w:div w:id="1216432524">
      <w:bodyDiv w:val="1"/>
      <w:marLeft w:val="0"/>
      <w:marRight w:val="0"/>
      <w:marTop w:val="0"/>
      <w:marBottom w:val="0"/>
      <w:divBdr>
        <w:top w:val="none" w:sz="0" w:space="0" w:color="auto"/>
        <w:left w:val="none" w:sz="0" w:space="0" w:color="auto"/>
        <w:bottom w:val="none" w:sz="0" w:space="0" w:color="auto"/>
        <w:right w:val="none" w:sz="0" w:space="0" w:color="auto"/>
      </w:divBdr>
    </w:div>
    <w:div w:id="1251699530">
      <w:bodyDiv w:val="1"/>
      <w:marLeft w:val="0"/>
      <w:marRight w:val="0"/>
      <w:marTop w:val="0"/>
      <w:marBottom w:val="0"/>
      <w:divBdr>
        <w:top w:val="none" w:sz="0" w:space="0" w:color="auto"/>
        <w:left w:val="none" w:sz="0" w:space="0" w:color="auto"/>
        <w:bottom w:val="none" w:sz="0" w:space="0" w:color="auto"/>
        <w:right w:val="none" w:sz="0" w:space="0" w:color="auto"/>
      </w:divBdr>
    </w:div>
    <w:div w:id="1266843407">
      <w:bodyDiv w:val="1"/>
      <w:marLeft w:val="0"/>
      <w:marRight w:val="0"/>
      <w:marTop w:val="0"/>
      <w:marBottom w:val="0"/>
      <w:divBdr>
        <w:top w:val="none" w:sz="0" w:space="0" w:color="auto"/>
        <w:left w:val="none" w:sz="0" w:space="0" w:color="auto"/>
        <w:bottom w:val="none" w:sz="0" w:space="0" w:color="auto"/>
        <w:right w:val="none" w:sz="0" w:space="0" w:color="auto"/>
      </w:divBdr>
    </w:div>
    <w:div w:id="1440956501">
      <w:bodyDiv w:val="1"/>
      <w:marLeft w:val="0"/>
      <w:marRight w:val="0"/>
      <w:marTop w:val="0"/>
      <w:marBottom w:val="0"/>
      <w:divBdr>
        <w:top w:val="none" w:sz="0" w:space="0" w:color="auto"/>
        <w:left w:val="none" w:sz="0" w:space="0" w:color="auto"/>
        <w:bottom w:val="none" w:sz="0" w:space="0" w:color="auto"/>
        <w:right w:val="none" w:sz="0" w:space="0" w:color="auto"/>
      </w:divBdr>
    </w:div>
    <w:div w:id="1446853919">
      <w:bodyDiv w:val="1"/>
      <w:marLeft w:val="0"/>
      <w:marRight w:val="0"/>
      <w:marTop w:val="0"/>
      <w:marBottom w:val="0"/>
      <w:divBdr>
        <w:top w:val="none" w:sz="0" w:space="0" w:color="auto"/>
        <w:left w:val="none" w:sz="0" w:space="0" w:color="auto"/>
        <w:bottom w:val="none" w:sz="0" w:space="0" w:color="auto"/>
        <w:right w:val="none" w:sz="0" w:space="0" w:color="auto"/>
      </w:divBdr>
      <w:divsChild>
        <w:div w:id="1220706272">
          <w:marLeft w:val="0"/>
          <w:marRight w:val="0"/>
          <w:marTop w:val="0"/>
          <w:marBottom w:val="0"/>
          <w:divBdr>
            <w:top w:val="none" w:sz="0" w:space="0" w:color="auto"/>
            <w:left w:val="none" w:sz="0" w:space="0" w:color="auto"/>
            <w:bottom w:val="none" w:sz="0" w:space="0" w:color="auto"/>
            <w:right w:val="none" w:sz="0" w:space="0" w:color="auto"/>
          </w:divBdr>
        </w:div>
      </w:divsChild>
    </w:div>
    <w:div w:id="1471249268">
      <w:bodyDiv w:val="1"/>
      <w:marLeft w:val="0"/>
      <w:marRight w:val="0"/>
      <w:marTop w:val="0"/>
      <w:marBottom w:val="0"/>
      <w:divBdr>
        <w:top w:val="none" w:sz="0" w:space="0" w:color="auto"/>
        <w:left w:val="none" w:sz="0" w:space="0" w:color="auto"/>
        <w:bottom w:val="none" w:sz="0" w:space="0" w:color="auto"/>
        <w:right w:val="none" w:sz="0" w:space="0" w:color="auto"/>
      </w:divBdr>
    </w:div>
    <w:div w:id="1487357225">
      <w:bodyDiv w:val="1"/>
      <w:marLeft w:val="0"/>
      <w:marRight w:val="0"/>
      <w:marTop w:val="0"/>
      <w:marBottom w:val="0"/>
      <w:divBdr>
        <w:top w:val="none" w:sz="0" w:space="0" w:color="auto"/>
        <w:left w:val="none" w:sz="0" w:space="0" w:color="auto"/>
        <w:bottom w:val="none" w:sz="0" w:space="0" w:color="auto"/>
        <w:right w:val="none" w:sz="0" w:space="0" w:color="auto"/>
      </w:divBdr>
      <w:divsChild>
        <w:div w:id="412163366">
          <w:marLeft w:val="0"/>
          <w:marRight w:val="0"/>
          <w:marTop w:val="0"/>
          <w:marBottom w:val="0"/>
          <w:divBdr>
            <w:top w:val="none" w:sz="0" w:space="0" w:color="auto"/>
            <w:left w:val="none" w:sz="0" w:space="0" w:color="auto"/>
            <w:bottom w:val="none" w:sz="0" w:space="0" w:color="auto"/>
            <w:right w:val="none" w:sz="0" w:space="0" w:color="auto"/>
          </w:divBdr>
          <w:divsChild>
            <w:div w:id="834146489">
              <w:marLeft w:val="0"/>
              <w:marRight w:val="0"/>
              <w:marTop w:val="0"/>
              <w:marBottom w:val="0"/>
              <w:divBdr>
                <w:top w:val="none" w:sz="0" w:space="0" w:color="auto"/>
                <w:left w:val="none" w:sz="0" w:space="0" w:color="auto"/>
                <w:bottom w:val="none" w:sz="0" w:space="0" w:color="auto"/>
                <w:right w:val="none" w:sz="0" w:space="0" w:color="auto"/>
              </w:divBdr>
              <w:divsChild>
                <w:div w:id="2047560570">
                  <w:marLeft w:val="0"/>
                  <w:marRight w:val="0"/>
                  <w:marTop w:val="0"/>
                  <w:marBottom w:val="0"/>
                  <w:divBdr>
                    <w:top w:val="none" w:sz="0" w:space="0" w:color="auto"/>
                    <w:left w:val="none" w:sz="0" w:space="0" w:color="auto"/>
                    <w:bottom w:val="none" w:sz="0" w:space="0" w:color="auto"/>
                    <w:right w:val="none" w:sz="0" w:space="0" w:color="auto"/>
                  </w:divBdr>
                  <w:divsChild>
                    <w:div w:id="462425252">
                      <w:marLeft w:val="0"/>
                      <w:marRight w:val="0"/>
                      <w:marTop w:val="0"/>
                      <w:marBottom w:val="0"/>
                      <w:divBdr>
                        <w:top w:val="none" w:sz="0" w:space="0" w:color="auto"/>
                        <w:left w:val="none" w:sz="0" w:space="0" w:color="auto"/>
                        <w:bottom w:val="none" w:sz="0" w:space="0" w:color="auto"/>
                        <w:right w:val="none" w:sz="0" w:space="0" w:color="auto"/>
                      </w:divBdr>
                      <w:divsChild>
                        <w:div w:id="1442651666">
                          <w:marLeft w:val="0"/>
                          <w:marRight w:val="0"/>
                          <w:marTop w:val="0"/>
                          <w:marBottom w:val="0"/>
                          <w:divBdr>
                            <w:top w:val="none" w:sz="0" w:space="0" w:color="auto"/>
                            <w:left w:val="none" w:sz="0" w:space="0" w:color="auto"/>
                            <w:bottom w:val="none" w:sz="0" w:space="0" w:color="auto"/>
                            <w:right w:val="none" w:sz="0" w:space="0" w:color="auto"/>
                          </w:divBdr>
                          <w:divsChild>
                            <w:div w:id="1625698093">
                              <w:marLeft w:val="0"/>
                              <w:marRight w:val="0"/>
                              <w:marTop w:val="0"/>
                              <w:marBottom w:val="0"/>
                              <w:divBdr>
                                <w:top w:val="none" w:sz="0" w:space="0" w:color="auto"/>
                                <w:left w:val="none" w:sz="0" w:space="0" w:color="auto"/>
                                <w:bottom w:val="none" w:sz="0" w:space="0" w:color="auto"/>
                                <w:right w:val="none" w:sz="0" w:space="0" w:color="auto"/>
                              </w:divBdr>
                              <w:divsChild>
                                <w:div w:id="1444350445">
                                  <w:marLeft w:val="0"/>
                                  <w:marRight w:val="0"/>
                                  <w:marTop w:val="0"/>
                                  <w:marBottom w:val="0"/>
                                  <w:divBdr>
                                    <w:top w:val="none" w:sz="0" w:space="0" w:color="auto"/>
                                    <w:left w:val="none" w:sz="0" w:space="0" w:color="auto"/>
                                    <w:bottom w:val="none" w:sz="0" w:space="0" w:color="auto"/>
                                    <w:right w:val="none" w:sz="0" w:space="0" w:color="auto"/>
                                  </w:divBdr>
                                  <w:divsChild>
                                    <w:div w:id="475530216">
                                      <w:marLeft w:val="0"/>
                                      <w:marRight w:val="0"/>
                                      <w:marTop w:val="0"/>
                                      <w:marBottom w:val="0"/>
                                      <w:divBdr>
                                        <w:top w:val="none" w:sz="0" w:space="0" w:color="auto"/>
                                        <w:left w:val="none" w:sz="0" w:space="0" w:color="auto"/>
                                        <w:bottom w:val="none" w:sz="0" w:space="0" w:color="auto"/>
                                        <w:right w:val="none" w:sz="0" w:space="0" w:color="auto"/>
                                      </w:divBdr>
                                      <w:divsChild>
                                        <w:div w:id="320356827">
                                          <w:marLeft w:val="0"/>
                                          <w:marRight w:val="0"/>
                                          <w:marTop w:val="0"/>
                                          <w:marBottom w:val="0"/>
                                          <w:divBdr>
                                            <w:top w:val="none" w:sz="0" w:space="0" w:color="auto"/>
                                            <w:left w:val="none" w:sz="0" w:space="0" w:color="auto"/>
                                            <w:bottom w:val="none" w:sz="0" w:space="0" w:color="auto"/>
                                            <w:right w:val="none" w:sz="0" w:space="0" w:color="auto"/>
                                          </w:divBdr>
                                          <w:divsChild>
                                            <w:div w:id="839471137">
                                              <w:marLeft w:val="0"/>
                                              <w:marRight w:val="0"/>
                                              <w:marTop w:val="0"/>
                                              <w:marBottom w:val="495"/>
                                              <w:divBdr>
                                                <w:top w:val="none" w:sz="0" w:space="0" w:color="auto"/>
                                                <w:left w:val="none" w:sz="0" w:space="0" w:color="auto"/>
                                                <w:bottom w:val="none" w:sz="0" w:space="0" w:color="auto"/>
                                                <w:right w:val="none" w:sz="0" w:space="0" w:color="auto"/>
                                              </w:divBdr>
                                              <w:divsChild>
                                                <w:div w:id="19600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993413">
      <w:bodyDiv w:val="1"/>
      <w:marLeft w:val="0"/>
      <w:marRight w:val="0"/>
      <w:marTop w:val="0"/>
      <w:marBottom w:val="0"/>
      <w:divBdr>
        <w:top w:val="none" w:sz="0" w:space="0" w:color="auto"/>
        <w:left w:val="none" w:sz="0" w:space="0" w:color="auto"/>
        <w:bottom w:val="none" w:sz="0" w:space="0" w:color="auto"/>
        <w:right w:val="none" w:sz="0" w:space="0" w:color="auto"/>
      </w:divBdr>
    </w:div>
    <w:div w:id="1704557649">
      <w:bodyDiv w:val="1"/>
      <w:marLeft w:val="0"/>
      <w:marRight w:val="0"/>
      <w:marTop w:val="0"/>
      <w:marBottom w:val="0"/>
      <w:divBdr>
        <w:top w:val="none" w:sz="0" w:space="0" w:color="auto"/>
        <w:left w:val="none" w:sz="0" w:space="0" w:color="auto"/>
        <w:bottom w:val="none" w:sz="0" w:space="0" w:color="auto"/>
        <w:right w:val="none" w:sz="0" w:space="0" w:color="auto"/>
      </w:divBdr>
    </w:div>
    <w:div w:id="1759211572">
      <w:bodyDiv w:val="1"/>
      <w:marLeft w:val="0"/>
      <w:marRight w:val="0"/>
      <w:marTop w:val="0"/>
      <w:marBottom w:val="0"/>
      <w:divBdr>
        <w:top w:val="none" w:sz="0" w:space="0" w:color="auto"/>
        <w:left w:val="none" w:sz="0" w:space="0" w:color="auto"/>
        <w:bottom w:val="none" w:sz="0" w:space="0" w:color="auto"/>
        <w:right w:val="none" w:sz="0" w:space="0" w:color="auto"/>
      </w:divBdr>
    </w:div>
    <w:div w:id="1765875890">
      <w:bodyDiv w:val="1"/>
      <w:marLeft w:val="0"/>
      <w:marRight w:val="0"/>
      <w:marTop w:val="0"/>
      <w:marBottom w:val="0"/>
      <w:divBdr>
        <w:top w:val="none" w:sz="0" w:space="0" w:color="auto"/>
        <w:left w:val="none" w:sz="0" w:space="0" w:color="auto"/>
        <w:bottom w:val="none" w:sz="0" w:space="0" w:color="auto"/>
        <w:right w:val="none" w:sz="0" w:space="0" w:color="auto"/>
      </w:divBdr>
    </w:div>
    <w:div w:id="1821385286">
      <w:bodyDiv w:val="1"/>
      <w:marLeft w:val="0"/>
      <w:marRight w:val="0"/>
      <w:marTop w:val="0"/>
      <w:marBottom w:val="0"/>
      <w:divBdr>
        <w:top w:val="none" w:sz="0" w:space="0" w:color="auto"/>
        <w:left w:val="none" w:sz="0" w:space="0" w:color="auto"/>
        <w:bottom w:val="none" w:sz="0" w:space="0" w:color="auto"/>
        <w:right w:val="none" w:sz="0" w:space="0" w:color="auto"/>
      </w:divBdr>
    </w:div>
    <w:div w:id="1841892481">
      <w:bodyDiv w:val="1"/>
      <w:marLeft w:val="0"/>
      <w:marRight w:val="0"/>
      <w:marTop w:val="0"/>
      <w:marBottom w:val="0"/>
      <w:divBdr>
        <w:top w:val="none" w:sz="0" w:space="0" w:color="auto"/>
        <w:left w:val="none" w:sz="0" w:space="0" w:color="auto"/>
        <w:bottom w:val="none" w:sz="0" w:space="0" w:color="auto"/>
        <w:right w:val="none" w:sz="0" w:space="0" w:color="auto"/>
      </w:divBdr>
    </w:div>
    <w:div w:id="1856923735">
      <w:bodyDiv w:val="1"/>
      <w:marLeft w:val="0"/>
      <w:marRight w:val="0"/>
      <w:marTop w:val="0"/>
      <w:marBottom w:val="0"/>
      <w:divBdr>
        <w:top w:val="none" w:sz="0" w:space="0" w:color="auto"/>
        <w:left w:val="none" w:sz="0" w:space="0" w:color="auto"/>
        <w:bottom w:val="none" w:sz="0" w:space="0" w:color="auto"/>
        <w:right w:val="none" w:sz="0" w:space="0" w:color="auto"/>
      </w:divBdr>
    </w:div>
    <w:div w:id="1884127025">
      <w:bodyDiv w:val="1"/>
      <w:marLeft w:val="0"/>
      <w:marRight w:val="0"/>
      <w:marTop w:val="0"/>
      <w:marBottom w:val="0"/>
      <w:divBdr>
        <w:top w:val="none" w:sz="0" w:space="0" w:color="auto"/>
        <w:left w:val="none" w:sz="0" w:space="0" w:color="auto"/>
        <w:bottom w:val="none" w:sz="0" w:space="0" w:color="auto"/>
        <w:right w:val="none" w:sz="0" w:space="0" w:color="auto"/>
      </w:divBdr>
    </w:div>
    <w:div w:id="1904217718">
      <w:bodyDiv w:val="1"/>
      <w:marLeft w:val="0"/>
      <w:marRight w:val="0"/>
      <w:marTop w:val="0"/>
      <w:marBottom w:val="0"/>
      <w:divBdr>
        <w:top w:val="none" w:sz="0" w:space="0" w:color="auto"/>
        <w:left w:val="none" w:sz="0" w:space="0" w:color="auto"/>
        <w:bottom w:val="none" w:sz="0" w:space="0" w:color="auto"/>
        <w:right w:val="none" w:sz="0" w:space="0" w:color="auto"/>
      </w:divBdr>
    </w:div>
    <w:div w:id="1916934708">
      <w:bodyDiv w:val="1"/>
      <w:marLeft w:val="0"/>
      <w:marRight w:val="0"/>
      <w:marTop w:val="0"/>
      <w:marBottom w:val="0"/>
      <w:divBdr>
        <w:top w:val="none" w:sz="0" w:space="0" w:color="auto"/>
        <w:left w:val="none" w:sz="0" w:space="0" w:color="auto"/>
        <w:bottom w:val="none" w:sz="0" w:space="0" w:color="auto"/>
        <w:right w:val="none" w:sz="0" w:space="0" w:color="auto"/>
      </w:divBdr>
    </w:div>
    <w:div w:id="1926693463">
      <w:bodyDiv w:val="1"/>
      <w:marLeft w:val="0"/>
      <w:marRight w:val="0"/>
      <w:marTop w:val="0"/>
      <w:marBottom w:val="0"/>
      <w:divBdr>
        <w:top w:val="none" w:sz="0" w:space="0" w:color="auto"/>
        <w:left w:val="none" w:sz="0" w:space="0" w:color="auto"/>
        <w:bottom w:val="none" w:sz="0" w:space="0" w:color="auto"/>
        <w:right w:val="none" w:sz="0" w:space="0" w:color="auto"/>
      </w:divBdr>
      <w:divsChild>
        <w:div w:id="363291141">
          <w:marLeft w:val="0"/>
          <w:marRight w:val="0"/>
          <w:marTop w:val="0"/>
          <w:marBottom w:val="0"/>
          <w:divBdr>
            <w:top w:val="none" w:sz="0" w:space="0" w:color="auto"/>
            <w:left w:val="none" w:sz="0" w:space="0" w:color="auto"/>
            <w:bottom w:val="none" w:sz="0" w:space="0" w:color="auto"/>
            <w:right w:val="none" w:sz="0" w:space="0" w:color="auto"/>
          </w:divBdr>
          <w:divsChild>
            <w:div w:id="213201237">
              <w:marLeft w:val="0"/>
              <w:marRight w:val="0"/>
              <w:marTop w:val="0"/>
              <w:marBottom w:val="0"/>
              <w:divBdr>
                <w:top w:val="none" w:sz="0" w:space="0" w:color="auto"/>
                <w:left w:val="none" w:sz="0" w:space="0" w:color="auto"/>
                <w:bottom w:val="none" w:sz="0" w:space="0" w:color="auto"/>
                <w:right w:val="none" w:sz="0" w:space="0" w:color="auto"/>
              </w:divBdr>
              <w:divsChild>
                <w:div w:id="1398090035">
                  <w:marLeft w:val="0"/>
                  <w:marRight w:val="0"/>
                  <w:marTop w:val="0"/>
                  <w:marBottom w:val="0"/>
                  <w:divBdr>
                    <w:top w:val="none" w:sz="0" w:space="0" w:color="auto"/>
                    <w:left w:val="none" w:sz="0" w:space="0" w:color="auto"/>
                    <w:bottom w:val="none" w:sz="0" w:space="0" w:color="auto"/>
                    <w:right w:val="none" w:sz="0" w:space="0" w:color="auto"/>
                  </w:divBdr>
                  <w:divsChild>
                    <w:div w:id="1200433040">
                      <w:marLeft w:val="0"/>
                      <w:marRight w:val="0"/>
                      <w:marTop w:val="0"/>
                      <w:marBottom w:val="0"/>
                      <w:divBdr>
                        <w:top w:val="none" w:sz="0" w:space="0" w:color="auto"/>
                        <w:left w:val="none" w:sz="0" w:space="0" w:color="auto"/>
                        <w:bottom w:val="none" w:sz="0" w:space="0" w:color="auto"/>
                        <w:right w:val="none" w:sz="0" w:space="0" w:color="auto"/>
                      </w:divBdr>
                      <w:divsChild>
                        <w:div w:id="1048649288">
                          <w:marLeft w:val="0"/>
                          <w:marRight w:val="0"/>
                          <w:marTop w:val="0"/>
                          <w:marBottom w:val="0"/>
                          <w:divBdr>
                            <w:top w:val="none" w:sz="0" w:space="0" w:color="auto"/>
                            <w:left w:val="none" w:sz="0" w:space="0" w:color="auto"/>
                            <w:bottom w:val="none" w:sz="0" w:space="0" w:color="auto"/>
                            <w:right w:val="none" w:sz="0" w:space="0" w:color="auto"/>
                          </w:divBdr>
                          <w:divsChild>
                            <w:div w:id="1419868447">
                              <w:marLeft w:val="0"/>
                              <w:marRight w:val="0"/>
                              <w:marTop w:val="0"/>
                              <w:marBottom w:val="0"/>
                              <w:divBdr>
                                <w:top w:val="none" w:sz="0" w:space="0" w:color="auto"/>
                                <w:left w:val="none" w:sz="0" w:space="0" w:color="auto"/>
                                <w:bottom w:val="none" w:sz="0" w:space="0" w:color="auto"/>
                                <w:right w:val="none" w:sz="0" w:space="0" w:color="auto"/>
                              </w:divBdr>
                              <w:divsChild>
                                <w:div w:id="16710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918026">
      <w:bodyDiv w:val="1"/>
      <w:marLeft w:val="0"/>
      <w:marRight w:val="0"/>
      <w:marTop w:val="0"/>
      <w:marBottom w:val="0"/>
      <w:divBdr>
        <w:top w:val="none" w:sz="0" w:space="0" w:color="auto"/>
        <w:left w:val="none" w:sz="0" w:space="0" w:color="auto"/>
        <w:bottom w:val="none" w:sz="0" w:space="0" w:color="auto"/>
        <w:right w:val="none" w:sz="0" w:space="0" w:color="auto"/>
      </w:divBdr>
    </w:div>
    <w:div w:id="2007586087">
      <w:bodyDiv w:val="1"/>
      <w:marLeft w:val="0"/>
      <w:marRight w:val="0"/>
      <w:marTop w:val="0"/>
      <w:marBottom w:val="0"/>
      <w:divBdr>
        <w:top w:val="none" w:sz="0" w:space="0" w:color="auto"/>
        <w:left w:val="none" w:sz="0" w:space="0" w:color="auto"/>
        <w:bottom w:val="none" w:sz="0" w:space="0" w:color="auto"/>
        <w:right w:val="none" w:sz="0" w:space="0" w:color="auto"/>
      </w:divBdr>
    </w:div>
    <w:div w:id="2071688998">
      <w:bodyDiv w:val="1"/>
      <w:marLeft w:val="0"/>
      <w:marRight w:val="0"/>
      <w:marTop w:val="0"/>
      <w:marBottom w:val="0"/>
      <w:divBdr>
        <w:top w:val="none" w:sz="0" w:space="0" w:color="auto"/>
        <w:left w:val="none" w:sz="0" w:space="0" w:color="auto"/>
        <w:bottom w:val="none" w:sz="0" w:space="0" w:color="auto"/>
        <w:right w:val="none" w:sz="0" w:space="0" w:color="auto"/>
      </w:divBdr>
      <w:divsChild>
        <w:div w:id="664362010">
          <w:marLeft w:val="0"/>
          <w:marRight w:val="0"/>
          <w:marTop w:val="0"/>
          <w:marBottom w:val="0"/>
          <w:divBdr>
            <w:top w:val="none" w:sz="0" w:space="0" w:color="auto"/>
            <w:left w:val="none" w:sz="0" w:space="0" w:color="auto"/>
            <w:bottom w:val="none" w:sz="0" w:space="0" w:color="auto"/>
            <w:right w:val="none" w:sz="0" w:space="0" w:color="auto"/>
          </w:divBdr>
        </w:div>
      </w:divsChild>
    </w:div>
    <w:div w:id="214515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b989f8a-92c0-4319-a190-425b9c3561ea">
      <Terms xmlns="http://schemas.microsoft.com/office/infopath/2007/PartnerControls"/>
    </lcf76f155ced4ddcb4097134ff3c332f>
    <TaxCatchAll xmlns="f2c42623-50dd-43ec-9b57-f2a52dc7c99d" xsi:nil="true"/>
    <SharedWithUsers xmlns="f2c42623-50dd-43ec-9b57-f2a52dc7c99d">
      <UserInfo>
        <DisplayName>Thiago Verdan Prudencio Barbosa</DisplayName>
        <AccountId>147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59412B8DFCFAE4383C52E0372878A31" ma:contentTypeVersion="15" ma:contentTypeDescription="Crie um novo documento." ma:contentTypeScope="" ma:versionID="a4ffb33ced1e39a802c10b25f43afbbe">
  <xsd:schema xmlns:xsd="http://www.w3.org/2001/XMLSchema" xmlns:xs="http://www.w3.org/2001/XMLSchema" xmlns:p="http://schemas.microsoft.com/office/2006/metadata/properties" xmlns:ns2="eb989f8a-92c0-4319-a190-425b9c3561ea" xmlns:ns3="f2c42623-50dd-43ec-9b57-f2a52dc7c99d" targetNamespace="http://schemas.microsoft.com/office/2006/metadata/properties" ma:root="true" ma:fieldsID="70a071a0f6277f1d594d7aee60b6e202" ns2:_="" ns3:_="">
    <xsd:import namespace="eb989f8a-92c0-4319-a190-425b9c3561ea"/>
    <xsd:import namespace="f2c42623-50dd-43ec-9b57-f2a52dc7c99d"/>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89f8a-92c0-4319-a190-425b9c356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d566a8fd-94ed-4d49-8999-3a54f140f05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c42623-50dd-43ec-9b57-f2a52dc7c99d"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15" nillable="true" ma:displayName="Taxonomy Catch All Column" ma:hidden="true" ma:list="{4c9acd75-c73e-4d3f-9cea-3d448d1535cc}" ma:internalName="TaxCatchAll" ma:showField="CatchAllData" ma:web="f2c42623-50dd-43ec-9b57-f2a52dc7c9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21AF4-02EA-4A8A-A818-028E0AAEC8CD}">
  <ds:schemaRefs>
    <ds:schemaRef ds:uri="http://schemas.microsoft.com/office/2006/metadata/properties"/>
    <ds:schemaRef ds:uri="http://schemas.microsoft.com/office/infopath/2007/PartnerControls"/>
    <ds:schemaRef ds:uri="2eda1054-9d1b-4c20-9b00-b50238f31e69"/>
    <ds:schemaRef ds:uri="0332a3d5-3512-4c12-8d9b-637733fe820d"/>
  </ds:schemaRefs>
</ds:datastoreItem>
</file>

<file path=customXml/itemProps2.xml><?xml version="1.0" encoding="utf-8"?>
<ds:datastoreItem xmlns:ds="http://schemas.openxmlformats.org/officeDocument/2006/customXml" ds:itemID="{CFB5FF9E-3FA1-479E-B933-741A7B28B1E4}"/>
</file>

<file path=customXml/itemProps3.xml><?xml version="1.0" encoding="utf-8"?>
<ds:datastoreItem xmlns:ds="http://schemas.openxmlformats.org/officeDocument/2006/customXml" ds:itemID="{60F46153-4623-49D5-861A-8286D1B055DC}">
  <ds:schemaRefs>
    <ds:schemaRef ds:uri="http://schemas.microsoft.com/sharepoint/v3/contenttype/forms"/>
  </ds:schemaRefs>
</ds:datastoreItem>
</file>

<file path=customXml/itemProps4.xml><?xml version="1.0" encoding="utf-8"?>
<ds:datastoreItem xmlns:ds="http://schemas.openxmlformats.org/officeDocument/2006/customXml" ds:itemID="{00475D57-7652-4A41-85DC-9059D7ACB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39</Pages>
  <Words>11390</Words>
  <Characters>61512</Characters>
  <Application>Microsoft Office Word</Application>
  <DocSecurity>0</DocSecurity>
  <Lines>512</Lines>
  <Paragraphs>145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Petrobras</Company>
  <LinksUpToDate>false</LinksUpToDate>
  <CharactersWithSpaces>72757</CharactersWithSpaces>
  <SharedDoc>false</SharedDoc>
  <HLinks>
    <vt:vector size="84" baseType="variant">
      <vt:variant>
        <vt:i4>2162723</vt:i4>
      </vt:variant>
      <vt:variant>
        <vt:i4>81</vt:i4>
      </vt:variant>
      <vt:variant>
        <vt:i4>0</vt:i4>
      </vt:variant>
      <vt:variant>
        <vt:i4>5</vt:i4>
      </vt:variant>
      <vt:variant>
        <vt:lpwstr/>
      </vt:variant>
      <vt:variant>
        <vt:lpwstr>_APPLICABLE_DOCUMENTS</vt:lpwstr>
      </vt:variant>
      <vt:variant>
        <vt:i4>1310768</vt:i4>
      </vt:variant>
      <vt:variant>
        <vt:i4>74</vt:i4>
      </vt:variant>
      <vt:variant>
        <vt:i4>0</vt:i4>
      </vt:variant>
      <vt:variant>
        <vt:i4>5</vt:i4>
      </vt:variant>
      <vt:variant>
        <vt:lpwstr/>
      </vt:variant>
      <vt:variant>
        <vt:lpwstr>_Toc42271274</vt:lpwstr>
      </vt:variant>
      <vt:variant>
        <vt:i4>1245232</vt:i4>
      </vt:variant>
      <vt:variant>
        <vt:i4>68</vt:i4>
      </vt:variant>
      <vt:variant>
        <vt:i4>0</vt:i4>
      </vt:variant>
      <vt:variant>
        <vt:i4>5</vt:i4>
      </vt:variant>
      <vt:variant>
        <vt:lpwstr/>
      </vt:variant>
      <vt:variant>
        <vt:lpwstr>_Toc42271273</vt:lpwstr>
      </vt:variant>
      <vt:variant>
        <vt:i4>1179696</vt:i4>
      </vt:variant>
      <vt:variant>
        <vt:i4>62</vt:i4>
      </vt:variant>
      <vt:variant>
        <vt:i4>0</vt:i4>
      </vt:variant>
      <vt:variant>
        <vt:i4>5</vt:i4>
      </vt:variant>
      <vt:variant>
        <vt:lpwstr/>
      </vt:variant>
      <vt:variant>
        <vt:lpwstr>_Toc42271272</vt:lpwstr>
      </vt:variant>
      <vt:variant>
        <vt:i4>1114160</vt:i4>
      </vt:variant>
      <vt:variant>
        <vt:i4>56</vt:i4>
      </vt:variant>
      <vt:variant>
        <vt:i4>0</vt:i4>
      </vt:variant>
      <vt:variant>
        <vt:i4>5</vt:i4>
      </vt:variant>
      <vt:variant>
        <vt:lpwstr/>
      </vt:variant>
      <vt:variant>
        <vt:lpwstr>_Toc42271271</vt:lpwstr>
      </vt:variant>
      <vt:variant>
        <vt:i4>1048624</vt:i4>
      </vt:variant>
      <vt:variant>
        <vt:i4>50</vt:i4>
      </vt:variant>
      <vt:variant>
        <vt:i4>0</vt:i4>
      </vt:variant>
      <vt:variant>
        <vt:i4>5</vt:i4>
      </vt:variant>
      <vt:variant>
        <vt:lpwstr/>
      </vt:variant>
      <vt:variant>
        <vt:lpwstr>_Toc42271270</vt:lpwstr>
      </vt:variant>
      <vt:variant>
        <vt:i4>1638449</vt:i4>
      </vt:variant>
      <vt:variant>
        <vt:i4>44</vt:i4>
      </vt:variant>
      <vt:variant>
        <vt:i4>0</vt:i4>
      </vt:variant>
      <vt:variant>
        <vt:i4>5</vt:i4>
      </vt:variant>
      <vt:variant>
        <vt:lpwstr/>
      </vt:variant>
      <vt:variant>
        <vt:lpwstr>_Toc42271269</vt:lpwstr>
      </vt:variant>
      <vt:variant>
        <vt:i4>1572913</vt:i4>
      </vt:variant>
      <vt:variant>
        <vt:i4>38</vt:i4>
      </vt:variant>
      <vt:variant>
        <vt:i4>0</vt:i4>
      </vt:variant>
      <vt:variant>
        <vt:i4>5</vt:i4>
      </vt:variant>
      <vt:variant>
        <vt:lpwstr/>
      </vt:variant>
      <vt:variant>
        <vt:lpwstr>_Toc42271268</vt:lpwstr>
      </vt:variant>
      <vt:variant>
        <vt:i4>1507377</vt:i4>
      </vt:variant>
      <vt:variant>
        <vt:i4>32</vt:i4>
      </vt:variant>
      <vt:variant>
        <vt:i4>0</vt:i4>
      </vt:variant>
      <vt:variant>
        <vt:i4>5</vt:i4>
      </vt:variant>
      <vt:variant>
        <vt:lpwstr/>
      </vt:variant>
      <vt:variant>
        <vt:lpwstr>_Toc42271267</vt:lpwstr>
      </vt:variant>
      <vt:variant>
        <vt:i4>1441841</vt:i4>
      </vt:variant>
      <vt:variant>
        <vt:i4>26</vt:i4>
      </vt:variant>
      <vt:variant>
        <vt:i4>0</vt:i4>
      </vt:variant>
      <vt:variant>
        <vt:i4>5</vt:i4>
      </vt:variant>
      <vt:variant>
        <vt:lpwstr/>
      </vt:variant>
      <vt:variant>
        <vt:lpwstr>_Toc42271266</vt:lpwstr>
      </vt:variant>
      <vt:variant>
        <vt:i4>1376305</vt:i4>
      </vt:variant>
      <vt:variant>
        <vt:i4>20</vt:i4>
      </vt:variant>
      <vt:variant>
        <vt:i4>0</vt:i4>
      </vt:variant>
      <vt:variant>
        <vt:i4>5</vt:i4>
      </vt:variant>
      <vt:variant>
        <vt:lpwstr/>
      </vt:variant>
      <vt:variant>
        <vt:lpwstr>_Toc42271265</vt:lpwstr>
      </vt:variant>
      <vt:variant>
        <vt:i4>1310769</vt:i4>
      </vt:variant>
      <vt:variant>
        <vt:i4>14</vt:i4>
      </vt:variant>
      <vt:variant>
        <vt:i4>0</vt:i4>
      </vt:variant>
      <vt:variant>
        <vt:i4>5</vt:i4>
      </vt:variant>
      <vt:variant>
        <vt:lpwstr/>
      </vt:variant>
      <vt:variant>
        <vt:lpwstr>_Toc42271264</vt:lpwstr>
      </vt:variant>
      <vt:variant>
        <vt:i4>1245233</vt:i4>
      </vt:variant>
      <vt:variant>
        <vt:i4>8</vt:i4>
      </vt:variant>
      <vt:variant>
        <vt:i4>0</vt:i4>
      </vt:variant>
      <vt:variant>
        <vt:i4>5</vt:i4>
      </vt:variant>
      <vt:variant>
        <vt:lpwstr/>
      </vt:variant>
      <vt:variant>
        <vt:lpwstr>_Toc42271263</vt:lpwstr>
      </vt:variant>
      <vt:variant>
        <vt:i4>1179697</vt:i4>
      </vt:variant>
      <vt:variant>
        <vt:i4>2</vt:i4>
      </vt:variant>
      <vt:variant>
        <vt:i4>0</vt:i4>
      </vt:variant>
      <vt:variant>
        <vt:i4>5</vt:i4>
      </vt:variant>
      <vt:variant>
        <vt:lpwstr/>
      </vt:variant>
      <vt:variant>
        <vt:lpwstr>_Toc42271262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Rogerio Otto</dc:creator>
  <cp:keywords/>
  <cp:lastModifiedBy>Marcos do Amaral Rodrigues</cp:lastModifiedBy>
  <cp:revision>224</cp:revision>
  <cp:lastPrinted>2024-04-02T13:17:00Z</cp:lastPrinted>
  <dcterms:created xsi:type="dcterms:W3CDTF">2022-09-22T05:53:00Z</dcterms:created>
  <dcterms:modified xsi:type="dcterms:W3CDTF">2024-04-30T19:29:00Z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0x01010006B974B2E443134CBC1E034ADC9542A1</vt:lpwstr>
  </property>
  <property fmtid="{D5CDD505-2E9C-101B-9397-08002B2CF9AE}" pid="3" name="Order">
    <vt:r8>4818200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MSIP_Label_4bab8652-cb8e-45ed-9aff-00ed76a575bf_Enabled">
    <vt:lpwstr>true</vt:lpwstr>
  </property>
  <property fmtid="{D5CDD505-2E9C-101B-9397-08002B2CF9AE}" pid="9" name="MSIP_Label_4bab8652-cb8e-45ed-9aff-00ed76a575bf_SetDate">
    <vt:lpwstr>2024-04-02T13:19:12Z</vt:lpwstr>
  </property>
  <property fmtid="{D5CDD505-2E9C-101B-9397-08002B2CF9AE}" pid="10" name="MSIP_Label_4bab8652-cb8e-45ed-9aff-00ed76a575bf_Method">
    <vt:lpwstr>Privileged</vt:lpwstr>
  </property>
  <property fmtid="{D5CDD505-2E9C-101B-9397-08002B2CF9AE}" pid="11" name="MSIP_Label_4bab8652-cb8e-45ed-9aff-00ed76a575bf_Name">
    <vt:lpwstr>INTERNA_SUBLABEL-2</vt:lpwstr>
  </property>
  <property fmtid="{D5CDD505-2E9C-101B-9397-08002B2CF9AE}" pid="12" name="MSIP_Label_4bab8652-cb8e-45ed-9aff-00ed76a575bf_SiteId">
    <vt:lpwstr>5b6f6241-9a57-4be4-8e50-1dfa72e79a57</vt:lpwstr>
  </property>
  <property fmtid="{D5CDD505-2E9C-101B-9397-08002B2CF9AE}" pid="13" name="MSIP_Label_4bab8652-cb8e-45ed-9aff-00ed76a575bf_ActionId">
    <vt:lpwstr>55feaaca-db8e-42e9-9fe2-e7844fe6adb3</vt:lpwstr>
  </property>
  <property fmtid="{D5CDD505-2E9C-101B-9397-08002B2CF9AE}" pid="14" name="MSIP_Label_4bab8652-cb8e-45ed-9aff-00ed76a575bf_ContentBits">
    <vt:lpwstr>2</vt:lpwstr>
  </property>
</Properties>
</file>